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0" w:type="dxa"/>
        <w:tblInd w:w="4314" w:type="dxa"/>
        <w:tblLook w:val="00A0" w:firstRow="1" w:lastRow="0" w:firstColumn="1" w:lastColumn="0" w:noHBand="0" w:noVBand="0"/>
      </w:tblPr>
      <w:tblGrid>
        <w:gridCol w:w="5640"/>
      </w:tblGrid>
      <w:tr w:rsidR="00A224AA" w:rsidRPr="00A224AA" w:rsidTr="00A224AA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A224AA" w:rsidRPr="00A224AA" w:rsidRDefault="00A224AA" w:rsidP="00A224AA">
            <w:bookmarkStart w:id="0" w:name="_GoBack"/>
            <w:bookmarkEnd w:id="0"/>
            <w:r w:rsidRPr="00A224AA">
              <w:t>Приложение №1</w:t>
            </w:r>
          </w:p>
        </w:tc>
      </w:tr>
      <w:tr w:rsidR="00A224AA" w:rsidRPr="00A224AA" w:rsidTr="00A224AA">
        <w:trPr>
          <w:trHeight w:val="270"/>
        </w:trPr>
        <w:tc>
          <w:tcPr>
            <w:tcW w:w="5640" w:type="dxa"/>
            <w:vAlign w:val="center"/>
            <w:hideMark/>
          </w:tcPr>
          <w:p w:rsidR="00A224AA" w:rsidRPr="00A224AA" w:rsidRDefault="00A224AA" w:rsidP="00A224AA">
            <w:r w:rsidRPr="00A224AA">
              <w:t>к  постановлению Администрации</w:t>
            </w:r>
          </w:p>
        </w:tc>
      </w:tr>
      <w:tr w:rsidR="00A224AA" w:rsidRPr="00A224AA" w:rsidTr="00A224AA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A224AA" w:rsidRPr="00A224AA" w:rsidRDefault="00A224AA" w:rsidP="00A224AA">
            <w:r w:rsidRPr="00A224AA">
              <w:t>сельского поселения "Деревня Манино"</w:t>
            </w:r>
          </w:p>
        </w:tc>
      </w:tr>
      <w:tr w:rsidR="00A224AA" w:rsidRPr="00A224AA" w:rsidTr="00A224AA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A224AA" w:rsidRPr="00A224AA" w:rsidRDefault="00A224AA" w:rsidP="007C7BBA">
            <w:r w:rsidRPr="00A224AA">
              <w:t>от " 1</w:t>
            </w:r>
            <w:r w:rsidR="007C7BBA">
              <w:t>3</w:t>
            </w:r>
            <w:r w:rsidRPr="00A224AA">
              <w:t xml:space="preserve">    " </w:t>
            </w:r>
            <w:r w:rsidR="007C7BBA">
              <w:t>октября</w:t>
            </w:r>
            <w:r w:rsidRPr="00A224AA"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24AA">
                <w:t>2014 г</w:t>
              </w:r>
            </w:smartTag>
            <w:r w:rsidRPr="00A224AA">
              <w:t>. №</w:t>
            </w:r>
            <w:r w:rsidR="007C7BBA">
              <w:t>54</w:t>
            </w:r>
          </w:p>
        </w:tc>
      </w:tr>
    </w:tbl>
    <w:p w:rsidR="00A224AA" w:rsidRPr="00A224AA" w:rsidRDefault="00A224AA" w:rsidP="00A224AA"/>
    <w:p w:rsidR="00A224AA" w:rsidRPr="00A224AA" w:rsidRDefault="00A224AA" w:rsidP="00A224AA"/>
    <w:p w:rsidR="00A224AA" w:rsidRPr="00A224AA" w:rsidRDefault="00A224AA" w:rsidP="00A224AA">
      <w:r w:rsidRPr="00A224AA">
        <w:t xml:space="preserve">Исполнение доходов бюджета сельского поселения «Деревня Манино» за </w:t>
      </w:r>
      <w:r w:rsidR="00737B13">
        <w:t>9</w:t>
      </w:r>
      <w:r w:rsidR="007C7BBA">
        <w:t xml:space="preserve"> месяцев</w:t>
      </w:r>
      <w:r w:rsidRPr="00A224AA">
        <w:t xml:space="preserve"> 2014 года по кодам видам доходов, подвидов доходов, классификаций операций сектора  государственного управления относящихся к доходам бюджета</w:t>
      </w:r>
    </w:p>
    <w:tbl>
      <w:tblPr>
        <w:tblW w:w="7936" w:type="dxa"/>
        <w:tblInd w:w="108" w:type="dxa"/>
        <w:tblLook w:val="04A0" w:firstRow="1" w:lastRow="0" w:firstColumn="1" w:lastColumn="0" w:noHBand="0" w:noVBand="1"/>
      </w:tblPr>
      <w:tblGrid>
        <w:gridCol w:w="2603"/>
        <w:gridCol w:w="3877"/>
        <w:gridCol w:w="1456"/>
      </w:tblGrid>
      <w:tr w:rsidR="00A224AA" w:rsidRPr="00A224AA" w:rsidTr="00A224AA">
        <w:trPr>
          <w:trHeight w:val="1020"/>
        </w:trPr>
        <w:tc>
          <w:tcPr>
            <w:tcW w:w="7936" w:type="dxa"/>
            <w:gridSpan w:val="3"/>
            <w:noWrap/>
            <w:vAlign w:val="bottom"/>
          </w:tcPr>
          <w:p w:rsidR="00A224AA" w:rsidRPr="00A224AA" w:rsidRDefault="00A224AA" w:rsidP="00A224AA">
            <w:r w:rsidRPr="00A224A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4AA" w:rsidRDefault="00A224AA" w:rsidP="00A224AA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vert="horz" wrap="square" lIns="36576" tIns="27432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1pt;margin-top:9.75pt;width:281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" filled="f" stroked="f">
                      <v:textbox inset="2.88pt,2.16pt,0,0">
                        <w:txbxContent>
                          <w:p w:rsidR="00A224AA" w:rsidRDefault="00A224AA" w:rsidP="00A224AA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0"/>
            </w:tblGrid>
            <w:tr w:rsidR="00A224AA" w:rsidRPr="00A224AA">
              <w:trPr>
                <w:trHeight w:val="1020"/>
                <w:tblCellSpacing w:w="0" w:type="dxa"/>
              </w:trPr>
              <w:tc>
                <w:tcPr>
                  <w:tcW w:w="7920" w:type="dxa"/>
                  <w:vAlign w:val="center"/>
                  <w:hideMark/>
                </w:tcPr>
                <w:p w:rsidR="00A224AA" w:rsidRPr="00A224AA" w:rsidRDefault="00A224AA" w:rsidP="00A224AA">
                  <w:pPr>
                    <w:rPr>
                      <w:b/>
                      <w:bCs/>
                    </w:rPr>
                  </w:pPr>
                  <w:r w:rsidRPr="00A224AA">
                    <w:rPr>
                      <w:b/>
                      <w:bCs/>
                    </w:rPr>
                    <w:t>Доходы бюджета муниципального образования сельского поселения "Деревня Манино"  на 2014 год</w:t>
                  </w:r>
                </w:p>
              </w:tc>
            </w:tr>
          </w:tbl>
          <w:p w:rsidR="00A224AA" w:rsidRPr="00A224AA" w:rsidRDefault="00A224AA" w:rsidP="00A224AA"/>
        </w:tc>
      </w:tr>
      <w:tr w:rsidR="00A224AA" w:rsidRPr="00A224AA" w:rsidTr="00A224AA">
        <w:trPr>
          <w:trHeight w:val="255"/>
        </w:trPr>
        <w:tc>
          <w:tcPr>
            <w:tcW w:w="2603" w:type="dxa"/>
            <w:noWrap/>
            <w:vAlign w:val="bottom"/>
          </w:tcPr>
          <w:p w:rsidR="00A224AA" w:rsidRPr="00A224AA" w:rsidRDefault="00A224AA" w:rsidP="00A224AA"/>
        </w:tc>
        <w:tc>
          <w:tcPr>
            <w:tcW w:w="3877" w:type="dxa"/>
            <w:vAlign w:val="center"/>
          </w:tcPr>
          <w:p w:rsidR="00A224AA" w:rsidRPr="00A224AA" w:rsidRDefault="00A224AA" w:rsidP="00A224AA">
            <w:pPr>
              <w:rPr>
                <w:b/>
                <w:bCs/>
              </w:rPr>
            </w:pPr>
          </w:p>
        </w:tc>
        <w:tc>
          <w:tcPr>
            <w:tcW w:w="1456" w:type="dxa"/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рублей. </w:t>
            </w:r>
          </w:p>
        </w:tc>
      </w:tr>
      <w:tr w:rsidR="00A224AA" w:rsidRPr="00A224AA" w:rsidTr="007C7BBA">
        <w:trPr>
          <w:trHeight w:val="93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Код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AA" w:rsidRPr="00A224AA" w:rsidRDefault="00A224AA" w:rsidP="007C7BB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Исполнено на 01.</w:t>
            </w:r>
            <w:r w:rsidR="007C7BBA">
              <w:rPr>
                <w:b/>
                <w:bCs/>
              </w:rPr>
              <w:t>10</w:t>
            </w:r>
            <w:r w:rsidRPr="00A224AA">
              <w:rPr>
                <w:b/>
                <w:bCs/>
              </w:rPr>
              <w:t>.2014</w:t>
            </w:r>
          </w:p>
        </w:tc>
      </w:tr>
      <w:tr w:rsidR="007C7BBA" w:rsidRPr="00A224AA" w:rsidTr="00A224AA">
        <w:trPr>
          <w:trHeight w:val="18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7BBA" w:rsidRPr="00A224AA" w:rsidRDefault="007C7BBA" w:rsidP="00A224AA">
            <w:pPr>
              <w:rPr>
                <w:b/>
                <w:bCs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7BBA" w:rsidRPr="00A224AA" w:rsidRDefault="007C7BBA" w:rsidP="00A224AA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7BBA" w:rsidRPr="00A224AA" w:rsidRDefault="007C7BBA" w:rsidP="007C7BBA">
            <w:pPr>
              <w:rPr>
                <w:b/>
                <w:bCs/>
              </w:rPr>
            </w:pPr>
          </w:p>
        </w:tc>
      </w:tr>
      <w:tr w:rsidR="00A224AA" w:rsidRPr="00A224AA" w:rsidTr="00A224AA">
        <w:trPr>
          <w:trHeight w:val="7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421C2D" w:rsidP="00A224AA">
            <w:pPr>
              <w:rPr>
                <w:b/>
                <w:bCs/>
              </w:rPr>
            </w:pPr>
            <w:r>
              <w:rPr>
                <w:b/>
                <w:bCs/>
              </w:rPr>
              <w:t>865500,17</w:t>
            </w:r>
          </w:p>
        </w:tc>
      </w:tr>
      <w:tr w:rsidR="00A224AA" w:rsidRPr="00A224AA" w:rsidTr="00A224AA">
        <w:trPr>
          <w:trHeight w:val="5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Налоги на прибыль, доходы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7C7BBA" w:rsidP="00A224AA">
            <w:pPr>
              <w:rPr>
                <w:b/>
                <w:bCs/>
              </w:rPr>
            </w:pPr>
            <w:r>
              <w:rPr>
                <w:b/>
                <w:bCs/>
              </w:rPr>
              <w:t>93586,96</w:t>
            </w:r>
          </w:p>
        </w:tc>
      </w:tr>
      <w:tr w:rsidR="00A224AA" w:rsidRPr="00A224AA" w:rsidTr="00A224AA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 xml:space="preserve"> Налог на доходы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7C7BBA" w:rsidP="00A224AA">
            <w:r w:rsidRPr="007C7BBA">
              <w:t>93586,96</w:t>
            </w:r>
          </w:p>
        </w:tc>
      </w:tr>
      <w:tr w:rsidR="00A224AA" w:rsidRPr="00A224AA" w:rsidTr="00A224AA">
        <w:trPr>
          <w:trHeight w:val="54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1 03 00000 00 0000 000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Налоги на товары (работы,услуги) реализуемые на территории РФ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C2D" w:rsidRPr="00421C2D" w:rsidRDefault="00421C2D" w:rsidP="00421C2D">
            <w:pPr>
              <w:rPr>
                <w:b/>
                <w:bCs/>
              </w:rPr>
            </w:pPr>
            <w:r w:rsidRPr="00421C2D">
              <w:rPr>
                <w:b/>
                <w:bCs/>
              </w:rPr>
              <w:t>561 781,14</w:t>
            </w:r>
          </w:p>
          <w:p w:rsidR="00A224AA" w:rsidRPr="00A224AA" w:rsidRDefault="00A224AA" w:rsidP="00A224AA">
            <w:pPr>
              <w:rPr>
                <w:b/>
                <w:bCs/>
              </w:rPr>
            </w:pPr>
          </w:p>
        </w:tc>
      </w:tr>
      <w:tr w:rsidR="00A224AA" w:rsidRPr="00A224AA" w:rsidTr="00A224AA">
        <w:trPr>
          <w:trHeight w:val="19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1 03 02230 01 0000 110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C2D" w:rsidRPr="00421C2D" w:rsidRDefault="00421C2D" w:rsidP="00421C2D">
            <w:pPr>
              <w:rPr>
                <w:bCs/>
              </w:rPr>
            </w:pPr>
            <w:r w:rsidRPr="00421C2D">
              <w:rPr>
                <w:bCs/>
              </w:rPr>
              <w:t>213 357,72</w:t>
            </w:r>
          </w:p>
          <w:p w:rsidR="00A224AA" w:rsidRPr="00A224AA" w:rsidRDefault="00A224AA" w:rsidP="00A224AA">
            <w:pPr>
              <w:rPr>
                <w:bCs/>
              </w:rPr>
            </w:pPr>
          </w:p>
        </w:tc>
      </w:tr>
      <w:tr w:rsidR="00A224AA" w:rsidRPr="00A224AA" w:rsidTr="00A224AA">
        <w:trPr>
          <w:trHeight w:val="28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lastRenderedPageBreak/>
              <w:t>1 03 02240 01 0000 110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C2D" w:rsidRPr="00421C2D" w:rsidRDefault="00421C2D" w:rsidP="00421C2D">
            <w:pPr>
              <w:rPr>
                <w:bCs/>
              </w:rPr>
            </w:pPr>
            <w:r w:rsidRPr="00421C2D">
              <w:rPr>
                <w:bCs/>
              </w:rPr>
              <w:t>4 658,96</w:t>
            </w:r>
          </w:p>
          <w:p w:rsidR="00A224AA" w:rsidRPr="00A224AA" w:rsidRDefault="00A224AA" w:rsidP="00A224AA">
            <w:pPr>
              <w:rPr>
                <w:bCs/>
              </w:rPr>
            </w:pPr>
          </w:p>
        </w:tc>
      </w:tr>
      <w:tr w:rsidR="00A224AA" w:rsidRPr="00A224AA" w:rsidTr="00A224AA">
        <w:trPr>
          <w:trHeight w:val="19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1 03 02250 01 0000 110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Доходы от уплаты акцизов на автомобильный бензин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C2D" w:rsidRPr="00421C2D" w:rsidRDefault="00421C2D" w:rsidP="00421C2D">
            <w:pPr>
              <w:rPr>
                <w:bCs/>
              </w:rPr>
            </w:pPr>
            <w:r w:rsidRPr="00421C2D">
              <w:rPr>
                <w:bCs/>
              </w:rPr>
              <w:t>349 988,95</w:t>
            </w:r>
          </w:p>
          <w:p w:rsidR="00A224AA" w:rsidRPr="00A224AA" w:rsidRDefault="00A224AA" w:rsidP="00A224AA">
            <w:pPr>
              <w:rPr>
                <w:bCs/>
              </w:rPr>
            </w:pPr>
          </w:p>
        </w:tc>
      </w:tr>
      <w:tr w:rsidR="00A224AA" w:rsidRPr="00A224AA" w:rsidTr="00A224AA">
        <w:trPr>
          <w:trHeight w:val="202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1 03 02260 01 0000 110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C2D" w:rsidRPr="00421C2D" w:rsidRDefault="00421C2D" w:rsidP="00421C2D">
            <w:pPr>
              <w:rPr>
                <w:bCs/>
              </w:rPr>
            </w:pPr>
            <w:r w:rsidRPr="00421C2D">
              <w:rPr>
                <w:bCs/>
              </w:rPr>
              <w:t>-6 224,49</w:t>
            </w:r>
          </w:p>
          <w:p w:rsidR="00A224AA" w:rsidRPr="00A224AA" w:rsidRDefault="00A224AA" w:rsidP="00A224AA">
            <w:pPr>
              <w:rPr>
                <w:bCs/>
              </w:rPr>
            </w:pPr>
          </w:p>
        </w:tc>
      </w:tr>
      <w:tr w:rsidR="00A224AA" w:rsidRPr="00A224AA" w:rsidTr="00A224AA">
        <w:trPr>
          <w:trHeight w:val="27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1 05 00000 00 0000 000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Налоги на совокупный доход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421C2D" w:rsidP="00A224AA">
            <w:pPr>
              <w:rPr>
                <w:b/>
                <w:bCs/>
              </w:rPr>
            </w:pPr>
            <w:r w:rsidRPr="00421C2D">
              <w:rPr>
                <w:b/>
                <w:bCs/>
              </w:rPr>
              <w:t>17167,21</w:t>
            </w:r>
          </w:p>
        </w:tc>
      </w:tr>
      <w:tr w:rsidR="00A224AA" w:rsidRPr="00A224AA" w:rsidTr="00A224AA">
        <w:trPr>
          <w:trHeight w:val="375"/>
        </w:trPr>
        <w:tc>
          <w:tcPr>
            <w:tcW w:w="2603" w:type="dxa"/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   1 05 03000 00 0000 110</w:t>
            </w:r>
          </w:p>
        </w:tc>
        <w:tc>
          <w:tcPr>
            <w:tcW w:w="3877" w:type="dxa"/>
            <w:noWrap/>
            <w:vAlign w:val="bottom"/>
            <w:hideMark/>
          </w:tcPr>
          <w:p w:rsidR="00A224AA" w:rsidRPr="00A224AA" w:rsidRDefault="00A224AA" w:rsidP="00A224AA">
            <w:r w:rsidRPr="00A224AA">
              <w:t>Единый сельскохозяйственный налог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421C2D" w:rsidP="00A224AA">
            <w:r>
              <w:t>17167,21</w:t>
            </w:r>
          </w:p>
        </w:tc>
      </w:tr>
      <w:tr w:rsidR="00A224AA" w:rsidRPr="00A224AA" w:rsidTr="00A224AA">
        <w:trPr>
          <w:trHeight w:val="2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1 06 00000 00 0000 000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1E19DB" w:rsidP="00A224AA">
            <w:pPr>
              <w:rPr>
                <w:b/>
                <w:bCs/>
              </w:rPr>
            </w:pPr>
            <w:r>
              <w:rPr>
                <w:b/>
                <w:bCs/>
              </w:rPr>
              <w:t>190029,88</w:t>
            </w:r>
          </w:p>
        </w:tc>
      </w:tr>
      <w:tr w:rsidR="00A224AA" w:rsidRPr="00A224AA" w:rsidTr="00A224AA">
        <w:trPr>
          <w:trHeight w:val="28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>1 06 01000 00 0000 110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>Налог на имущество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421C2D" w:rsidP="00A224AA">
            <w:r>
              <w:t>2640,74</w:t>
            </w:r>
          </w:p>
        </w:tc>
      </w:tr>
      <w:tr w:rsidR="00A224AA" w:rsidRPr="00A224AA" w:rsidTr="00A224AA">
        <w:trPr>
          <w:trHeight w:val="3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1 06 06000 00 0000 110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 xml:space="preserve"> Земельный налог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421C2D" w:rsidP="00A224AA">
            <w:r>
              <w:t>187389,14</w:t>
            </w:r>
          </w:p>
        </w:tc>
      </w:tr>
      <w:tr w:rsidR="00A224AA" w:rsidRPr="00A224AA" w:rsidTr="00A224AA">
        <w:trPr>
          <w:trHeight w:val="9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1 11 00000 00 0000 000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1E19DB" w:rsidP="00A224AA">
            <w:pPr>
              <w:rPr>
                <w:b/>
                <w:bCs/>
              </w:rPr>
            </w:pPr>
            <w:r>
              <w:rPr>
                <w:b/>
                <w:bCs/>
              </w:rPr>
              <w:t>2934,98</w:t>
            </w:r>
          </w:p>
        </w:tc>
      </w:tr>
      <w:tr w:rsidR="00A224AA" w:rsidRPr="00A224AA" w:rsidTr="00A224AA">
        <w:trPr>
          <w:trHeight w:val="24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1 11 05013 10 0000 120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</w:t>
            </w:r>
            <w:r w:rsidRPr="00A224AA">
              <w:lastRenderedPageBreak/>
              <w:t>числе казенных)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1E19DB" w:rsidP="00A224AA">
            <w:r>
              <w:lastRenderedPageBreak/>
              <w:t>2934,98</w:t>
            </w:r>
          </w:p>
        </w:tc>
      </w:tr>
      <w:tr w:rsidR="00A224AA" w:rsidRPr="00A224AA" w:rsidTr="00A224AA">
        <w:trPr>
          <w:trHeight w:val="5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БЕЗВОЗДМЕЗДНЫЕ ПОСТУПЛЕНИЯ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9DB" w:rsidRPr="001E19DB" w:rsidRDefault="001E19DB" w:rsidP="001E19DB">
            <w:pPr>
              <w:rPr>
                <w:b/>
                <w:bCs/>
              </w:rPr>
            </w:pPr>
            <w:r w:rsidRPr="001E19DB">
              <w:rPr>
                <w:b/>
                <w:bCs/>
              </w:rPr>
              <w:t>4 130 046,00</w:t>
            </w:r>
          </w:p>
          <w:p w:rsidR="00A224AA" w:rsidRPr="00A224AA" w:rsidRDefault="00A224AA" w:rsidP="00A224AA">
            <w:pPr>
              <w:rPr>
                <w:b/>
                <w:bCs/>
              </w:rPr>
            </w:pPr>
          </w:p>
        </w:tc>
      </w:tr>
      <w:tr w:rsidR="00A224AA" w:rsidRPr="00A224AA" w:rsidTr="00A224AA">
        <w:trPr>
          <w:trHeight w:val="8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 xml:space="preserve"> 2 02 00000 00 0000 000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9DB" w:rsidRPr="001E19DB" w:rsidRDefault="001E19DB" w:rsidP="001E19DB">
            <w:r w:rsidRPr="001E19DB">
              <w:t>4 130 046,00</w:t>
            </w:r>
          </w:p>
          <w:p w:rsidR="00A224AA" w:rsidRDefault="00A224AA" w:rsidP="00A224AA"/>
          <w:p w:rsidR="001E19DB" w:rsidRPr="00A224AA" w:rsidRDefault="001E19DB" w:rsidP="00A224AA"/>
        </w:tc>
      </w:tr>
      <w:tr w:rsidR="00A224AA" w:rsidRPr="00A224AA" w:rsidTr="00A224AA">
        <w:trPr>
          <w:trHeight w:val="8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2 02 01000 00 0000 151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9DB" w:rsidRPr="001E19DB" w:rsidRDefault="001E19DB" w:rsidP="001E19DB">
            <w:r w:rsidRPr="001E19DB">
              <w:t>1 721 005,00</w:t>
            </w:r>
          </w:p>
          <w:p w:rsidR="00A224AA" w:rsidRPr="00A224AA" w:rsidRDefault="00A224AA" w:rsidP="00A224AA"/>
        </w:tc>
      </w:tr>
      <w:tr w:rsidR="00A224AA" w:rsidRPr="00A224AA" w:rsidTr="00A224AA">
        <w:trPr>
          <w:trHeight w:val="735"/>
        </w:trPr>
        <w:tc>
          <w:tcPr>
            <w:tcW w:w="2603" w:type="dxa"/>
            <w:noWrap/>
            <w:vAlign w:val="bottom"/>
            <w:hideMark/>
          </w:tcPr>
          <w:p w:rsidR="00A224AA" w:rsidRPr="00A224AA" w:rsidRDefault="00A224AA" w:rsidP="00A224AA">
            <w:r w:rsidRPr="00A224AA">
              <w:t>2 02 04000 000 0000 151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>Прочие межбюджетные трансферты бюджетам поселений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9DB" w:rsidRPr="001E19DB" w:rsidRDefault="001E19DB" w:rsidP="001E19DB">
            <w:r w:rsidRPr="001E19DB">
              <w:t>1 052 200,00</w:t>
            </w:r>
          </w:p>
          <w:p w:rsidR="00A224AA" w:rsidRPr="00A224AA" w:rsidRDefault="00A224AA" w:rsidP="00A224AA"/>
        </w:tc>
      </w:tr>
      <w:tr w:rsidR="00A224AA" w:rsidRPr="00A224AA" w:rsidTr="00A224AA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 xml:space="preserve"> 2 02 03000 00 0000 151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4AA" w:rsidRPr="00A224AA" w:rsidRDefault="00A224AA" w:rsidP="00A224AA">
            <w:r w:rsidRPr="00A224AA"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9DB" w:rsidRPr="001E19DB" w:rsidRDefault="001E19DB" w:rsidP="001E19DB">
            <w:pPr>
              <w:rPr>
                <w:b/>
                <w:bCs/>
              </w:rPr>
            </w:pPr>
            <w:r w:rsidRPr="001E19DB">
              <w:rPr>
                <w:b/>
                <w:bCs/>
              </w:rPr>
              <w:t>55 741,00</w:t>
            </w:r>
          </w:p>
          <w:p w:rsidR="00A224AA" w:rsidRPr="00A224AA" w:rsidRDefault="00A224AA" w:rsidP="00A224AA">
            <w:pPr>
              <w:rPr>
                <w:b/>
                <w:bCs/>
              </w:rPr>
            </w:pPr>
          </w:p>
        </w:tc>
      </w:tr>
      <w:tr w:rsidR="00A224AA" w:rsidRPr="00A224AA" w:rsidTr="00A224AA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>2 02 02999 10 0276 151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4AA" w:rsidRPr="00A224AA" w:rsidRDefault="00A224AA" w:rsidP="00A224AA">
            <w:r w:rsidRPr="00A224AA">
              <w:t>Прочие субсидии бюджетам поселения совершенствование и развитие сети автодорог Калужской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1 120 100,0</w:t>
            </w:r>
          </w:p>
        </w:tc>
      </w:tr>
      <w:tr w:rsidR="001E19DB" w:rsidRPr="00A224AA" w:rsidTr="00A224AA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9DB" w:rsidRPr="00A224AA" w:rsidRDefault="001E19DB" w:rsidP="001E19DB">
            <w:r w:rsidRPr="001E19DB">
              <w:t>2 02 0</w:t>
            </w:r>
            <w:r>
              <w:t>1</w:t>
            </w:r>
            <w:r w:rsidRPr="001E19DB">
              <w:t xml:space="preserve">999 </w:t>
            </w:r>
            <w:r>
              <w:t>00 0000</w:t>
            </w:r>
            <w:r w:rsidRPr="001E19DB">
              <w:t xml:space="preserve">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DB" w:rsidRPr="00A224AA" w:rsidRDefault="001E19DB" w:rsidP="00A224AA">
            <w:r>
              <w:t>Прочие дотации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9DB" w:rsidRPr="00A224AA" w:rsidRDefault="001E19DB" w:rsidP="001E19DB">
            <w:pPr>
              <w:rPr>
                <w:b/>
                <w:bCs/>
              </w:rPr>
            </w:pPr>
            <w:r w:rsidRPr="001E19DB">
              <w:rPr>
                <w:b/>
                <w:bCs/>
              </w:rPr>
              <w:t>181 000,00</w:t>
            </w:r>
          </w:p>
        </w:tc>
      </w:tr>
      <w:tr w:rsidR="00A224AA" w:rsidRPr="00A224AA" w:rsidTr="00A224AA">
        <w:trPr>
          <w:trHeight w:val="4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A224AA" w:rsidP="00A224AA">
            <w:r w:rsidRPr="00A224AA"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4AA" w:rsidRPr="00A224AA" w:rsidRDefault="00A224AA" w:rsidP="00A224AA">
            <w:pPr>
              <w:rPr>
                <w:b/>
                <w:bCs/>
              </w:rPr>
            </w:pPr>
            <w:r w:rsidRPr="00A224AA">
              <w:rPr>
                <w:b/>
                <w:bCs/>
              </w:rPr>
              <w:t>ВСЕГО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AA" w:rsidRPr="00A224AA" w:rsidRDefault="001E19DB" w:rsidP="001E19DB">
            <w:pPr>
              <w:rPr>
                <w:b/>
                <w:bCs/>
              </w:rPr>
            </w:pPr>
            <w:r w:rsidRPr="001E19DB">
              <w:rPr>
                <w:b/>
                <w:bCs/>
              </w:rPr>
              <w:t>4 995 546,17</w:t>
            </w:r>
          </w:p>
        </w:tc>
      </w:tr>
    </w:tbl>
    <w:p w:rsidR="00A224AA" w:rsidRPr="00A224AA" w:rsidRDefault="00A224AA" w:rsidP="00A224AA"/>
    <w:p w:rsidR="00E36732" w:rsidRDefault="00E36732"/>
    <w:sectPr w:rsidR="00E3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7"/>
    <w:rsid w:val="001E19DB"/>
    <w:rsid w:val="00421C2D"/>
    <w:rsid w:val="00466AD7"/>
    <w:rsid w:val="0055086E"/>
    <w:rsid w:val="00737B13"/>
    <w:rsid w:val="007C7BBA"/>
    <w:rsid w:val="008C1C5E"/>
    <w:rsid w:val="00A224AA"/>
    <w:rsid w:val="00E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2014-10-13T09:08:00Z</cp:lastPrinted>
  <dcterms:created xsi:type="dcterms:W3CDTF">2014-10-13T10:18:00Z</dcterms:created>
  <dcterms:modified xsi:type="dcterms:W3CDTF">2014-10-13T10:18:00Z</dcterms:modified>
</cp:coreProperties>
</file>