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C" w:rsidRPr="00C87F48" w:rsidRDefault="00B4490C" w:rsidP="001C328A">
      <w:pPr>
        <w:jc w:val="center"/>
        <w:rPr>
          <w:sz w:val="25"/>
          <w:szCs w:val="25"/>
        </w:rPr>
      </w:pPr>
      <w:r>
        <w:rPr>
          <w:noProof/>
          <w:sz w:val="25"/>
          <w:szCs w:val="25"/>
        </w:rPr>
        <w:t xml:space="preserve"> </w:t>
      </w:r>
      <w:r w:rsidR="00D97F70">
        <w:rPr>
          <w:noProof/>
          <w:sz w:val="25"/>
          <w:szCs w:val="25"/>
        </w:rPr>
        <w:drawing>
          <wp:inline distT="0" distB="0" distL="0" distR="0">
            <wp:extent cx="6381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90C" w:rsidRPr="00C87F48" w:rsidRDefault="00B4490C" w:rsidP="001C328A">
      <w:pPr>
        <w:pStyle w:val="2"/>
        <w:spacing w:line="360" w:lineRule="auto"/>
        <w:rPr>
          <w:b w:val="0"/>
          <w:bCs w:val="0"/>
          <w:smallCaps/>
          <w:spacing w:val="34"/>
          <w:sz w:val="21"/>
          <w:szCs w:val="21"/>
        </w:rPr>
      </w:pPr>
      <w:r w:rsidRPr="00C87F48">
        <w:rPr>
          <w:smallCaps/>
          <w:spacing w:val="34"/>
          <w:sz w:val="21"/>
          <w:szCs w:val="21"/>
        </w:rPr>
        <w:t>Калужская область</w:t>
      </w:r>
    </w:p>
    <w:p w:rsidR="00B4490C" w:rsidRPr="00C87F48" w:rsidRDefault="00B4490C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ГОРОДСКАЯ ДУМА</w:t>
      </w:r>
    </w:p>
    <w:p w:rsidR="00B4490C" w:rsidRPr="00C87F48" w:rsidRDefault="00B4490C" w:rsidP="001C328A">
      <w:pPr>
        <w:spacing w:line="360" w:lineRule="auto"/>
        <w:jc w:val="center"/>
        <w:rPr>
          <w:b/>
          <w:bCs/>
          <w:caps/>
          <w:spacing w:val="20"/>
          <w:szCs w:val="28"/>
        </w:rPr>
      </w:pPr>
      <w:r w:rsidRPr="00C87F48">
        <w:rPr>
          <w:b/>
          <w:bCs/>
          <w:caps/>
          <w:spacing w:val="20"/>
          <w:szCs w:val="28"/>
        </w:rPr>
        <w:t>городского поселения «Город ЛЮдиново»</w:t>
      </w:r>
    </w:p>
    <w:p w:rsidR="00B4490C" w:rsidRPr="00C87F48" w:rsidRDefault="00B4490C" w:rsidP="001C328A">
      <w:pPr>
        <w:pStyle w:val="2"/>
        <w:spacing w:line="360" w:lineRule="auto"/>
        <w:rPr>
          <w:smallCaps/>
          <w:spacing w:val="34"/>
          <w:sz w:val="21"/>
          <w:szCs w:val="21"/>
        </w:rPr>
      </w:pPr>
    </w:p>
    <w:p w:rsidR="00B4490C" w:rsidRPr="00C87F48" w:rsidRDefault="00B4490C" w:rsidP="001C328A">
      <w:pPr>
        <w:pStyle w:val="1"/>
        <w:rPr>
          <w:spacing w:val="40"/>
          <w:sz w:val="39"/>
          <w:szCs w:val="39"/>
        </w:rPr>
      </w:pPr>
      <w:r w:rsidRPr="00C87F48">
        <w:rPr>
          <w:spacing w:val="40"/>
          <w:sz w:val="39"/>
          <w:szCs w:val="39"/>
        </w:rPr>
        <w:t>рЕШЕНИЕ</w:t>
      </w:r>
    </w:p>
    <w:p w:rsidR="00B4490C" w:rsidRPr="00C87F48" w:rsidRDefault="00B4490C" w:rsidP="001C328A">
      <w:pPr>
        <w:rPr>
          <w:b/>
          <w:bCs/>
          <w:caps/>
          <w:sz w:val="25"/>
          <w:szCs w:val="25"/>
        </w:rPr>
      </w:pPr>
    </w:p>
    <w:p w:rsidR="00B4490C" w:rsidRPr="006A74D5" w:rsidRDefault="00B4490C" w:rsidP="00EA1E0B">
      <w:pPr>
        <w:rPr>
          <w:b/>
          <w:sz w:val="24"/>
          <w:szCs w:val="24"/>
        </w:rPr>
      </w:pPr>
      <w:r w:rsidRPr="00C87F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</w:t>
      </w:r>
      <w:r w:rsidR="006A74D5" w:rsidRPr="006A74D5">
        <w:rPr>
          <w:b/>
          <w:sz w:val="24"/>
          <w:szCs w:val="24"/>
        </w:rPr>
        <w:t>28.09.2017</w:t>
      </w:r>
      <w:r w:rsidRPr="006A74D5">
        <w:rPr>
          <w:b/>
          <w:sz w:val="24"/>
          <w:szCs w:val="24"/>
        </w:rPr>
        <w:t xml:space="preserve">                                                                                         </w:t>
      </w:r>
      <w:r w:rsidR="006A74D5">
        <w:rPr>
          <w:b/>
          <w:sz w:val="24"/>
          <w:szCs w:val="24"/>
        </w:rPr>
        <w:t xml:space="preserve"> </w:t>
      </w:r>
      <w:r w:rsidRPr="006A74D5">
        <w:rPr>
          <w:b/>
          <w:sz w:val="24"/>
          <w:szCs w:val="24"/>
        </w:rPr>
        <w:t xml:space="preserve">                  №</w:t>
      </w:r>
      <w:r w:rsidR="006A74D5" w:rsidRPr="006A74D5">
        <w:rPr>
          <w:b/>
          <w:sz w:val="24"/>
          <w:szCs w:val="24"/>
        </w:rPr>
        <w:t>48-р</w:t>
      </w:r>
    </w:p>
    <w:p w:rsidR="00B4490C" w:rsidRDefault="00D97F70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D97F70" w:rsidRPr="00C87F48" w:rsidRDefault="00D97F70" w:rsidP="00D97F70">
      <w:pPr>
        <w:tabs>
          <w:tab w:val="left" w:pos="2025"/>
        </w:tabs>
        <w:ind w:firstLine="180"/>
        <w:rPr>
          <w:b/>
          <w:sz w:val="23"/>
          <w:szCs w:val="23"/>
        </w:rPr>
      </w:pPr>
    </w:p>
    <w:p w:rsidR="00BF4A38" w:rsidRDefault="00BF4A38" w:rsidP="000F5BC2">
      <w:pPr>
        <w:pStyle w:val="a5"/>
        <w:ind w:right="140"/>
        <w:jc w:val="center"/>
        <w:rPr>
          <w:sz w:val="24"/>
          <w:szCs w:val="24"/>
        </w:rPr>
      </w:pPr>
      <w:r w:rsidRPr="00BF4A38">
        <w:rPr>
          <w:sz w:val="24"/>
          <w:szCs w:val="24"/>
        </w:rPr>
        <w:t>Об утверждении Положения  о порядке формирования, ведения и обязательного опубликования перечня муниципального имущества</w:t>
      </w:r>
      <w:r>
        <w:rPr>
          <w:sz w:val="24"/>
          <w:szCs w:val="24"/>
        </w:rPr>
        <w:t xml:space="preserve"> муниципального образования</w:t>
      </w:r>
      <w:r w:rsidRPr="00BF4A3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поселения «Города Людиново»</w:t>
      </w:r>
      <w:r w:rsidRPr="00BF4A38">
        <w:rPr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</w:p>
    <w:p w:rsidR="000F5BC2" w:rsidRPr="00BF4A38" w:rsidRDefault="000F5BC2" w:rsidP="000F5BC2">
      <w:pPr>
        <w:pStyle w:val="a5"/>
        <w:ind w:right="140"/>
        <w:jc w:val="center"/>
        <w:rPr>
          <w:sz w:val="24"/>
          <w:szCs w:val="24"/>
        </w:rPr>
      </w:pPr>
    </w:p>
    <w:p w:rsidR="004B1AF9" w:rsidRPr="00006A37" w:rsidRDefault="00BF4A38" w:rsidP="004B1AF9">
      <w:pPr>
        <w:pStyle w:val="a5"/>
        <w:ind w:right="49" w:firstLine="709"/>
        <w:jc w:val="both"/>
        <w:rPr>
          <w:b w:val="0"/>
          <w:sz w:val="24"/>
          <w:szCs w:val="24"/>
        </w:rPr>
      </w:pPr>
      <w:r w:rsidRPr="00BF4A38">
        <w:rPr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BF4A38">
          <w:rPr>
            <w:b w:val="0"/>
            <w:color w:val="000000"/>
            <w:sz w:val="24"/>
            <w:szCs w:val="24"/>
          </w:rPr>
          <w:t>законом</w:t>
        </w:r>
      </w:hyperlink>
      <w:r w:rsidRPr="00BF4A38">
        <w:rPr>
          <w:b w:val="0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7" w:history="1">
        <w:r w:rsidRPr="00BF4A38">
          <w:rPr>
            <w:b w:val="0"/>
            <w:color w:val="000000"/>
            <w:sz w:val="24"/>
            <w:szCs w:val="24"/>
          </w:rPr>
          <w:t>законом</w:t>
        </w:r>
      </w:hyperlink>
      <w:r w:rsidRPr="00BF4A38">
        <w:rPr>
          <w:b w:val="0"/>
          <w:sz w:val="24"/>
          <w:szCs w:val="24"/>
        </w:rPr>
        <w:t xml:space="preserve"> от 26.07.2006 N 135-ФЗ "О защите конкуренции",  руководствуясь Уставом </w:t>
      </w:r>
      <w:r>
        <w:rPr>
          <w:b w:val="0"/>
          <w:sz w:val="24"/>
          <w:szCs w:val="24"/>
        </w:rPr>
        <w:t>муниципального образования городского поселения «Город Людиново»</w:t>
      </w:r>
      <w:r w:rsidR="005A5DBC">
        <w:rPr>
          <w:b w:val="0"/>
          <w:sz w:val="24"/>
          <w:szCs w:val="24"/>
        </w:rPr>
        <w:t xml:space="preserve">, </w:t>
      </w:r>
      <w:r w:rsidR="00173E63" w:rsidRPr="00006A37">
        <w:rPr>
          <w:b w:val="0"/>
          <w:sz w:val="24"/>
          <w:szCs w:val="24"/>
        </w:rPr>
        <w:t xml:space="preserve"> </w:t>
      </w:r>
      <w:r w:rsidR="00B4490C" w:rsidRPr="00006A37">
        <w:rPr>
          <w:b w:val="0"/>
          <w:sz w:val="24"/>
          <w:szCs w:val="24"/>
        </w:rPr>
        <w:t xml:space="preserve">Городская Дума </w:t>
      </w:r>
      <w:r w:rsidR="004B1AF9" w:rsidRPr="00006A37">
        <w:rPr>
          <w:sz w:val="24"/>
          <w:szCs w:val="24"/>
        </w:rPr>
        <w:t>РЕШИЛА:</w:t>
      </w:r>
    </w:p>
    <w:p w:rsidR="00BF4A38" w:rsidRDefault="00BF4A38" w:rsidP="00BF4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A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0" w:history="1">
        <w:r w:rsidRPr="003866ED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B04CA3">
        <w:rPr>
          <w:rFonts w:ascii="Times New Roman" w:hAnsi="Times New Roman" w:cs="Times New Roman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</w:t>
      </w:r>
      <w:r w:rsidRPr="00B04CA3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04CA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4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A38" w:rsidRDefault="00BF4A38" w:rsidP="00BF4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формирование, утверждение, ведение (в том числе ежегодное дополнение) и обязательное опубликование Перечня осуществляется администрацией муниципального района «Город Людиново и Людиновский район» (далее - уполномоченный орган).</w:t>
      </w:r>
    </w:p>
    <w:p w:rsidR="00BF4A38" w:rsidRPr="00B04CA3" w:rsidRDefault="00BF4A38" w:rsidP="00BF4A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CA3">
        <w:rPr>
          <w:rFonts w:ascii="Times New Roman" w:hAnsi="Times New Roman" w:cs="Times New Roman"/>
          <w:sz w:val="24"/>
          <w:szCs w:val="24"/>
        </w:rPr>
        <w:t>3. Настоящее решение вступает в силу  после официального опубликования.</w:t>
      </w:r>
    </w:p>
    <w:p w:rsidR="00B4490C" w:rsidRPr="00006A37" w:rsidRDefault="00B4490C" w:rsidP="00B61DB8">
      <w:pPr>
        <w:jc w:val="both"/>
        <w:rPr>
          <w:sz w:val="24"/>
          <w:szCs w:val="24"/>
        </w:rPr>
      </w:pPr>
    </w:p>
    <w:p w:rsidR="00B4490C" w:rsidRPr="00006A37" w:rsidRDefault="00B4490C" w:rsidP="00B61DB8">
      <w:pPr>
        <w:jc w:val="both"/>
        <w:rPr>
          <w:sz w:val="24"/>
          <w:szCs w:val="24"/>
        </w:rPr>
      </w:pPr>
    </w:p>
    <w:p w:rsidR="00B4490C" w:rsidRDefault="00B4490C" w:rsidP="00B61DB8">
      <w:pPr>
        <w:jc w:val="both"/>
        <w:rPr>
          <w:sz w:val="24"/>
          <w:szCs w:val="24"/>
        </w:rPr>
      </w:pPr>
    </w:p>
    <w:p w:rsidR="00006A37" w:rsidRDefault="00006A37" w:rsidP="00B61DB8">
      <w:pPr>
        <w:jc w:val="both"/>
        <w:rPr>
          <w:sz w:val="24"/>
          <w:szCs w:val="24"/>
        </w:rPr>
      </w:pPr>
    </w:p>
    <w:p w:rsidR="00006A37" w:rsidRPr="00006A37" w:rsidRDefault="00006A37" w:rsidP="00B61DB8">
      <w:pPr>
        <w:jc w:val="both"/>
        <w:rPr>
          <w:sz w:val="24"/>
          <w:szCs w:val="24"/>
        </w:rPr>
      </w:pPr>
    </w:p>
    <w:p w:rsidR="00B4490C" w:rsidRPr="00D97F70" w:rsidRDefault="00B4490C" w:rsidP="00DA024B">
      <w:pPr>
        <w:jc w:val="both"/>
        <w:rPr>
          <w:sz w:val="24"/>
          <w:szCs w:val="24"/>
        </w:rPr>
      </w:pPr>
      <w:r w:rsidRPr="00D97F70">
        <w:rPr>
          <w:sz w:val="24"/>
          <w:szCs w:val="24"/>
        </w:rPr>
        <w:t>Глава городского поселения «Город Людиново»</w:t>
      </w:r>
      <w:r w:rsidRPr="00D97F70">
        <w:rPr>
          <w:sz w:val="24"/>
          <w:szCs w:val="24"/>
        </w:rPr>
        <w:tab/>
        <w:t xml:space="preserve">                                Т.А. Прохорова</w:t>
      </w:r>
    </w:p>
    <w:p w:rsidR="00B4490C" w:rsidRPr="00C87F48" w:rsidRDefault="00B4490C" w:rsidP="001C328A">
      <w:pPr>
        <w:jc w:val="right"/>
        <w:rPr>
          <w:sz w:val="23"/>
          <w:szCs w:val="23"/>
        </w:rPr>
      </w:pPr>
    </w:p>
    <w:p w:rsidR="00B4490C" w:rsidRPr="00C87F48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B4490C" w:rsidRDefault="00B4490C" w:rsidP="001C328A">
      <w:pPr>
        <w:jc w:val="right"/>
        <w:rPr>
          <w:sz w:val="23"/>
          <w:szCs w:val="23"/>
        </w:rPr>
      </w:pPr>
    </w:p>
    <w:p w:rsidR="00386AFF" w:rsidRDefault="00386AFF">
      <w:pPr>
        <w:rPr>
          <w:sz w:val="25"/>
          <w:szCs w:val="25"/>
        </w:rPr>
      </w:pPr>
    </w:p>
    <w:p w:rsidR="000F5BC2" w:rsidRDefault="000F5BC2">
      <w:pPr>
        <w:rPr>
          <w:sz w:val="25"/>
          <w:szCs w:val="25"/>
        </w:rPr>
      </w:pPr>
    </w:p>
    <w:p w:rsidR="000F5BC2" w:rsidRDefault="000F5BC2">
      <w:pPr>
        <w:rPr>
          <w:sz w:val="25"/>
          <w:szCs w:val="25"/>
        </w:rPr>
      </w:pPr>
    </w:p>
    <w:p w:rsidR="000F5BC2" w:rsidRDefault="000F5BC2">
      <w:pPr>
        <w:rPr>
          <w:sz w:val="25"/>
          <w:szCs w:val="25"/>
        </w:rPr>
      </w:pP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Городской Думы 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«Города Людиново»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74D5">
        <w:rPr>
          <w:rFonts w:ascii="Times New Roman" w:hAnsi="Times New Roman" w:cs="Times New Roman"/>
          <w:sz w:val="24"/>
          <w:szCs w:val="24"/>
        </w:rPr>
        <w:t>28.09</w:t>
      </w:r>
      <w:r>
        <w:rPr>
          <w:rFonts w:ascii="Times New Roman" w:hAnsi="Times New Roman" w:cs="Times New Roman"/>
          <w:sz w:val="24"/>
          <w:szCs w:val="24"/>
        </w:rPr>
        <w:t xml:space="preserve"> 2017 г. N</w:t>
      </w:r>
      <w:r w:rsidR="006A74D5">
        <w:rPr>
          <w:rFonts w:ascii="Times New Roman" w:hAnsi="Times New Roman" w:cs="Times New Roman"/>
          <w:sz w:val="24"/>
          <w:szCs w:val="24"/>
        </w:rPr>
        <w:t>48-р</w:t>
      </w:r>
    </w:p>
    <w:p w:rsidR="003870E5" w:rsidRDefault="003870E5" w:rsidP="003870E5">
      <w:pPr>
        <w:pStyle w:val="ConsPlusNormal"/>
        <w:jc w:val="both"/>
        <w:rPr>
          <w:rFonts w:ascii="Calibri" w:hAnsi="Calibri" w:cs="Calibri"/>
        </w:rPr>
      </w:pP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ФОРМИРОВАНИЯ, ВЕДЕНИЯ И ОБЯЗАТЕЛЬНОГО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«ГОРОДА ЛЮДНОВО», СВОБОДНОГО ОТ ПРАВ ТРЕТЬИХ ЛИЦ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</w:t>
      </w:r>
      <w:proofErr w:type="gramEnd"/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  <w:proofErr w:type="gramEnd"/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Положение определяет порядок формирования, ведения и обязательного опубликования перечня муниципального имущества городского поселения «Города Людиново»,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N 209-ФЗ "О развитии малого и среднего предпринимательства в Российской Федерации" в целях предоставления  его  во владение и (или) пользование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Перечень включаются объекты движимого и  недвижимого муниципального  имущества, в том числе земельные участки, здания, строения, сооружения, нежилые помещения и другое имущество, соответствующее следующим критериям: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муниципальное имущество не признано аварийным и подлежащим сносу или реконструкции.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Формирование, ведение, утверждение и опубликование Перечня и изменений и дополнений к нему осуществляется администрацией  муниципального района «Город Людиново и Людиновский район» (далее – уполномоченный орган).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предложений по формированию Перечня осуществляется уполномоченным органом  в течение 30 дней  с момента их поступлений.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принимается одно из следующих решений: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включении сведений о муниципальном имуществе, в отношении которого поступило предложение в Перечень;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 исключении сведений о муниципальном имуществе, в отношении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поступило предложение из Перечня;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  отказе в учете предложения.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принятия решения об отказе в учете предложения,  уполномоченный орган направляет лицу, представившему предложение мотивированный ответ  о невозможности включения сведений о муниципальном имуществе в Перечень или исключения из Перечня.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Уполномоченный орган вправе исключить сведения о муниципальном имуществе из Перечня,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их поддержки, не поступило: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включенного в Перечень;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Муниципальное имущество исключается из Перечня в одном из следующих случаев: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 необходимости использования имущества для решения иных вопросов местного значения, размещения органов местного самоуправления, государственных и муниципальных предприятий и учреждений;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отчуждения муниципального имущества в соответствии с действующим законодательством;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непригодности для дальнейшего использования или невозможности использования имущества в соответствии с действующим законодательством Российской Федерации;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Муниципальное имущество, включенное в Перечень, предоставляется в аренду с соблюдением требований, установленных Федеральным </w:t>
      </w:r>
      <w:hyperlink r:id="rId8" w:history="1">
        <w:r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в порядке, установленном действующим законодательством, на торгах или без торгов.</w:t>
      </w:r>
    </w:p>
    <w:p w:rsidR="003870E5" w:rsidRDefault="003870E5" w:rsidP="003870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Перечень, изменения и дополнения к нему подлежат обязательному опубликованию в средствах массовой информации в порядке, установленном для официального опубликования муниципальных правовых актов, и подлежат размещению на официальном сайте администрации муниципального района «Город Людиново и Людиновский район»  в течение десяти рабочих дней с момента принятия постановления администрацией муниципального района «Город Людиново и Людиновский район. </w:t>
      </w:r>
      <w:proofErr w:type="gramEnd"/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3870E5" w:rsidRDefault="003870E5" w:rsidP="003870E5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порядке формирования, ведения и обязательного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опубликования перечня муниципального имущества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городского поселения «Города Людиново» свободного от прав третьих лиц 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 исключением имущественных прав</w:t>
      </w:r>
      <w:proofErr w:type="gramEnd"/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</w:t>
      </w:r>
    </w:p>
    <w:p w:rsidR="003870E5" w:rsidRDefault="003870E5" w:rsidP="003870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9"/>
      <w:bookmarkEnd w:id="1"/>
      <w:r>
        <w:rPr>
          <w:rFonts w:ascii="Times New Roman" w:hAnsi="Times New Roman" w:cs="Times New Roman"/>
          <w:sz w:val="24"/>
          <w:szCs w:val="24"/>
        </w:rPr>
        <w:t>ФОРМА ПЕРЕЧЕНЯ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МО ГП «ГОРОД ЛЮДИНОВО»</w:t>
      </w:r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ИМУЩЕСТВЕННЫХ</w:t>
      </w:r>
      <w:proofErr w:type="gramEnd"/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</w:t>
      </w:r>
      <w:proofErr w:type="gramEnd"/>
    </w:p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61"/>
        <w:gridCol w:w="1984"/>
        <w:gridCol w:w="2137"/>
        <w:gridCol w:w="1484"/>
        <w:gridCol w:w="1479"/>
      </w:tblGrid>
      <w:tr w:rsidR="003870E5" w:rsidTr="003870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 w:rsidP="003870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 w:rsidP="003870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 w:rsidP="003870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 w:rsidP="003870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параметры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 w:rsidP="003870E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870E5" w:rsidTr="003870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0E5" w:rsidRDefault="003870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Default="003870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Default="003870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Default="003870E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Default="003870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E5" w:rsidRDefault="003870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0E5" w:rsidRDefault="003870E5" w:rsidP="003870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70E5" w:rsidRDefault="003870E5" w:rsidP="003870E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86AFF" w:rsidRDefault="00386AFF">
      <w:pPr>
        <w:rPr>
          <w:sz w:val="25"/>
          <w:szCs w:val="25"/>
        </w:rPr>
      </w:pPr>
    </w:p>
    <w:p w:rsidR="00386AFF" w:rsidRDefault="00386AFF" w:rsidP="003870E5">
      <w:pPr>
        <w:ind w:left="-426"/>
        <w:rPr>
          <w:sz w:val="25"/>
          <w:szCs w:val="25"/>
        </w:rPr>
      </w:pPr>
    </w:p>
    <w:sectPr w:rsidR="00386AFF" w:rsidSect="00610F99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88"/>
    <w:rsid w:val="00006A37"/>
    <w:rsid w:val="00010084"/>
    <w:rsid w:val="000545CC"/>
    <w:rsid w:val="000F5BC2"/>
    <w:rsid w:val="00113BC9"/>
    <w:rsid w:val="00146518"/>
    <w:rsid w:val="00173E63"/>
    <w:rsid w:val="001B5C39"/>
    <w:rsid w:val="001C328A"/>
    <w:rsid w:val="001E1105"/>
    <w:rsid w:val="001E722B"/>
    <w:rsid w:val="00214478"/>
    <w:rsid w:val="00263D2D"/>
    <w:rsid w:val="00264365"/>
    <w:rsid w:val="0027317B"/>
    <w:rsid w:val="00281CC2"/>
    <w:rsid w:val="002E707D"/>
    <w:rsid w:val="0038547C"/>
    <w:rsid w:val="00386AFF"/>
    <w:rsid w:val="003870E5"/>
    <w:rsid w:val="00390038"/>
    <w:rsid w:val="0039513D"/>
    <w:rsid w:val="003A4EC9"/>
    <w:rsid w:val="00436BD0"/>
    <w:rsid w:val="00470EF6"/>
    <w:rsid w:val="00474FD5"/>
    <w:rsid w:val="004B1AF9"/>
    <w:rsid w:val="0053086B"/>
    <w:rsid w:val="00530B1D"/>
    <w:rsid w:val="00542F4A"/>
    <w:rsid w:val="00570795"/>
    <w:rsid w:val="005A12C4"/>
    <w:rsid w:val="005A5DBC"/>
    <w:rsid w:val="005B01E9"/>
    <w:rsid w:val="005F068F"/>
    <w:rsid w:val="00610F99"/>
    <w:rsid w:val="00630D19"/>
    <w:rsid w:val="00634CDB"/>
    <w:rsid w:val="00661747"/>
    <w:rsid w:val="00664D14"/>
    <w:rsid w:val="006A74D5"/>
    <w:rsid w:val="006A7664"/>
    <w:rsid w:val="006C0D3D"/>
    <w:rsid w:val="006D18C9"/>
    <w:rsid w:val="006E2FAF"/>
    <w:rsid w:val="00737385"/>
    <w:rsid w:val="007948DC"/>
    <w:rsid w:val="007E45A3"/>
    <w:rsid w:val="007F1336"/>
    <w:rsid w:val="007F2EE5"/>
    <w:rsid w:val="00826924"/>
    <w:rsid w:val="00827E3C"/>
    <w:rsid w:val="00863D59"/>
    <w:rsid w:val="00891A44"/>
    <w:rsid w:val="00967CF4"/>
    <w:rsid w:val="009940F3"/>
    <w:rsid w:val="009F0B10"/>
    <w:rsid w:val="00A07CA5"/>
    <w:rsid w:val="00A14FE5"/>
    <w:rsid w:val="00A2311B"/>
    <w:rsid w:val="00A256CB"/>
    <w:rsid w:val="00A45B8E"/>
    <w:rsid w:val="00A73733"/>
    <w:rsid w:val="00AC6571"/>
    <w:rsid w:val="00B04062"/>
    <w:rsid w:val="00B04888"/>
    <w:rsid w:val="00B04CBD"/>
    <w:rsid w:val="00B10C19"/>
    <w:rsid w:val="00B4490C"/>
    <w:rsid w:val="00B50978"/>
    <w:rsid w:val="00B61DB8"/>
    <w:rsid w:val="00BC7E69"/>
    <w:rsid w:val="00BE4257"/>
    <w:rsid w:val="00BF4A38"/>
    <w:rsid w:val="00C15225"/>
    <w:rsid w:val="00C57D4A"/>
    <w:rsid w:val="00C87F48"/>
    <w:rsid w:val="00CB1AC7"/>
    <w:rsid w:val="00CB7350"/>
    <w:rsid w:val="00D20381"/>
    <w:rsid w:val="00D26DD4"/>
    <w:rsid w:val="00D7757F"/>
    <w:rsid w:val="00D97F70"/>
    <w:rsid w:val="00DA024B"/>
    <w:rsid w:val="00DE54B8"/>
    <w:rsid w:val="00E233A4"/>
    <w:rsid w:val="00EA1D17"/>
    <w:rsid w:val="00EA1E0B"/>
    <w:rsid w:val="00EA2050"/>
    <w:rsid w:val="00EF5C2A"/>
    <w:rsid w:val="00F52DD9"/>
    <w:rsid w:val="00F56881"/>
    <w:rsid w:val="00F6018A"/>
    <w:rsid w:val="00F719CE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8A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C328A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uiPriority w:val="99"/>
    <w:qFormat/>
    <w:rsid w:val="001C328A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28A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328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328A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C7E69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locked/>
    <w:rsid w:val="00BC7E69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7">
    <w:name w:val="Table Grid"/>
    <w:basedOn w:val="a1"/>
    <w:uiPriority w:val="99"/>
    <w:rsid w:val="00A231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6A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1">
    <w:name w:val="Iau?iue1"/>
    <w:rsid w:val="00386AFF"/>
    <w:rPr>
      <w:rFonts w:ascii="Times New Roman" w:eastAsia="Times New Roman" w:hAnsi="Times New Roman"/>
      <w:sz w:val="20"/>
      <w:szCs w:val="20"/>
    </w:rPr>
  </w:style>
  <w:style w:type="paragraph" w:customStyle="1" w:styleId="caaieiaie2">
    <w:name w:val="caaieiaie 2"/>
    <w:basedOn w:val="Iauiue1"/>
    <w:next w:val="Iauiue1"/>
    <w:rsid w:val="00386AFF"/>
    <w:pPr>
      <w:keepNext/>
      <w:jc w:val="center"/>
    </w:pPr>
    <w:rPr>
      <w:sz w:val="24"/>
    </w:rPr>
  </w:style>
  <w:style w:type="paragraph" w:customStyle="1" w:styleId="ConsPlusTitle">
    <w:name w:val="ConsPlusTitle"/>
    <w:rsid w:val="003870E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8">
    <w:name w:val="Hyperlink"/>
    <w:basedOn w:val="a0"/>
    <w:uiPriority w:val="99"/>
    <w:semiHidden/>
    <w:unhideWhenUsed/>
    <w:rsid w:val="00387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22CE402A20946E4D3A87D7ED5817CBC0D1C06143EDD16F35B936EEfFB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7122CE402A20946E4D3A87D7ED5817CBC0D1C06143EDD16F35B936EEfFB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122CE402A20946E4D3A87D7ED5817C8C9D2C86448EDD16F35B936EEF48AD306F7E93326AF18C8fAB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9789-D7DD-4ACE-B7BA-AB542092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Колчинцева</dc:creator>
  <cp:lastModifiedBy>ludra</cp:lastModifiedBy>
  <cp:revision>8</cp:revision>
  <cp:lastPrinted>2017-09-18T13:43:00Z</cp:lastPrinted>
  <dcterms:created xsi:type="dcterms:W3CDTF">2017-09-18T14:14:00Z</dcterms:created>
  <dcterms:modified xsi:type="dcterms:W3CDTF">2017-10-03T11:19:00Z</dcterms:modified>
</cp:coreProperties>
</file>