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13" w:rsidRPr="0081565C" w:rsidRDefault="009C5913" w:rsidP="0081565C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81565C">
        <w:rPr>
          <w:spacing w:val="60"/>
          <w:sz w:val="30"/>
          <w:szCs w:val="28"/>
        </w:rPr>
        <w:t>Калужская область</w:t>
      </w:r>
    </w:p>
    <w:p w:rsidR="009C5913" w:rsidRPr="0081565C" w:rsidRDefault="009C5913" w:rsidP="0081565C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81565C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9C5913" w:rsidRPr="0081565C" w:rsidRDefault="009C5913" w:rsidP="0081565C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81565C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9C5913" w:rsidRPr="0081565C" w:rsidRDefault="009C5913" w:rsidP="0081565C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9C5913" w:rsidRPr="0081565C" w:rsidRDefault="009C5913" w:rsidP="0081565C">
      <w:pPr>
        <w:pStyle w:val="1"/>
        <w:ind w:right="-28" w:firstLine="0"/>
        <w:rPr>
          <w:spacing w:val="60"/>
          <w:sz w:val="8"/>
          <w:szCs w:val="30"/>
        </w:rPr>
      </w:pPr>
    </w:p>
    <w:p w:rsidR="009C5913" w:rsidRPr="0081565C" w:rsidRDefault="009C5913" w:rsidP="0081565C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proofErr w:type="gramStart"/>
      <w:r w:rsidRPr="0081565C">
        <w:rPr>
          <w:rFonts w:cs="Arial"/>
          <w:sz w:val="34"/>
        </w:rPr>
        <w:t>П</w:t>
      </w:r>
      <w:proofErr w:type="gramEnd"/>
      <w:r w:rsidRPr="0081565C">
        <w:rPr>
          <w:rFonts w:cs="Arial"/>
          <w:sz w:val="34"/>
        </w:rPr>
        <w:t xml:space="preserve"> О С Т А Н О В Л Е Н И Е</w:t>
      </w:r>
    </w:p>
    <w:p w:rsidR="009C5913" w:rsidRDefault="009C5913" w:rsidP="009C5913">
      <w:pPr>
        <w:rPr>
          <w:sz w:val="12"/>
        </w:rPr>
      </w:pPr>
    </w:p>
    <w:p w:rsidR="009C5913" w:rsidRDefault="009C5913" w:rsidP="009C5913">
      <w:pPr>
        <w:rPr>
          <w:sz w:val="16"/>
          <w:szCs w:val="16"/>
        </w:rPr>
      </w:pPr>
    </w:p>
    <w:p w:rsidR="009C5913" w:rsidRDefault="009C5913" w:rsidP="0081565C">
      <w:pPr>
        <w:ind w:firstLine="0"/>
      </w:pPr>
      <w:r>
        <w:rPr>
          <w:sz w:val="16"/>
          <w:szCs w:val="16"/>
        </w:rPr>
        <w:t xml:space="preserve"> </w:t>
      </w:r>
      <w:r w:rsidR="00B47086">
        <w:t>от    16.05.</w:t>
      </w:r>
      <w:r w:rsidR="009134BB">
        <w:t xml:space="preserve"> </w:t>
      </w:r>
      <w:r w:rsidR="000D6C7D">
        <w:t>201</w:t>
      </w:r>
      <w:r w:rsidR="006E6838">
        <w:t>8</w:t>
      </w:r>
      <w:r w:rsidR="000D6C7D">
        <w:t xml:space="preserve"> </w:t>
      </w:r>
      <w:r w:rsidRPr="00D82A79">
        <w:t>г.</w:t>
      </w:r>
      <w:r w:rsidR="00B87D18">
        <w:t xml:space="preserve">   </w:t>
      </w:r>
      <w:r w:rsidRPr="00D82A79">
        <w:tab/>
      </w:r>
      <w:r w:rsidRPr="00D82A79">
        <w:tab/>
      </w:r>
      <w:r w:rsidRPr="00D82A79">
        <w:tab/>
      </w:r>
      <w:r w:rsidRPr="00D82A79">
        <w:tab/>
      </w:r>
      <w:r w:rsidRPr="00D82A79">
        <w:tab/>
      </w:r>
      <w:r w:rsidR="00B47086">
        <w:t xml:space="preserve">                               </w:t>
      </w:r>
      <w:r w:rsidR="009134BB">
        <w:t xml:space="preserve"> </w:t>
      </w:r>
      <w:r w:rsidR="00AD68A8">
        <w:t xml:space="preserve"> </w:t>
      </w:r>
      <w:r w:rsidRPr="00D82A79">
        <w:t>№</w:t>
      </w:r>
      <w:r w:rsidR="00B47086">
        <w:t xml:space="preserve"> 637</w:t>
      </w:r>
      <w:r w:rsidRPr="00D82A79">
        <w:t xml:space="preserve"> </w:t>
      </w:r>
      <w:r w:rsidR="009134BB">
        <w:t xml:space="preserve"> </w:t>
      </w:r>
    </w:p>
    <w:p w:rsidR="00574379" w:rsidRDefault="00574379" w:rsidP="0081565C">
      <w:pPr>
        <w:ind w:firstLine="0"/>
      </w:pPr>
    </w:p>
    <w:p w:rsidR="00574379" w:rsidRPr="00574379" w:rsidRDefault="00574379" w:rsidP="00EC60CC">
      <w:pPr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574379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от </w:t>
      </w:r>
      <w:hyperlink r:id="rId7" w:tgtFrame="ChangingDocument" w:history="1">
        <w:r w:rsidRPr="00B139DB">
          <w:rPr>
            <w:rStyle w:val="ab"/>
            <w:rFonts w:cs="Arial"/>
            <w:b/>
            <w:bCs/>
            <w:kern w:val="28"/>
            <w:sz w:val="32"/>
            <w:szCs w:val="32"/>
          </w:rPr>
          <w:t>01.04.2016</w:t>
        </w:r>
        <w:r w:rsidRPr="00B139DB">
          <w:rPr>
            <w:rStyle w:val="ab"/>
            <w:rFonts w:cs="Arial"/>
            <w:bCs/>
            <w:kern w:val="28"/>
            <w:sz w:val="32"/>
            <w:szCs w:val="32"/>
          </w:rPr>
          <w:t xml:space="preserve"> </w:t>
        </w:r>
        <w:r w:rsidRPr="00B139DB">
          <w:rPr>
            <w:rStyle w:val="ab"/>
            <w:rFonts w:cs="Arial"/>
            <w:b/>
            <w:bCs/>
            <w:kern w:val="28"/>
            <w:sz w:val="32"/>
            <w:szCs w:val="32"/>
          </w:rPr>
          <w:t>г. № 340/1</w:t>
        </w:r>
      </w:hyperlink>
      <w:r w:rsidRPr="00574379">
        <w:rPr>
          <w:rFonts w:cs="Arial"/>
          <w:bCs/>
          <w:kern w:val="28"/>
          <w:sz w:val="32"/>
          <w:szCs w:val="32"/>
        </w:rPr>
        <w:t xml:space="preserve"> </w:t>
      </w:r>
      <w:r w:rsidRPr="00574379">
        <w:rPr>
          <w:rFonts w:cs="Arial"/>
          <w:b/>
          <w:bCs/>
          <w:kern w:val="28"/>
          <w:sz w:val="32"/>
          <w:szCs w:val="32"/>
        </w:rPr>
        <w:t>«Об утверждении муниципальной программы</w:t>
      </w:r>
      <w:r w:rsidRPr="00574379">
        <w:rPr>
          <w:rFonts w:cs="Arial"/>
          <w:bCs/>
          <w:kern w:val="28"/>
          <w:sz w:val="32"/>
          <w:szCs w:val="32"/>
        </w:rPr>
        <w:t xml:space="preserve"> "</w:t>
      </w:r>
      <w:r w:rsidRPr="00574379">
        <w:rPr>
          <w:rFonts w:cs="Arial"/>
          <w:b/>
          <w:bCs/>
          <w:kern w:val="28"/>
          <w:sz w:val="32"/>
          <w:szCs w:val="32"/>
        </w:rPr>
        <w:t>Обеспечение безопасности жизнедеятельности  населения муниципального района «Город Людиново и Людиновский район»  на 2014 – 2020 годы» в новой редакции»</w:t>
      </w:r>
    </w:p>
    <w:p w:rsidR="009C5913" w:rsidRDefault="009C5913" w:rsidP="009C5913">
      <w:pPr>
        <w:rPr>
          <w:sz w:val="22"/>
          <w:szCs w:val="22"/>
        </w:rPr>
      </w:pPr>
    </w:p>
    <w:p w:rsidR="009C5913" w:rsidRPr="00574379" w:rsidRDefault="006B00F8" w:rsidP="00F32EE5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574379">
        <w:rPr>
          <w:sz w:val="24"/>
          <w:szCs w:val="24"/>
        </w:rPr>
        <w:t>В соответствии со статьями 7, 43  Федерального закона от 06 октября 2003 года №</w:t>
      </w:r>
      <w:hyperlink r:id="rId8" w:tooltip="от 06.10.2003 N 131-ФЗ &quot;Об общих принципах организации местного самоуправления в Российской Федерации&quot; " w:history="1">
        <w:r w:rsidRPr="00B139DB">
          <w:rPr>
            <w:rStyle w:val="ab"/>
            <w:sz w:val="24"/>
            <w:szCs w:val="24"/>
          </w:rPr>
          <w:t>131-ФЗ</w:t>
        </w:r>
      </w:hyperlink>
      <w:r w:rsidRPr="00574379">
        <w:rPr>
          <w:sz w:val="24"/>
          <w:szCs w:val="24"/>
        </w:rPr>
        <w:t xml:space="preserve"> "</w:t>
      </w:r>
      <w:hyperlink r:id="rId9" w:tooltip="Об общих принципах организации местного самоуправления в Российской" w:history="1">
        <w:r w:rsidRPr="00B139DB">
          <w:rPr>
            <w:rStyle w:val="ab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Pr="00574379">
        <w:rPr>
          <w:sz w:val="24"/>
          <w:szCs w:val="24"/>
        </w:rPr>
        <w:t xml:space="preserve"> Федерации", статьей 44 </w:t>
      </w:r>
      <w:hyperlink r:id="rId10" w:tooltip="Устава муниципального района " w:history="1">
        <w:r w:rsidR="00205954" w:rsidRPr="00B139DB">
          <w:rPr>
            <w:rStyle w:val="ab"/>
            <w:sz w:val="24"/>
            <w:szCs w:val="24"/>
          </w:rPr>
          <w:t>Устава муниц</w:t>
        </w:r>
        <w:r w:rsidRPr="00B139DB">
          <w:rPr>
            <w:rStyle w:val="ab"/>
            <w:sz w:val="24"/>
            <w:szCs w:val="24"/>
          </w:rPr>
          <w:t>ипального района «Город Людиново и Людиновский район»</w:t>
        </w:r>
      </w:hyperlink>
      <w:r w:rsidRPr="00574379">
        <w:rPr>
          <w:sz w:val="24"/>
          <w:szCs w:val="24"/>
        </w:rPr>
        <w:t xml:space="preserve"> </w:t>
      </w:r>
      <w:r w:rsidR="009C5913" w:rsidRPr="00574379">
        <w:rPr>
          <w:sz w:val="24"/>
          <w:szCs w:val="24"/>
        </w:rPr>
        <w:t>администрация муниципального района "Город Людиново и Людиновский район"</w:t>
      </w:r>
    </w:p>
    <w:p w:rsidR="009C5913" w:rsidRPr="00574379" w:rsidRDefault="009C5913" w:rsidP="00F32EE5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574379">
        <w:rPr>
          <w:sz w:val="24"/>
          <w:szCs w:val="24"/>
        </w:rPr>
        <w:t>ПОСТАНОВЛЯЕТ:</w:t>
      </w:r>
    </w:p>
    <w:p w:rsidR="006F70C0" w:rsidRPr="00574379" w:rsidRDefault="009C5913" w:rsidP="00F32EE5">
      <w:pPr>
        <w:pStyle w:val="ConsPlusNormal"/>
        <w:ind w:firstLine="567"/>
        <w:jc w:val="both"/>
        <w:rPr>
          <w:bCs/>
          <w:sz w:val="24"/>
          <w:szCs w:val="24"/>
        </w:rPr>
      </w:pPr>
      <w:r w:rsidRPr="00574379">
        <w:rPr>
          <w:sz w:val="24"/>
          <w:szCs w:val="24"/>
        </w:rPr>
        <w:t xml:space="preserve">1. </w:t>
      </w:r>
      <w:r w:rsidR="00FF4730" w:rsidRPr="00574379">
        <w:rPr>
          <w:sz w:val="24"/>
          <w:szCs w:val="24"/>
        </w:rPr>
        <w:t>Внести в П</w:t>
      </w:r>
      <w:r w:rsidR="006B00F8" w:rsidRPr="00574379">
        <w:rPr>
          <w:sz w:val="24"/>
          <w:szCs w:val="24"/>
        </w:rPr>
        <w:t xml:space="preserve">остановление администрации муниципального района «Город Людиново и Людиновский район» от </w:t>
      </w:r>
      <w:hyperlink r:id="rId11" w:tgtFrame="ChangingDocument" w:history="1">
        <w:r w:rsidR="009134BB" w:rsidRPr="000F43A8">
          <w:rPr>
            <w:rStyle w:val="ab"/>
            <w:sz w:val="24"/>
            <w:szCs w:val="24"/>
          </w:rPr>
          <w:t>0</w:t>
        </w:r>
        <w:r w:rsidR="00D3707D" w:rsidRPr="000F43A8">
          <w:rPr>
            <w:rStyle w:val="ab"/>
            <w:sz w:val="24"/>
            <w:szCs w:val="24"/>
          </w:rPr>
          <w:t>1</w:t>
        </w:r>
        <w:r w:rsidR="006B00F8" w:rsidRPr="000F43A8">
          <w:rPr>
            <w:rStyle w:val="ab"/>
            <w:sz w:val="24"/>
            <w:szCs w:val="24"/>
          </w:rPr>
          <w:t>.</w:t>
        </w:r>
        <w:r w:rsidR="009134BB" w:rsidRPr="000F43A8">
          <w:rPr>
            <w:rStyle w:val="ab"/>
            <w:sz w:val="24"/>
            <w:szCs w:val="24"/>
          </w:rPr>
          <w:t>04</w:t>
        </w:r>
        <w:r w:rsidR="006B00F8" w:rsidRPr="000F43A8">
          <w:rPr>
            <w:rStyle w:val="ab"/>
            <w:sz w:val="24"/>
            <w:szCs w:val="24"/>
          </w:rPr>
          <w:t>.201</w:t>
        </w:r>
        <w:r w:rsidR="009134BB" w:rsidRPr="000F43A8">
          <w:rPr>
            <w:rStyle w:val="ab"/>
            <w:sz w:val="24"/>
            <w:szCs w:val="24"/>
          </w:rPr>
          <w:t>6</w:t>
        </w:r>
        <w:r w:rsidR="003226D3" w:rsidRPr="000F43A8">
          <w:rPr>
            <w:rStyle w:val="ab"/>
            <w:sz w:val="24"/>
            <w:szCs w:val="24"/>
          </w:rPr>
          <w:t xml:space="preserve"> г. №</w:t>
        </w:r>
        <w:r w:rsidR="009134BB" w:rsidRPr="000F43A8">
          <w:rPr>
            <w:rStyle w:val="ab"/>
            <w:sz w:val="24"/>
            <w:szCs w:val="24"/>
          </w:rPr>
          <w:t xml:space="preserve"> 340/1</w:t>
        </w:r>
      </w:hyperlink>
      <w:r w:rsidR="006B00F8" w:rsidRPr="00574379">
        <w:rPr>
          <w:sz w:val="24"/>
          <w:szCs w:val="24"/>
        </w:rPr>
        <w:t xml:space="preserve"> </w:t>
      </w:r>
      <w:r w:rsidR="006F70C0" w:rsidRPr="00574379">
        <w:rPr>
          <w:bCs/>
          <w:sz w:val="24"/>
          <w:szCs w:val="24"/>
        </w:rPr>
        <w:t>«О</w:t>
      </w:r>
      <w:r w:rsidR="00D3707D" w:rsidRPr="00574379">
        <w:rPr>
          <w:bCs/>
          <w:sz w:val="24"/>
          <w:szCs w:val="24"/>
        </w:rPr>
        <w:t>б утверждении муниципальной программы</w:t>
      </w:r>
      <w:r w:rsidR="009134BB" w:rsidRPr="00574379">
        <w:rPr>
          <w:bCs/>
          <w:sz w:val="24"/>
          <w:szCs w:val="24"/>
        </w:rPr>
        <w:t xml:space="preserve"> "Обеспечение  безопасности </w:t>
      </w:r>
      <w:r w:rsidR="00175E4B" w:rsidRPr="00574379">
        <w:rPr>
          <w:bCs/>
          <w:sz w:val="24"/>
          <w:szCs w:val="24"/>
        </w:rPr>
        <w:t xml:space="preserve"> жизнедеятельности  населения муниципального района "Город Людиново и Людиновский район" в новой редакции"</w:t>
      </w:r>
      <w:r w:rsidR="009134BB" w:rsidRPr="00574379">
        <w:rPr>
          <w:bCs/>
          <w:sz w:val="24"/>
          <w:szCs w:val="24"/>
        </w:rPr>
        <w:t>,</w:t>
      </w:r>
      <w:r w:rsidR="006F70C0" w:rsidRPr="00574379">
        <w:rPr>
          <w:bCs/>
          <w:sz w:val="24"/>
          <w:szCs w:val="24"/>
        </w:rPr>
        <w:t xml:space="preserve"> следующие изменения:</w:t>
      </w:r>
    </w:p>
    <w:p w:rsidR="009C5913" w:rsidRPr="00574379" w:rsidRDefault="000E3F33" w:rsidP="00F32EE5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574379">
        <w:rPr>
          <w:sz w:val="24"/>
          <w:szCs w:val="24"/>
        </w:rPr>
        <w:t>1.1.</w:t>
      </w:r>
      <w:r w:rsidR="00FA3BE7" w:rsidRPr="00574379">
        <w:rPr>
          <w:sz w:val="24"/>
          <w:szCs w:val="24"/>
        </w:rPr>
        <w:t xml:space="preserve"> </w:t>
      </w:r>
      <w:r w:rsidR="008B744E" w:rsidRPr="00574379">
        <w:rPr>
          <w:sz w:val="24"/>
          <w:szCs w:val="24"/>
        </w:rPr>
        <w:t>Пункт 7.1</w:t>
      </w:r>
      <w:r w:rsidR="00D3707D" w:rsidRPr="00574379">
        <w:rPr>
          <w:sz w:val="24"/>
          <w:szCs w:val="24"/>
        </w:rPr>
        <w:t xml:space="preserve"> паспорта программы изложить в новой редакции (приложение №1</w:t>
      </w:r>
      <w:r w:rsidR="00512BC5" w:rsidRPr="00574379">
        <w:rPr>
          <w:sz w:val="24"/>
          <w:szCs w:val="24"/>
        </w:rPr>
        <w:t xml:space="preserve"> к настоящему постановлению</w:t>
      </w:r>
      <w:r w:rsidR="00D3707D" w:rsidRPr="00574379">
        <w:rPr>
          <w:sz w:val="24"/>
          <w:szCs w:val="24"/>
        </w:rPr>
        <w:t>).</w:t>
      </w:r>
    </w:p>
    <w:p w:rsidR="008A6789" w:rsidRPr="00574379" w:rsidRDefault="002354F2" w:rsidP="00F32EE5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574379">
        <w:rPr>
          <w:sz w:val="24"/>
          <w:szCs w:val="24"/>
        </w:rPr>
        <w:t>1.</w:t>
      </w:r>
      <w:r w:rsidR="00065365" w:rsidRPr="00574379">
        <w:rPr>
          <w:sz w:val="24"/>
          <w:szCs w:val="24"/>
        </w:rPr>
        <w:t>2</w:t>
      </w:r>
      <w:r w:rsidR="008B744E" w:rsidRPr="00574379">
        <w:rPr>
          <w:sz w:val="24"/>
          <w:szCs w:val="24"/>
        </w:rPr>
        <w:t>.</w:t>
      </w:r>
      <w:r w:rsidR="008B744E" w:rsidRPr="00574379">
        <w:t xml:space="preserve"> </w:t>
      </w:r>
      <w:r w:rsidR="008A6789" w:rsidRPr="00574379">
        <w:rPr>
          <w:sz w:val="24"/>
          <w:szCs w:val="24"/>
        </w:rPr>
        <w:t>Пункт 8 паспорта подпрограммы "Профилактика правонарушений в Людиновском районе"</w:t>
      </w:r>
      <w:r w:rsidR="001C44E6" w:rsidRPr="00574379">
        <w:rPr>
          <w:sz w:val="24"/>
          <w:szCs w:val="24"/>
        </w:rPr>
        <w:t xml:space="preserve"> программы</w:t>
      </w:r>
      <w:r w:rsidR="008A6789" w:rsidRPr="00574379">
        <w:rPr>
          <w:sz w:val="24"/>
          <w:szCs w:val="24"/>
        </w:rPr>
        <w:t xml:space="preserve"> изложить в новой редакции (приложение №2 к настоящему постановлению).</w:t>
      </w:r>
    </w:p>
    <w:p w:rsidR="006B4D9A" w:rsidRPr="00574379" w:rsidRDefault="00F04D82" w:rsidP="00F32EE5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574379">
        <w:rPr>
          <w:sz w:val="24"/>
          <w:szCs w:val="24"/>
        </w:rPr>
        <w:t>1.3.</w:t>
      </w:r>
      <w:r w:rsidR="00C1054A" w:rsidRPr="00574379">
        <w:rPr>
          <w:sz w:val="24"/>
          <w:szCs w:val="24"/>
        </w:rPr>
        <w:t xml:space="preserve"> Раздел 5</w:t>
      </w:r>
      <w:r w:rsidR="002C6A27" w:rsidRPr="00574379">
        <w:t xml:space="preserve"> </w:t>
      </w:r>
      <w:r w:rsidR="002C6A27" w:rsidRPr="00574379">
        <w:rPr>
          <w:sz w:val="24"/>
          <w:szCs w:val="24"/>
        </w:rPr>
        <w:t xml:space="preserve">подпрограммы </w:t>
      </w:r>
      <w:r w:rsidR="001C44E6" w:rsidRPr="00574379">
        <w:rPr>
          <w:sz w:val="24"/>
          <w:szCs w:val="24"/>
        </w:rPr>
        <w:t>"Профилактика правонарушений в Людиновском районе" программы изложить в новой редакции (приложение №3 к настоящему постановлению).</w:t>
      </w:r>
    </w:p>
    <w:p w:rsidR="002C7988" w:rsidRPr="00574379" w:rsidRDefault="002C7988" w:rsidP="00F32EE5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574379">
        <w:rPr>
          <w:sz w:val="24"/>
          <w:szCs w:val="24"/>
        </w:rPr>
        <w:t>1.4. Раздел 7</w:t>
      </w:r>
      <w:r w:rsidRPr="00574379">
        <w:t xml:space="preserve"> </w:t>
      </w:r>
      <w:r w:rsidRPr="00574379">
        <w:rPr>
          <w:sz w:val="24"/>
          <w:szCs w:val="24"/>
        </w:rPr>
        <w:t>подпрограммы "Профилактика правонарушений в Людиновском районе" программы изложить в новой редакции (приложение №4 к настоящему постановлению).</w:t>
      </w:r>
    </w:p>
    <w:p w:rsidR="009C5913" w:rsidRPr="00574379" w:rsidRDefault="00FE2F09" w:rsidP="00F32EE5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574379">
        <w:rPr>
          <w:sz w:val="24"/>
          <w:szCs w:val="24"/>
        </w:rPr>
        <w:t>2</w:t>
      </w:r>
      <w:r w:rsidR="002354F2" w:rsidRPr="00574379">
        <w:rPr>
          <w:sz w:val="24"/>
          <w:szCs w:val="24"/>
        </w:rPr>
        <w:t xml:space="preserve">.  </w:t>
      </w:r>
      <w:proofErr w:type="gramStart"/>
      <w:r w:rsidR="009C5913" w:rsidRPr="00574379">
        <w:rPr>
          <w:sz w:val="24"/>
          <w:szCs w:val="24"/>
        </w:rPr>
        <w:t>Контроль</w:t>
      </w:r>
      <w:r w:rsidR="00B41ED8" w:rsidRPr="00574379">
        <w:rPr>
          <w:sz w:val="24"/>
          <w:szCs w:val="24"/>
        </w:rPr>
        <w:t xml:space="preserve"> </w:t>
      </w:r>
      <w:r w:rsidR="009C5913" w:rsidRPr="00574379">
        <w:rPr>
          <w:sz w:val="24"/>
          <w:szCs w:val="24"/>
        </w:rPr>
        <w:t xml:space="preserve"> за</w:t>
      </w:r>
      <w:proofErr w:type="gramEnd"/>
      <w:r w:rsidR="00B41ED8" w:rsidRPr="00574379">
        <w:rPr>
          <w:sz w:val="24"/>
          <w:szCs w:val="24"/>
        </w:rPr>
        <w:t xml:space="preserve"> </w:t>
      </w:r>
      <w:r w:rsidR="009C5913" w:rsidRPr="00574379">
        <w:rPr>
          <w:sz w:val="24"/>
          <w:szCs w:val="24"/>
        </w:rPr>
        <w:t xml:space="preserve"> исполнением</w:t>
      </w:r>
      <w:r w:rsidR="003226D3" w:rsidRPr="00574379">
        <w:rPr>
          <w:sz w:val="24"/>
          <w:szCs w:val="24"/>
        </w:rPr>
        <w:t xml:space="preserve"> постановления возложить на заместителя главы администрации мун</w:t>
      </w:r>
      <w:r w:rsidR="00CB235F" w:rsidRPr="00574379">
        <w:rPr>
          <w:sz w:val="24"/>
          <w:szCs w:val="24"/>
        </w:rPr>
        <w:t>иципального района О.В. Игнатову</w:t>
      </w:r>
      <w:r w:rsidR="009C5913" w:rsidRPr="00574379">
        <w:rPr>
          <w:sz w:val="24"/>
          <w:szCs w:val="24"/>
        </w:rPr>
        <w:t>.</w:t>
      </w:r>
    </w:p>
    <w:p w:rsidR="009C5913" w:rsidRPr="00574379" w:rsidRDefault="00FE2F09" w:rsidP="00F32EE5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574379">
        <w:rPr>
          <w:sz w:val="24"/>
          <w:szCs w:val="24"/>
        </w:rPr>
        <w:t>3</w:t>
      </w:r>
      <w:r w:rsidR="003226D3" w:rsidRPr="00574379">
        <w:rPr>
          <w:sz w:val="24"/>
          <w:szCs w:val="24"/>
        </w:rPr>
        <w:t>. Настоящее постановление администрации вступает в силу со дня</w:t>
      </w:r>
      <w:r w:rsidR="00094C50" w:rsidRPr="00574379">
        <w:rPr>
          <w:sz w:val="24"/>
          <w:szCs w:val="24"/>
        </w:rPr>
        <w:t xml:space="preserve"> его официального опубликования и распространяется на </w:t>
      </w:r>
      <w:proofErr w:type="gramStart"/>
      <w:r w:rsidR="00094C50" w:rsidRPr="00574379">
        <w:rPr>
          <w:sz w:val="24"/>
          <w:szCs w:val="24"/>
        </w:rPr>
        <w:t>правоотношения</w:t>
      </w:r>
      <w:proofErr w:type="gramEnd"/>
      <w:r w:rsidR="00094C50" w:rsidRPr="00574379">
        <w:rPr>
          <w:sz w:val="24"/>
          <w:szCs w:val="24"/>
        </w:rPr>
        <w:t xml:space="preserve"> возникшие с 01.01.2018 года.</w:t>
      </w:r>
    </w:p>
    <w:p w:rsidR="009C5913" w:rsidRPr="00574379" w:rsidRDefault="009C5913" w:rsidP="009C5913">
      <w:pPr>
        <w:pStyle w:val="ConsPlusNormal"/>
        <w:ind w:firstLine="540"/>
        <w:jc w:val="both"/>
        <w:outlineLvl w:val="0"/>
      </w:pPr>
    </w:p>
    <w:p w:rsidR="009C5913" w:rsidRPr="00574379" w:rsidRDefault="009C5913" w:rsidP="00574379">
      <w:pPr>
        <w:tabs>
          <w:tab w:val="left" w:pos="3990"/>
        </w:tabs>
        <w:ind w:firstLine="0"/>
        <w:rPr>
          <w:rFonts w:cs="Arial"/>
        </w:rPr>
      </w:pPr>
      <w:r w:rsidRPr="00574379">
        <w:rPr>
          <w:rFonts w:cs="Arial"/>
        </w:rPr>
        <w:t>Глава администрации</w:t>
      </w:r>
      <w:r w:rsidR="00AD68A8" w:rsidRPr="00574379">
        <w:rPr>
          <w:rFonts w:cs="Arial"/>
        </w:rPr>
        <w:tab/>
      </w:r>
    </w:p>
    <w:p w:rsidR="006F70C0" w:rsidRPr="00574379" w:rsidRDefault="009C5913" w:rsidP="00574379">
      <w:pPr>
        <w:ind w:firstLine="0"/>
        <w:rPr>
          <w:rFonts w:cs="Arial"/>
        </w:rPr>
      </w:pPr>
      <w:r w:rsidRPr="00574379">
        <w:rPr>
          <w:rFonts w:cs="Arial"/>
        </w:rPr>
        <w:t>муниципального района                                                                 Д.М. Аганичев</w:t>
      </w:r>
    </w:p>
    <w:p w:rsidR="00EC60CC" w:rsidRPr="00EC60CC" w:rsidRDefault="00EC60CC" w:rsidP="00EC60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CC">
        <w:rPr>
          <w:rFonts w:cs="Arial"/>
          <w:b/>
          <w:bCs/>
          <w:kern w:val="28"/>
          <w:sz w:val="32"/>
          <w:szCs w:val="32"/>
        </w:rPr>
        <w:t xml:space="preserve">Приложение № 1 </w:t>
      </w:r>
    </w:p>
    <w:p w:rsidR="00EC60CC" w:rsidRPr="00EC60CC" w:rsidRDefault="00EC60CC" w:rsidP="00EC60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CC">
        <w:rPr>
          <w:rFonts w:cs="Arial"/>
          <w:b/>
          <w:bCs/>
          <w:kern w:val="28"/>
          <w:sz w:val="32"/>
          <w:szCs w:val="32"/>
        </w:rPr>
        <w:lastRenderedPageBreak/>
        <w:t xml:space="preserve">к постановлению </w:t>
      </w:r>
    </w:p>
    <w:p w:rsidR="00EC60CC" w:rsidRPr="00EC60CC" w:rsidRDefault="00EC60CC" w:rsidP="00EC60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CC">
        <w:rPr>
          <w:rFonts w:cs="Arial"/>
          <w:b/>
          <w:bCs/>
          <w:kern w:val="28"/>
          <w:sz w:val="32"/>
          <w:szCs w:val="32"/>
        </w:rPr>
        <w:t xml:space="preserve">           от  16.05.2018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EC60CC">
        <w:rPr>
          <w:rFonts w:cs="Arial"/>
          <w:b/>
          <w:bCs/>
          <w:kern w:val="28"/>
          <w:sz w:val="32"/>
          <w:szCs w:val="32"/>
        </w:rPr>
        <w:t>г. №</w:t>
      </w:r>
      <w:r w:rsidR="00216462">
        <w:rPr>
          <w:rFonts w:cs="Arial"/>
          <w:b/>
          <w:bCs/>
          <w:kern w:val="28"/>
          <w:sz w:val="32"/>
          <w:szCs w:val="32"/>
        </w:rPr>
        <w:t xml:space="preserve"> </w:t>
      </w:r>
      <w:r w:rsidRPr="00EC60CC">
        <w:rPr>
          <w:rFonts w:cs="Arial"/>
          <w:b/>
          <w:bCs/>
          <w:kern w:val="28"/>
          <w:sz w:val="32"/>
          <w:szCs w:val="32"/>
        </w:rPr>
        <w:t xml:space="preserve">637     </w:t>
      </w:r>
    </w:p>
    <w:p w:rsidR="00EC60CC" w:rsidRPr="00056CED" w:rsidRDefault="00EC60CC" w:rsidP="00EC60CC"/>
    <w:p w:rsidR="00EC60CC" w:rsidRPr="00056CED" w:rsidRDefault="00EC60CC" w:rsidP="00EC60CC"/>
    <w:p w:rsidR="00EC60CC" w:rsidRPr="00056CED" w:rsidRDefault="00EC60CC" w:rsidP="00EC60CC"/>
    <w:p w:rsidR="00EC60CC" w:rsidRPr="00056CED" w:rsidRDefault="00EC60CC" w:rsidP="00EC60CC">
      <w:pPr>
        <w:jc w:val="center"/>
        <w:rPr>
          <w:b/>
        </w:rPr>
      </w:pPr>
      <w:r>
        <w:rPr>
          <w:b/>
        </w:rPr>
        <w:t>7</w:t>
      </w:r>
      <w:r w:rsidRPr="00056CED">
        <w:rPr>
          <w:b/>
        </w:rPr>
        <w:t>.1. Общий объем финансовых ресурсов, необходимых для реализации муниципальной программы.</w:t>
      </w:r>
    </w:p>
    <w:p w:rsidR="00EC60CC" w:rsidRPr="00056CED" w:rsidRDefault="00EC60CC" w:rsidP="00EC60CC">
      <w:pPr>
        <w:ind w:firstLine="0"/>
        <w:jc w:val="right"/>
      </w:pPr>
    </w:p>
    <w:p w:rsidR="00EC60CC" w:rsidRDefault="00EC60CC" w:rsidP="00EC60CC">
      <w:pPr>
        <w:ind w:firstLine="0"/>
        <w:jc w:val="right"/>
      </w:pPr>
      <w:r>
        <w:t xml:space="preserve">                                                                                                </w:t>
      </w:r>
      <w:r w:rsidRPr="00056CED">
        <w:t>(тыс. руб. в ценах каждого года)</w:t>
      </w:r>
    </w:p>
    <w:p w:rsidR="00EC60CC" w:rsidRPr="00056CED" w:rsidRDefault="00EC60CC" w:rsidP="00EC60CC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992"/>
        <w:gridCol w:w="709"/>
        <w:gridCol w:w="709"/>
        <w:gridCol w:w="850"/>
        <w:gridCol w:w="851"/>
        <w:gridCol w:w="850"/>
        <w:gridCol w:w="992"/>
        <w:gridCol w:w="993"/>
      </w:tblGrid>
      <w:tr w:rsidR="00EC60CC" w:rsidRPr="00056CED" w:rsidTr="005541A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0"/>
            </w:pPr>
            <w:r w:rsidRPr="00056CED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0"/>
            </w:pPr>
            <w:r w:rsidRPr="00056CED">
              <w:t xml:space="preserve">Всего 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0"/>
            </w:pPr>
            <w:r w:rsidRPr="00056CED">
              <w:t>в том числе по годам</w:t>
            </w:r>
          </w:p>
        </w:tc>
      </w:tr>
      <w:tr w:rsidR="00EC60CC" w:rsidRPr="00056CED" w:rsidTr="005541A8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0"/>
            </w:pPr>
            <w:r w:rsidRPr="004123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0"/>
            </w:pPr>
            <w:r w:rsidRPr="0041238D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0"/>
            </w:pPr>
            <w:r w:rsidRPr="0041238D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2E023D" w:rsidRDefault="00EC60CC" w:rsidP="00EC60CC">
            <w:pPr>
              <w:pStyle w:val="Table"/>
            </w:pPr>
            <w:r w:rsidRPr="002E023D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 w:rsidRPr="00056CED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 w:rsidRPr="00056CED"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 w:rsidRPr="00056CED">
              <w:t>2020</w:t>
            </w:r>
          </w:p>
        </w:tc>
      </w:tr>
      <w:tr w:rsidR="00EC60CC" w:rsidRPr="00056CED" w:rsidTr="00554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CC" w:rsidRPr="00056CED" w:rsidRDefault="00EC60CC" w:rsidP="00EC60CC">
            <w:pPr>
              <w:pStyle w:val="Table"/>
            </w:pPr>
            <w:r w:rsidRPr="00056CED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>
              <w:t>41 959,5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7561,7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9378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4687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7236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 xml:space="preserve">4 353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4 353</w:t>
            </w:r>
            <w:r>
              <w:t>,</w:t>
            </w:r>
            <w:r w:rsidRPr="00F03649"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4  390</w:t>
            </w:r>
            <w:r>
              <w:t>,</w:t>
            </w:r>
            <w:r w:rsidRPr="00F03649">
              <w:t xml:space="preserve"> 7</w:t>
            </w:r>
          </w:p>
        </w:tc>
      </w:tr>
      <w:tr w:rsidR="00EC60CC" w:rsidRPr="00056CED" w:rsidTr="00554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CC" w:rsidRPr="00056CED" w:rsidRDefault="00EC60CC" w:rsidP="00EC60CC">
            <w:pPr>
              <w:pStyle w:val="Table"/>
            </w:pPr>
            <w:r w:rsidRPr="00056CED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</w:tr>
      <w:tr w:rsidR="00EC60CC" w:rsidRPr="00056CED" w:rsidTr="00554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CC" w:rsidRPr="00056CED" w:rsidRDefault="00EC60CC" w:rsidP="00EC60CC">
            <w:pPr>
              <w:pStyle w:val="Table"/>
            </w:pPr>
            <w:r w:rsidRPr="00056CED">
              <w:t>п</w:t>
            </w:r>
            <w:r>
              <w:t>о подпрограммам</w:t>
            </w:r>
            <w:r w:rsidRPr="00056CED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</w:tr>
      <w:tr w:rsidR="00EC60CC" w:rsidRPr="00056CED" w:rsidTr="00554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CC" w:rsidRPr="00056CED" w:rsidRDefault="00EC60CC" w:rsidP="00EC60CC">
            <w:pPr>
              <w:pStyle w:val="Table"/>
            </w:pPr>
            <w:r>
              <w:t>Обеспечение безопасности жизнедеятельности населения муниципального района "Город Людиново и Людиновский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13 997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4855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6502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440,0</w:t>
            </w:r>
          </w:p>
        </w:tc>
      </w:tr>
      <w:tr w:rsidR="00EC60CC" w:rsidRPr="00056CED" w:rsidTr="00554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CC" w:rsidRPr="00056CED" w:rsidRDefault="00EC60CC" w:rsidP="00EC60CC">
            <w:pPr>
              <w:pStyle w:val="Table"/>
            </w:pPr>
            <w:r>
              <w:t>Профилактика правонарушений  в Людиновском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3 066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34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670,0</w:t>
            </w:r>
          </w:p>
        </w:tc>
      </w:tr>
      <w:tr w:rsidR="00EC60CC" w:rsidRPr="00056CED" w:rsidTr="00554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CC" w:rsidRPr="00056CED" w:rsidRDefault="00EC60CC" w:rsidP="00EC60CC">
            <w:pPr>
              <w:pStyle w:val="Table"/>
            </w:pPr>
            <w:r>
              <w:t>Организация деятельности муниципального казенного учреждения "Единая дежурная диспетчерская служба"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13 108</w:t>
            </w:r>
            <w:r>
              <w:t>,</w:t>
            </w:r>
            <w:r w:rsidRPr="00F03649"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2366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2496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3</w:t>
            </w:r>
            <w:r>
              <w:t xml:space="preserve"> </w:t>
            </w:r>
            <w:r w:rsidRPr="00F03649"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4 352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4 352</w:t>
            </w:r>
          </w:p>
          <w:p w:rsidR="00EC60CC" w:rsidRPr="00F03649" w:rsidRDefault="00EC60CC" w:rsidP="00EC60CC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F03649" w:rsidRDefault="00EC60CC" w:rsidP="00EC60CC">
            <w:pPr>
              <w:pStyle w:val="Table"/>
            </w:pPr>
            <w:r w:rsidRPr="00F03649">
              <w:t>4 389</w:t>
            </w:r>
            <w:r>
              <w:t>,</w:t>
            </w:r>
            <w:r w:rsidRPr="00F03649">
              <w:t xml:space="preserve"> 6</w:t>
            </w:r>
          </w:p>
        </w:tc>
      </w:tr>
      <w:tr w:rsidR="00EC60CC" w:rsidRPr="00056CED" w:rsidTr="00554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CC" w:rsidRPr="00056CED" w:rsidRDefault="00EC60CC" w:rsidP="00EC60CC">
            <w:pPr>
              <w:pStyle w:val="Table"/>
            </w:pPr>
            <w: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</w:tr>
      <w:tr w:rsidR="00EC60CC" w:rsidRPr="00056CED" w:rsidTr="005541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CC" w:rsidRPr="00056CED" w:rsidRDefault="00EC60CC" w:rsidP="00EC60CC">
            <w:pPr>
              <w:pStyle w:val="Table"/>
            </w:pPr>
            <w: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2E023D" w:rsidRDefault="00EC60CC" w:rsidP="00EC60CC">
            <w:pPr>
              <w:pStyle w:val="Table"/>
              <w:rPr>
                <w:i/>
              </w:rPr>
            </w:pPr>
            <w:r>
              <w:t>13 125, 8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2E023D" w:rsidRDefault="00EC60CC" w:rsidP="00EC60CC">
            <w:pPr>
              <w:pStyle w:val="Table"/>
            </w:pPr>
            <w:r w:rsidRPr="002E023D">
              <w:t>7561,7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2E023D" w:rsidRDefault="00EC60CC" w:rsidP="00EC60CC">
            <w:pPr>
              <w:pStyle w:val="Table"/>
            </w:pPr>
            <w:r w:rsidRPr="002E023D">
              <w:t>9378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2E023D" w:rsidRDefault="00EC60CC" w:rsidP="00EC60CC">
            <w:pPr>
              <w:pStyle w:val="Table"/>
            </w:pPr>
            <w:r w:rsidRPr="002E023D">
              <w:t>4687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2E023D" w:rsidRDefault="00EC60CC" w:rsidP="00EC60CC">
            <w:pPr>
              <w:pStyle w:val="Table"/>
            </w:pPr>
            <w:r w:rsidRPr="002E023D">
              <w:t>7236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>
              <w:t>4 353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Default="00EC60CC" w:rsidP="00EC60CC">
            <w:pPr>
              <w:pStyle w:val="Table"/>
            </w:pPr>
            <w:r>
              <w:t>4 353, 1</w:t>
            </w:r>
          </w:p>
          <w:p w:rsidR="00EC60CC" w:rsidRPr="00056CED" w:rsidRDefault="00EC60CC" w:rsidP="00EC60CC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>
              <w:t>4  390, 7</w:t>
            </w:r>
          </w:p>
        </w:tc>
      </w:tr>
    </w:tbl>
    <w:p w:rsidR="00EC60CC" w:rsidRPr="00056CED" w:rsidRDefault="00EC60CC" w:rsidP="00EC60CC"/>
    <w:p w:rsidR="00EC60CC" w:rsidRDefault="00EC60CC" w:rsidP="00EC60CC"/>
    <w:p w:rsidR="00EC60CC" w:rsidRDefault="00EC60CC" w:rsidP="00EC60CC"/>
    <w:p w:rsidR="00EC60CC" w:rsidRDefault="00EC60CC" w:rsidP="00EC60CC"/>
    <w:p w:rsidR="00EC60CC" w:rsidRDefault="00EC60CC" w:rsidP="00EC60CC"/>
    <w:p w:rsidR="00EC60CC" w:rsidRDefault="00EC60CC" w:rsidP="00EC60CC"/>
    <w:p w:rsidR="00EC60CC" w:rsidRDefault="00EC60CC" w:rsidP="00EC60CC"/>
    <w:p w:rsidR="00EC60CC" w:rsidRDefault="00EC60CC" w:rsidP="00EC60CC"/>
    <w:p w:rsidR="00EC60CC" w:rsidRPr="00EC60CC" w:rsidRDefault="00EC60CC" w:rsidP="00EC60CC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EC60CC" w:rsidRPr="00EC60CC" w:rsidRDefault="00EC60CC" w:rsidP="00EC60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CC">
        <w:rPr>
          <w:rFonts w:cs="Arial"/>
          <w:b/>
          <w:bCs/>
          <w:kern w:val="28"/>
          <w:sz w:val="32"/>
          <w:szCs w:val="32"/>
        </w:rPr>
        <w:lastRenderedPageBreak/>
        <w:t>Приложение № 2</w:t>
      </w:r>
    </w:p>
    <w:p w:rsidR="00EC60CC" w:rsidRPr="00EC60CC" w:rsidRDefault="00EC60CC" w:rsidP="00EC60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CC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EC60CC" w:rsidRPr="00EC60CC" w:rsidRDefault="00EC60CC" w:rsidP="00EC60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CC">
        <w:rPr>
          <w:rFonts w:cs="Arial"/>
          <w:b/>
          <w:bCs/>
          <w:kern w:val="28"/>
          <w:sz w:val="32"/>
          <w:szCs w:val="32"/>
        </w:rPr>
        <w:t xml:space="preserve">             от  16.05. 2018 г. №  637   </w:t>
      </w:r>
    </w:p>
    <w:p w:rsidR="00EC60CC" w:rsidRPr="00056CED" w:rsidRDefault="00EC60CC" w:rsidP="00EC60CC"/>
    <w:p w:rsidR="00EC60CC" w:rsidRPr="00056CED" w:rsidRDefault="00EC60CC" w:rsidP="00EC60CC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134"/>
        <w:gridCol w:w="992"/>
        <w:gridCol w:w="709"/>
        <w:gridCol w:w="709"/>
        <w:gridCol w:w="709"/>
        <w:gridCol w:w="708"/>
        <w:gridCol w:w="851"/>
        <w:gridCol w:w="992"/>
        <w:gridCol w:w="1073"/>
      </w:tblGrid>
      <w:tr w:rsidR="00EC60CC" w:rsidRPr="00056CED" w:rsidTr="005541A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0CC" w:rsidRDefault="00EC60CC" w:rsidP="00EC60CC">
            <w:pPr>
              <w:pStyle w:val="Table0"/>
            </w:pPr>
            <w:r>
              <w:t xml:space="preserve">8. Объемы финансирования подпрограммы за счет средств областного бюджета </w:t>
            </w:r>
          </w:p>
          <w:p w:rsidR="00EC60CC" w:rsidRDefault="00EC60CC" w:rsidP="00EC60CC">
            <w:pPr>
              <w:pStyle w:val="Table0"/>
            </w:pPr>
          </w:p>
          <w:p w:rsidR="00EC60CC" w:rsidRDefault="00EC60CC" w:rsidP="00EC60CC">
            <w:pPr>
              <w:pStyle w:val="Table0"/>
            </w:pPr>
          </w:p>
          <w:p w:rsidR="00EC60CC" w:rsidRPr="00056CED" w:rsidRDefault="00EC60CC" w:rsidP="00EC60CC">
            <w:pPr>
              <w:pStyle w:val="Table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EB4F30" w:rsidRDefault="00EC60CC" w:rsidP="00EC60CC">
            <w:pPr>
              <w:pStyle w:val="Table0"/>
            </w:pPr>
            <w:r w:rsidRPr="00EB4F30"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EB4F30" w:rsidRDefault="00EC60CC" w:rsidP="00EC60CC">
            <w:pPr>
              <w:pStyle w:val="Table0"/>
            </w:pPr>
            <w:r w:rsidRPr="00EB4F30">
              <w:t xml:space="preserve">Всего (тыс. руб.) </w:t>
            </w:r>
          </w:p>
        </w:tc>
        <w:tc>
          <w:tcPr>
            <w:tcW w:w="5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0"/>
            </w:pPr>
            <w:r w:rsidRPr="00056CED">
              <w:t>в том числе по годам</w:t>
            </w:r>
          </w:p>
        </w:tc>
      </w:tr>
      <w:tr w:rsidR="00EC60CC" w:rsidRPr="00056CED" w:rsidTr="005541A8">
        <w:trPr>
          <w:trHeight w:val="37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"/>
            </w:pPr>
            <w:r w:rsidRPr="0041238D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"/>
            </w:pPr>
            <w:r w:rsidRPr="0041238D"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"/>
            </w:pPr>
            <w:r w:rsidRPr="0041238D"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2E023D" w:rsidRDefault="00EC60CC" w:rsidP="00EC60CC">
            <w:pPr>
              <w:pStyle w:val="Table"/>
            </w:pPr>
            <w:r w:rsidRPr="002E023D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 w:rsidRPr="00056CED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 w:rsidRPr="00056CED">
              <w:t>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 w:rsidRPr="00056CED">
              <w:t>2020</w:t>
            </w:r>
          </w:p>
        </w:tc>
      </w:tr>
      <w:tr w:rsidR="00EC60CC" w:rsidRPr="00056CED" w:rsidTr="005541A8">
        <w:trPr>
          <w:trHeight w:val="156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EB4F30" w:rsidRDefault="00EC60CC" w:rsidP="00EC60CC">
            <w:pPr>
              <w:pStyle w:val="Table"/>
            </w:pPr>
            <w:r w:rsidRPr="00EB4F30">
              <w:t>Всего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>
              <w:t>3 066,7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"/>
            </w:pPr>
            <w:r>
              <w:t>340,7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"/>
            </w:pPr>
            <w:r>
              <w:t>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"/>
            </w:pPr>
            <w: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2E023D" w:rsidRDefault="00EC60CC" w:rsidP="00EC60CC">
            <w:pPr>
              <w:pStyle w:val="Table"/>
            </w:pPr>
            <w: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>
              <w:t>700,0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>
              <w:t>670,0</w:t>
            </w:r>
          </w:p>
        </w:tc>
      </w:tr>
    </w:tbl>
    <w:p w:rsidR="00EC60CC" w:rsidRDefault="00EC60CC" w:rsidP="00EC60CC"/>
    <w:p w:rsidR="00EC60CC" w:rsidRDefault="00EC60CC" w:rsidP="00EC60CC"/>
    <w:p w:rsidR="00EC60CC" w:rsidRPr="00EC60CC" w:rsidRDefault="00EC60CC" w:rsidP="00EC60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CC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EC60CC" w:rsidRPr="00EC60CC" w:rsidRDefault="00EC60CC" w:rsidP="00EC60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CC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EC60CC" w:rsidRPr="00EC60CC" w:rsidRDefault="00EC60CC" w:rsidP="00EC60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CC">
        <w:rPr>
          <w:rFonts w:cs="Arial"/>
          <w:b/>
          <w:bCs/>
          <w:kern w:val="28"/>
          <w:sz w:val="32"/>
          <w:szCs w:val="32"/>
        </w:rPr>
        <w:t xml:space="preserve">от   16.05.2018г. №  637 </w:t>
      </w:r>
    </w:p>
    <w:p w:rsidR="00EC60CC" w:rsidRPr="00056CED" w:rsidRDefault="00EC60CC" w:rsidP="00EC60CC">
      <w:pPr>
        <w:jc w:val="right"/>
      </w:pPr>
    </w:p>
    <w:p w:rsidR="00EC60CC" w:rsidRDefault="00EC60CC" w:rsidP="00EC60CC">
      <w:pPr>
        <w:rPr>
          <w:b/>
        </w:rPr>
      </w:pPr>
    </w:p>
    <w:p w:rsidR="00EC60CC" w:rsidRPr="00EC60CC" w:rsidRDefault="00EC60CC" w:rsidP="00EC60CC">
      <w:pPr>
        <w:jc w:val="center"/>
        <w:rPr>
          <w:rFonts w:cs="Arial"/>
          <w:b/>
          <w:bCs/>
          <w:iCs/>
          <w:sz w:val="30"/>
          <w:szCs w:val="28"/>
        </w:rPr>
      </w:pPr>
      <w:r w:rsidRPr="00EC60CC">
        <w:rPr>
          <w:rFonts w:cs="Arial"/>
          <w:b/>
          <w:bCs/>
          <w:iCs/>
          <w:sz w:val="30"/>
          <w:szCs w:val="28"/>
        </w:rPr>
        <w:t>5. Объем финансирования подпрограммы</w:t>
      </w:r>
    </w:p>
    <w:p w:rsidR="00EC60CC" w:rsidRDefault="00EC60CC" w:rsidP="00EC60CC">
      <w:pPr>
        <w:rPr>
          <w:b/>
        </w:rPr>
      </w:pPr>
    </w:p>
    <w:p w:rsidR="00EC60CC" w:rsidRPr="00C979C9" w:rsidRDefault="00EC60CC" w:rsidP="00EC60CC">
      <w:r>
        <w:t>Финансирование мероприятий  под</w:t>
      </w:r>
      <w:r w:rsidRPr="00C979C9">
        <w:t>програ</w:t>
      </w:r>
      <w:r>
        <w:t xml:space="preserve">ммы </w:t>
      </w:r>
      <w:r w:rsidRPr="00C979C9">
        <w:t xml:space="preserve"> производится за счет средств местного бюджета.</w:t>
      </w:r>
    </w:p>
    <w:p w:rsidR="00EC60CC" w:rsidRPr="00C979C9" w:rsidRDefault="00EC60CC" w:rsidP="00EC60CC">
      <w:r w:rsidRPr="00C979C9">
        <w:t>Объемы, ус</w:t>
      </w:r>
      <w:r>
        <w:t>ловия и порядок финансирования п</w:t>
      </w:r>
      <w:r w:rsidRPr="00C979C9">
        <w:t>одпрограммы за счет средств местного бюджета ежегодно уточняются в соответствии с объемами финансирования, определяемыми реш</w:t>
      </w:r>
      <w:r>
        <w:t>ениями Людиновск</w:t>
      </w:r>
      <w:r w:rsidRPr="00C979C9">
        <w:t>ого Районного Собрания о бюджете муниципального района "Город Людиново и Людиновского района" на очередной финансовый год.</w:t>
      </w:r>
    </w:p>
    <w:p w:rsidR="00EC60CC" w:rsidRPr="00C979C9" w:rsidRDefault="00EC60CC" w:rsidP="00EC60CC"/>
    <w:p w:rsidR="00EC60CC" w:rsidRPr="00056CED" w:rsidRDefault="00EC60CC" w:rsidP="00EC60CC">
      <w:pPr>
        <w:jc w:val="right"/>
      </w:pPr>
      <w:r>
        <w:t xml:space="preserve">                                                                                                   </w:t>
      </w:r>
      <w:r w:rsidRPr="00056CED">
        <w:t>(тыс. руб. в ценах каждого года)</w:t>
      </w:r>
    </w:p>
    <w:p w:rsidR="00EC60CC" w:rsidRPr="00056CED" w:rsidRDefault="00EC60CC" w:rsidP="00EC60CC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275"/>
        <w:gridCol w:w="851"/>
        <w:gridCol w:w="850"/>
        <w:gridCol w:w="851"/>
        <w:gridCol w:w="992"/>
        <w:gridCol w:w="851"/>
        <w:gridCol w:w="992"/>
        <w:gridCol w:w="992"/>
      </w:tblGrid>
      <w:tr w:rsidR="00EC60CC" w:rsidRPr="00056CED" w:rsidTr="005541A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0CC" w:rsidRDefault="00EC60CC" w:rsidP="00EC60CC">
            <w:pPr>
              <w:pStyle w:val="Table0"/>
            </w:pPr>
          </w:p>
          <w:p w:rsidR="00EC60CC" w:rsidRPr="005E3252" w:rsidRDefault="00EC60CC" w:rsidP="00EC60CC">
            <w:pPr>
              <w:pStyle w:val="Table0"/>
            </w:pPr>
            <w:r w:rsidRPr="005E3252">
              <w:t>Наименование показателя</w:t>
            </w:r>
          </w:p>
          <w:p w:rsidR="00EC60CC" w:rsidRPr="005E3252" w:rsidRDefault="00EC60CC" w:rsidP="00EC60CC">
            <w:pPr>
              <w:pStyle w:val="Table0"/>
            </w:pPr>
          </w:p>
          <w:p w:rsidR="00EC60CC" w:rsidRDefault="00EC60CC" w:rsidP="00EC60CC">
            <w:pPr>
              <w:pStyle w:val="Table0"/>
            </w:pPr>
          </w:p>
          <w:p w:rsidR="00EC60CC" w:rsidRPr="00056CED" w:rsidRDefault="00EC60CC" w:rsidP="00EC60CC">
            <w:pPr>
              <w:pStyle w:val="Table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A562A6" w:rsidRDefault="00EC60CC" w:rsidP="00EC60CC">
            <w:pPr>
              <w:pStyle w:val="Table0"/>
            </w:pPr>
            <w:r w:rsidRPr="00A562A6">
              <w:t xml:space="preserve">Всего (тыс. руб.)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5E3252" w:rsidRDefault="00EC60CC" w:rsidP="00EC60CC">
            <w:pPr>
              <w:pStyle w:val="Table0"/>
            </w:pPr>
            <w:r w:rsidRPr="005E3252">
              <w:t>в том числе по годам</w:t>
            </w:r>
          </w:p>
        </w:tc>
      </w:tr>
      <w:tr w:rsidR="00EC60CC" w:rsidRPr="00056CED" w:rsidTr="005541A8">
        <w:trPr>
          <w:trHeight w:val="68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"/>
            </w:pPr>
            <w:r w:rsidRPr="0041238D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"/>
            </w:pPr>
            <w:r w:rsidRPr="0041238D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"/>
            </w:pPr>
            <w:r w:rsidRPr="0041238D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2E023D" w:rsidRDefault="00EC60CC" w:rsidP="00EC60CC">
            <w:pPr>
              <w:pStyle w:val="Table"/>
            </w:pPr>
            <w:r w:rsidRPr="002E023D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 w:rsidRPr="00056CED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 w:rsidRPr="00056CED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 w:rsidRPr="00056CED">
              <w:t>2020</w:t>
            </w:r>
          </w:p>
        </w:tc>
      </w:tr>
      <w:tr w:rsidR="00EC60CC" w:rsidRPr="00056CED" w:rsidTr="005541A8">
        <w:trPr>
          <w:trHeight w:val="4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>
              <w:t>3 066,77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"/>
            </w:pPr>
            <w:r>
              <w:t>340,7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"/>
            </w:pPr>
            <w: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41238D" w:rsidRDefault="00EC60CC" w:rsidP="00EC60CC">
            <w:pPr>
              <w:pStyle w:val="Table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2E023D" w:rsidRDefault="00EC60CC" w:rsidP="00EC60CC">
            <w:pPr>
              <w:pStyle w:val="Table"/>
            </w:pPr>
            <w: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>
              <w:t>670,0</w:t>
            </w:r>
          </w:p>
        </w:tc>
      </w:tr>
      <w:tr w:rsidR="00EC60CC" w:rsidRPr="00056CED" w:rsidTr="005541A8">
        <w:trPr>
          <w:trHeight w:val="106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Pr="00056CED" w:rsidRDefault="00EC60CC" w:rsidP="00EC60CC">
            <w:pPr>
              <w:pStyle w:val="Table"/>
            </w:pPr>
            <w:r>
              <w:t>В том числе 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Default="00EC60CC" w:rsidP="00EC60CC">
            <w:pPr>
              <w:pStyle w:val="Table"/>
            </w:pPr>
            <w:r>
              <w:t>3 066,77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Default="00EC60CC" w:rsidP="00EC60CC">
            <w:pPr>
              <w:pStyle w:val="Table"/>
            </w:pPr>
            <w:r>
              <w:t>340,7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Default="00EC60CC" w:rsidP="00EC60CC">
            <w:pPr>
              <w:pStyle w:val="Table"/>
            </w:pPr>
            <w: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Default="00EC60CC" w:rsidP="00EC60CC">
            <w:pPr>
              <w:pStyle w:val="Table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Default="00EC60CC" w:rsidP="00EC60CC">
            <w:pPr>
              <w:pStyle w:val="Table"/>
            </w:pPr>
            <w: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Default="00EC60CC" w:rsidP="00EC60CC">
            <w:pPr>
              <w:pStyle w:val="Table"/>
            </w:pPr>
            <w: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Default="00EC60CC" w:rsidP="00EC60CC">
            <w:pPr>
              <w:pStyle w:val="Table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CC" w:rsidRDefault="00EC60CC" w:rsidP="00EC60CC">
            <w:pPr>
              <w:pStyle w:val="Table"/>
            </w:pPr>
            <w:r>
              <w:t>670,0</w:t>
            </w:r>
          </w:p>
        </w:tc>
      </w:tr>
    </w:tbl>
    <w:p w:rsidR="00032694" w:rsidRDefault="00032694" w:rsidP="00EC60CC">
      <w:pPr>
        <w:sectPr w:rsidR="00032694" w:rsidSect="00C97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60CC" w:rsidRPr="00EC60CC" w:rsidRDefault="00EC60CC" w:rsidP="00EC60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CC">
        <w:rPr>
          <w:rFonts w:cs="Arial"/>
          <w:b/>
          <w:bCs/>
          <w:kern w:val="28"/>
          <w:sz w:val="32"/>
          <w:szCs w:val="32"/>
        </w:rPr>
        <w:lastRenderedPageBreak/>
        <w:t xml:space="preserve">Приложение № 4 </w:t>
      </w:r>
    </w:p>
    <w:p w:rsidR="00EC60CC" w:rsidRPr="00EC60CC" w:rsidRDefault="00EC60CC" w:rsidP="00EC60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CC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EC60CC" w:rsidRPr="00EC60CC" w:rsidRDefault="00EC60CC" w:rsidP="00EC60C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C60CC">
        <w:rPr>
          <w:rFonts w:cs="Arial"/>
          <w:b/>
          <w:bCs/>
          <w:kern w:val="28"/>
          <w:sz w:val="32"/>
          <w:szCs w:val="32"/>
        </w:rPr>
        <w:t xml:space="preserve">           от  16.05. 2018г. № 637    </w:t>
      </w:r>
    </w:p>
    <w:p w:rsidR="00EC60CC" w:rsidRPr="00DA04FB" w:rsidRDefault="00EC60CC" w:rsidP="00EC60CC"/>
    <w:p w:rsidR="00EC60CC" w:rsidRPr="00EC60CC" w:rsidRDefault="00EC60CC" w:rsidP="00EC60CC">
      <w:pPr>
        <w:pStyle w:val="ConsPlusNormal"/>
        <w:ind w:firstLine="0"/>
        <w:jc w:val="center"/>
        <w:rPr>
          <w:b/>
          <w:bCs/>
          <w:iCs/>
          <w:sz w:val="30"/>
          <w:szCs w:val="28"/>
        </w:rPr>
      </w:pPr>
      <w:r w:rsidRPr="00EC60CC">
        <w:rPr>
          <w:b/>
          <w:bCs/>
          <w:iCs/>
          <w:sz w:val="30"/>
          <w:szCs w:val="28"/>
        </w:rPr>
        <w:t>7. Перечень программных мероприятий программы "Профилактика</w:t>
      </w:r>
    </w:p>
    <w:p w:rsidR="00EC60CC" w:rsidRPr="00EC60CC" w:rsidRDefault="00EC60CC" w:rsidP="00EC60CC">
      <w:pPr>
        <w:pStyle w:val="ConsPlusNormal"/>
        <w:ind w:firstLine="0"/>
        <w:jc w:val="center"/>
        <w:rPr>
          <w:b/>
          <w:bCs/>
          <w:iCs/>
          <w:sz w:val="30"/>
          <w:szCs w:val="28"/>
        </w:rPr>
      </w:pPr>
      <w:r w:rsidRPr="00EC60CC">
        <w:rPr>
          <w:b/>
          <w:bCs/>
          <w:iCs/>
          <w:sz w:val="30"/>
          <w:szCs w:val="28"/>
        </w:rPr>
        <w:t>правонарушений в Людиновском районе" на 2014 - 2020 годы</w:t>
      </w:r>
    </w:p>
    <w:p w:rsidR="00EC60CC" w:rsidRPr="00DA04FB" w:rsidRDefault="00EC60CC" w:rsidP="00EC60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1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005"/>
        <w:gridCol w:w="907"/>
        <w:gridCol w:w="1481"/>
        <w:gridCol w:w="284"/>
        <w:gridCol w:w="1056"/>
        <w:gridCol w:w="220"/>
        <w:gridCol w:w="1006"/>
        <w:gridCol w:w="850"/>
        <w:gridCol w:w="850"/>
        <w:gridCol w:w="850"/>
        <w:gridCol w:w="850"/>
        <w:gridCol w:w="850"/>
        <w:gridCol w:w="850"/>
        <w:gridCol w:w="850"/>
      </w:tblGrid>
      <w:tr w:rsidR="00EC60CC" w:rsidRPr="00DA04FB" w:rsidTr="005541A8">
        <w:tc>
          <w:tcPr>
            <w:tcW w:w="907" w:type="dxa"/>
            <w:vMerge w:val="restart"/>
          </w:tcPr>
          <w:p w:rsidR="00EC60CC" w:rsidRPr="00DA04FB" w:rsidRDefault="00EC60CC" w:rsidP="00EC60CC">
            <w:pPr>
              <w:pStyle w:val="Table0"/>
            </w:pPr>
            <w:r w:rsidRPr="00DA04FB">
              <w:t xml:space="preserve">N </w:t>
            </w:r>
            <w:proofErr w:type="spellStart"/>
            <w:proofErr w:type="gramStart"/>
            <w:r w:rsidRPr="00DA04FB">
              <w:t>п</w:t>
            </w:r>
            <w:proofErr w:type="spellEnd"/>
            <w:proofErr w:type="gramEnd"/>
            <w:r w:rsidRPr="00DA04FB">
              <w:t>/</w:t>
            </w:r>
            <w:proofErr w:type="spellStart"/>
            <w:r w:rsidRPr="00DA04FB"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EC60CC" w:rsidRPr="00DA04FB" w:rsidRDefault="00EC60CC" w:rsidP="00EC60CC">
            <w:pPr>
              <w:pStyle w:val="Table0"/>
            </w:pPr>
            <w:r w:rsidRPr="00DA04FB">
              <w:t>Наименование мероприятия</w:t>
            </w:r>
          </w:p>
        </w:tc>
        <w:tc>
          <w:tcPr>
            <w:tcW w:w="907" w:type="dxa"/>
            <w:vMerge w:val="restart"/>
          </w:tcPr>
          <w:p w:rsidR="00EC60CC" w:rsidRPr="00DA04FB" w:rsidRDefault="00EC60CC" w:rsidP="00EC60CC">
            <w:pPr>
              <w:pStyle w:val="Table0"/>
            </w:pPr>
            <w:r w:rsidRPr="00DA04FB">
              <w:t>Сроки реализации</w:t>
            </w:r>
          </w:p>
        </w:tc>
        <w:tc>
          <w:tcPr>
            <w:tcW w:w="1481" w:type="dxa"/>
            <w:vMerge w:val="restart"/>
          </w:tcPr>
          <w:p w:rsidR="00EC60CC" w:rsidRPr="00DA04FB" w:rsidRDefault="00EC60CC" w:rsidP="00EC60CC">
            <w:pPr>
              <w:pStyle w:val="Table0"/>
            </w:pPr>
            <w:r w:rsidRPr="00DA04FB">
              <w:t xml:space="preserve">Участник </w:t>
            </w:r>
            <w:proofErr w:type="spellStart"/>
            <w:proofErr w:type="gramStart"/>
            <w:r w:rsidRPr="00DA04FB">
              <w:t>п</w:t>
            </w:r>
            <w:proofErr w:type="spellEnd"/>
            <w:proofErr w:type="gramEnd"/>
            <w:r w:rsidRPr="00DA04FB">
              <w:t>/программы</w:t>
            </w:r>
          </w:p>
        </w:tc>
        <w:tc>
          <w:tcPr>
            <w:tcW w:w="1340" w:type="dxa"/>
            <w:gridSpan w:val="2"/>
            <w:vMerge w:val="restart"/>
          </w:tcPr>
          <w:p w:rsidR="00EC60CC" w:rsidRPr="00DA04FB" w:rsidRDefault="00EC60CC" w:rsidP="00EC60CC">
            <w:pPr>
              <w:pStyle w:val="Table0"/>
            </w:pPr>
            <w:r w:rsidRPr="00DA04FB">
              <w:t>Источники финансирования</w:t>
            </w:r>
          </w:p>
        </w:tc>
        <w:tc>
          <w:tcPr>
            <w:tcW w:w="1226" w:type="dxa"/>
            <w:gridSpan w:val="2"/>
            <w:vMerge w:val="restart"/>
          </w:tcPr>
          <w:p w:rsidR="00EC60CC" w:rsidRPr="00DA04FB" w:rsidRDefault="00EC60CC" w:rsidP="00EC60CC">
            <w:pPr>
              <w:pStyle w:val="Table0"/>
            </w:pPr>
            <w:r w:rsidRPr="00DA04FB">
              <w:t>Сумма рас ходов, всего (тыс. руб.)</w:t>
            </w:r>
          </w:p>
        </w:tc>
        <w:tc>
          <w:tcPr>
            <w:tcW w:w="5950" w:type="dxa"/>
            <w:gridSpan w:val="7"/>
          </w:tcPr>
          <w:p w:rsidR="00EC60CC" w:rsidRPr="00DA04FB" w:rsidRDefault="00EC60CC" w:rsidP="00EC60CC">
            <w:pPr>
              <w:pStyle w:val="Table0"/>
            </w:pPr>
            <w:r w:rsidRPr="00DA04FB">
              <w:t>В том числе по годам реализации подпрограммы</w:t>
            </w:r>
          </w:p>
        </w:tc>
      </w:tr>
      <w:tr w:rsidR="00EC60CC" w:rsidRPr="00DA04FB" w:rsidTr="005541A8">
        <w:tc>
          <w:tcPr>
            <w:tcW w:w="907" w:type="dxa"/>
            <w:vMerge/>
          </w:tcPr>
          <w:p w:rsidR="00EC60CC" w:rsidRPr="00DA04FB" w:rsidRDefault="00EC60CC" w:rsidP="00EC60CC">
            <w:pPr>
              <w:pStyle w:val="Table0"/>
            </w:pPr>
          </w:p>
        </w:tc>
        <w:tc>
          <w:tcPr>
            <w:tcW w:w="3005" w:type="dxa"/>
            <w:vMerge/>
          </w:tcPr>
          <w:p w:rsidR="00EC60CC" w:rsidRPr="00DA04FB" w:rsidRDefault="00EC60CC" w:rsidP="00EC60CC">
            <w:pPr>
              <w:pStyle w:val="Table0"/>
            </w:pPr>
          </w:p>
        </w:tc>
        <w:tc>
          <w:tcPr>
            <w:tcW w:w="907" w:type="dxa"/>
            <w:vMerge/>
          </w:tcPr>
          <w:p w:rsidR="00EC60CC" w:rsidRPr="00DA04FB" w:rsidRDefault="00EC60CC" w:rsidP="00EC60CC">
            <w:pPr>
              <w:pStyle w:val="Table0"/>
            </w:pPr>
          </w:p>
        </w:tc>
        <w:tc>
          <w:tcPr>
            <w:tcW w:w="1481" w:type="dxa"/>
            <w:vMerge/>
          </w:tcPr>
          <w:p w:rsidR="00EC60CC" w:rsidRPr="00DA04FB" w:rsidRDefault="00EC60CC" w:rsidP="00EC60CC">
            <w:pPr>
              <w:pStyle w:val="Table0"/>
            </w:pPr>
          </w:p>
        </w:tc>
        <w:tc>
          <w:tcPr>
            <w:tcW w:w="1340" w:type="dxa"/>
            <w:gridSpan w:val="2"/>
            <w:vMerge/>
          </w:tcPr>
          <w:p w:rsidR="00EC60CC" w:rsidRPr="00DA04FB" w:rsidRDefault="00EC60CC" w:rsidP="00EC60CC">
            <w:pPr>
              <w:pStyle w:val="Table0"/>
            </w:pPr>
          </w:p>
        </w:tc>
        <w:tc>
          <w:tcPr>
            <w:tcW w:w="1226" w:type="dxa"/>
            <w:gridSpan w:val="2"/>
            <w:vMerge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2014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2015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2016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2017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2018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2019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2020</w:t>
            </w:r>
          </w:p>
        </w:tc>
      </w:tr>
      <w:tr w:rsidR="00EC60CC" w:rsidRPr="00DA04FB" w:rsidTr="005541A8">
        <w:tc>
          <w:tcPr>
            <w:tcW w:w="14816" w:type="dxa"/>
            <w:gridSpan w:val="15"/>
          </w:tcPr>
          <w:p w:rsidR="00EC60CC" w:rsidRPr="00DA04FB" w:rsidRDefault="00EC60CC" w:rsidP="00EC60CC">
            <w:pPr>
              <w:pStyle w:val="Table"/>
            </w:pPr>
            <w:r w:rsidRPr="00DA04FB">
              <w:t>1. Организационные мероприятия по выполнению программы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1.1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Своевременное информирование межведомственной комиссии по профилактике правонарушений в Людиновском районе об оперативной обстановке на территории Людиновского района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Постоянно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МО МВД РФ "Людиновский"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1226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5950" w:type="dxa"/>
            <w:gridSpan w:val="7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1.2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Проведение широкой разъяснительной работы в СМИ по профилактике правонарушений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 мере необходимости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1226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5950" w:type="dxa"/>
            <w:gridSpan w:val="7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14816" w:type="dxa"/>
            <w:gridSpan w:val="15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2. Профилактика правонарушений</w:t>
            </w:r>
          </w:p>
        </w:tc>
      </w:tr>
      <w:tr w:rsidR="00EC60CC" w:rsidRPr="00DA04FB" w:rsidTr="005541A8">
        <w:tc>
          <w:tcPr>
            <w:tcW w:w="14816" w:type="dxa"/>
            <w:gridSpan w:val="15"/>
          </w:tcPr>
          <w:p w:rsidR="00EC60CC" w:rsidRPr="00DA04FB" w:rsidRDefault="00EC60CC" w:rsidP="00EC60CC">
            <w:pPr>
              <w:pStyle w:val="Table"/>
            </w:pPr>
            <w:r w:rsidRPr="00DA04FB">
              <w:t xml:space="preserve">2.1. Профилактика правонарушений в масштабах муниципального образования </w:t>
            </w:r>
            <w:proofErr w:type="gramStart"/>
            <w:r w:rsidRPr="00DA04FB">
              <w:t>муниципальный</w:t>
            </w:r>
            <w:proofErr w:type="gramEnd"/>
            <w:r w:rsidRPr="00DA04FB">
              <w:t xml:space="preserve"> район "Город Людиново и Людиновский район"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2.1.1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Оказание содействия в трудоустройстве, обеспечении жильем, регистрации лиц, отбывших уголовное наказание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Постоянно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Администрация района, ЦЗН, УФМС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1226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5950" w:type="dxa"/>
            <w:gridSpan w:val="7"/>
          </w:tcPr>
          <w:p w:rsidR="00EC60CC" w:rsidRPr="00DA04FB" w:rsidRDefault="00EC60CC" w:rsidP="00EC60CC">
            <w:pPr>
              <w:pStyle w:val="Table"/>
            </w:pP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2.1.2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Приобретение и содержание сре</w:t>
            </w:r>
            <w:proofErr w:type="gramStart"/>
            <w:r w:rsidRPr="00DA04FB">
              <w:t>дств пр</w:t>
            </w:r>
            <w:proofErr w:type="gramEnd"/>
            <w:r w:rsidRPr="00DA04FB">
              <w:t>оводной связи и радиосвязи, оперативно-технических средств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 мере необходимости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МО МВД "Людиновский", администрация района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  <w:r w:rsidRPr="00DA04FB">
              <w:t>Местный бюджет</w:t>
            </w:r>
          </w:p>
        </w:tc>
        <w:tc>
          <w:tcPr>
            <w:tcW w:w="1226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2.1</w:t>
            </w:r>
            <w:r>
              <w:t>.3</w:t>
            </w:r>
          </w:p>
          <w:p w:rsidR="00EC60CC" w:rsidRPr="00DA04FB" w:rsidRDefault="00EC60CC" w:rsidP="00EC60CC">
            <w:pPr>
              <w:pStyle w:val="Table"/>
            </w:pP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Приобретение и содержание средств оргтехники и средств информатизации, расходных материалов и полиграфической продукции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 мере необходимости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 xml:space="preserve">МО МВД РФ «Людиновский" 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  <w:r w:rsidRPr="00DA04FB">
              <w:t>Местный бюджет</w:t>
            </w:r>
          </w:p>
        </w:tc>
        <w:tc>
          <w:tcPr>
            <w:tcW w:w="1226" w:type="dxa"/>
            <w:gridSpan w:val="2"/>
          </w:tcPr>
          <w:p w:rsidR="00EC60CC" w:rsidRPr="00DA04FB" w:rsidRDefault="00EC60CC" w:rsidP="00EC60CC">
            <w:pPr>
              <w:pStyle w:val="Table"/>
            </w:pPr>
            <w:r w:rsidRPr="00DA04FB">
              <w:t>59,86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24,86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35,0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2.1.4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 xml:space="preserve">Активизация работы по своевременному выявлению и привлечению к ответственности лиц, допускающих хулиганские проявления на почве пьянства, а </w:t>
            </w:r>
            <w:r w:rsidRPr="00DA04FB">
              <w:lastRenderedPageBreak/>
              <w:t>также лиц, совершающих преступления на бытовой почве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Постоянно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МО МВД РФ "Людиновский"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2.1.5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Активизация работы по выявлению и пресечению использования государственными и муниципальными служащими, сотрудниками правоохранительных органов служебного положения в корыстных целях и коммерческой деятельности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Постоянно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МО МВД РФ "Людиновский"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2.1.6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Проведение целевых мероприятий по предупреждению и противодействию проявлениям терроризма и экстремизма, вовлечению в экстремистскую деятельность несовершеннолетних, учащейся молодежи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Постоянно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МО МВД РФ "Людиновский"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2.1.7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 xml:space="preserve">Проведение совместных профилактических мероприятий по </w:t>
            </w:r>
            <w:r w:rsidRPr="00DA04FB">
              <w:lastRenderedPageBreak/>
              <w:t>выявлению фактов продажи спиртсодержащей продукции в жилом секторе, а также изъятию из оборота алкогольной продукции, не отвечающих требованиям безопасности для жизни здоровья населения, а также по пресечению фактов реализации несовершеннолетним алкогольной и спиртосодержащей продукции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Постоянно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МО МВД РФ "Людиновск</w:t>
            </w:r>
            <w:r w:rsidRPr="00DA04FB">
              <w:lastRenderedPageBreak/>
              <w:t>ий", КДН и ЗП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2.1.8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Организация опубликования тематических статей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 мере необходимости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МО МВД РФ "Людиновский", КДН и ЗП, отдел образования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2.1.9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Приобретение современной множительной техники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 мере необходимо</w:t>
            </w:r>
            <w:r w:rsidRPr="00DA04FB">
              <w:lastRenderedPageBreak/>
              <w:t>сти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  <w:r w:rsidRPr="00DA04FB">
              <w:t>Местный бюджет</w:t>
            </w:r>
          </w:p>
        </w:tc>
        <w:tc>
          <w:tcPr>
            <w:tcW w:w="1226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</w:tr>
      <w:tr w:rsidR="00EC60CC" w:rsidRPr="00DA04FB" w:rsidTr="005541A8">
        <w:tc>
          <w:tcPr>
            <w:tcW w:w="14816" w:type="dxa"/>
            <w:gridSpan w:val="15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2.2. Профилактика правонарушений несовершеннолетних и молодежи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2.2.1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Обеспечение систематического проведения классных часов в образовательных учреждениях всех типов по разъяснению общественной опасности любых форм экстремизма, особенно проповедующих межнациональную и межрелигиозную вражду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Постоянно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МО МВД РФ "Людиновский", КДН и ЗП, отдел образования, образовательные учреждения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2.2.2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Организация работы по раннему предупреждению преступности несовершеннолетних, выявлению и привлечению к ответственности лиц, вовлекающих подростков в совершение правонарушений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Постоянно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МО МВД РФ "Людиновский", КДН и ЗП, отдел образования, образовательные учреждения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2.2.3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 xml:space="preserve">Продолжение работы по созданию единого банка данных Людиновского района о семьях и </w:t>
            </w:r>
            <w:r w:rsidRPr="00DA04FB">
              <w:lastRenderedPageBreak/>
              <w:t>несовершеннолетних, находящихся в социально опасном положении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Постоянно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 xml:space="preserve">КДН и ЗП, отдел образования, отдел </w:t>
            </w:r>
            <w:r w:rsidRPr="00DA04FB">
              <w:lastRenderedPageBreak/>
              <w:t>социальной защиты населения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2.2.4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Подготовка и направление в КДН и ЗП, отдел образования администрации муниципального района информации о состоянии правонарушений и преступлений среди несовершеннолетних с предложениями по устранению причин и условий, способствующих совершению подростками правонарушений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 мере необходимости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МО МВД РФ "Людиновский"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2.2.5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Оказание содействия в трудоустройстве несовершеннолетних граждан в возрасте от 14 до 18 лет в свободное от учебы и каникулярное время, создание временных рабочих мест для несовершеннолетних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Постоянно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ЦЗН, отдел образования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2.2.6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Реализация комплекса учебных и специальных программ, методик по организации и проведению патриотического воспитания детей и подростков. Обеспечение реализации мероприятий соответствующих региональных целевых программ по патриотическому воспитанию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Постоянно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Отдел образования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2.2.7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Продолжение работы по привлечению к административной ответственности родителей, законных представителей несовершеннолетних, юридических лиц за попустительство нахождению несовершеннолетних вне дома без сопровождения родителей, законных представителей в ночное время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Постоянно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МО МВД РФ "Людиновский", КДН и ЗП, административные комиссии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2.2.8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 xml:space="preserve">Осуществление </w:t>
            </w:r>
            <w:r w:rsidRPr="00DA04FB">
              <w:lastRenderedPageBreak/>
              <w:t xml:space="preserve">постоянного </w:t>
            </w:r>
            <w:proofErr w:type="gramStart"/>
            <w:r w:rsidRPr="00DA04FB">
              <w:t>контроля за</w:t>
            </w:r>
            <w:proofErr w:type="gramEnd"/>
            <w:r w:rsidRPr="00DA04FB">
              <w:t xml:space="preserve"> посещаемостью несовершеннолетними учебных заведений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Посто</w:t>
            </w:r>
            <w:r w:rsidRPr="00DA04FB">
              <w:lastRenderedPageBreak/>
              <w:t>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 xml:space="preserve">Отдел </w:t>
            </w:r>
            <w:r w:rsidRPr="00DA04FB">
              <w:lastRenderedPageBreak/>
              <w:t>образования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2.2.9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Организация проведения на территории Людиновского района в период летних каникул межведомственной операции "Подросток", направленной на предупреждение детской безнадзорности и правонарушений несовершеннолетних, улучшение индивидуально-воспитательной работы с подростками-правонарушителями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Ежегодно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МО МВД РФ "Людиновский", КДН и ЗП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2.2.10</w:t>
            </w:r>
          </w:p>
          <w:p w:rsidR="00EC60CC" w:rsidRPr="00DA04FB" w:rsidRDefault="00EC60CC" w:rsidP="00EC60CC">
            <w:pPr>
              <w:pStyle w:val="Table"/>
            </w:pP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 xml:space="preserve">Организация и проведение  спортивно-профилактического лагеря «Подросток» с круглосуточным пребыванием детей.  Для детей, состоящих на профилактическом учете в образовательных учреждениях, КДН и ЗП, МО МВД России </w:t>
            </w:r>
            <w:r w:rsidRPr="00DA04FB">
              <w:lastRenderedPageBreak/>
              <w:t xml:space="preserve">«Людиновский», ПДН 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</w:p>
          <w:p w:rsidR="00EC60CC" w:rsidRPr="00DA04FB" w:rsidRDefault="00EC60CC" w:rsidP="00EC60CC">
            <w:pPr>
              <w:pStyle w:val="Table"/>
            </w:pPr>
          </w:p>
          <w:p w:rsidR="00EC60CC" w:rsidRPr="00DA04FB" w:rsidRDefault="00EC60CC" w:rsidP="00EC60CC">
            <w:pPr>
              <w:pStyle w:val="Table"/>
            </w:pPr>
          </w:p>
          <w:p w:rsidR="00EC60CC" w:rsidRPr="00DA04FB" w:rsidRDefault="00EC60CC" w:rsidP="00EC60CC">
            <w:pPr>
              <w:pStyle w:val="Table"/>
            </w:pPr>
          </w:p>
          <w:p w:rsidR="00EC60CC" w:rsidRPr="00DA04FB" w:rsidRDefault="00EC60CC" w:rsidP="00EC60CC">
            <w:pPr>
              <w:pStyle w:val="Table"/>
            </w:pPr>
            <w:r w:rsidRPr="00DA04FB">
              <w:t xml:space="preserve">Ежегодно 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</w:p>
          <w:p w:rsidR="00EC60CC" w:rsidRPr="00DA04FB" w:rsidRDefault="00EC60CC" w:rsidP="00EC60CC">
            <w:pPr>
              <w:pStyle w:val="Table"/>
            </w:pPr>
          </w:p>
          <w:p w:rsidR="00EC60CC" w:rsidRPr="00DA04FB" w:rsidRDefault="00EC60CC" w:rsidP="00EC60CC">
            <w:pPr>
              <w:pStyle w:val="Table"/>
            </w:pPr>
          </w:p>
          <w:p w:rsidR="00EC60CC" w:rsidRPr="00DA04FB" w:rsidRDefault="00EC60CC" w:rsidP="00EC60CC">
            <w:pPr>
              <w:pStyle w:val="Table"/>
            </w:pPr>
          </w:p>
          <w:p w:rsidR="00EC60CC" w:rsidRPr="00DA04FB" w:rsidRDefault="00EC60CC" w:rsidP="00EC60CC">
            <w:pPr>
              <w:pStyle w:val="Table"/>
            </w:pPr>
            <w:r w:rsidRPr="00DA04FB">
              <w:t>КДН и ЗП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</w:p>
          <w:p w:rsidR="00EC60CC" w:rsidRPr="00DA04FB" w:rsidRDefault="00EC60CC" w:rsidP="00EC60CC">
            <w:pPr>
              <w:pStyle w:val="Table"/>
            </w:pPr>
            <w:r w:rsidRPr="00DA04FB">
              <w:t>В рамках финансирования расходов на обеспечение реализации подпрограммы  «Организация отдыха и оздоровления детей Людиновского района» муниципальной программы «Развитие образования муниципального района «Город Людиново и Людиновский район» на 2014-2020 годы»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2.2.11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 xml:space="preserve">Организация межведомственного социального </w:t>
            </w:r>
            <w:proofErr w:type="spellStart"/>
            <w:r w:rsidRPr="00DA04FB">
              <w:t>патронирования</w:t>
            </w:r>
            <w:proofErr w:type="spellEnd"/>
            <w:r w:rsidRPr="00DA04FB">
              <w:t xml:space="preserve"> семей, детей, находящихся в социально опасном положении, состоящих на профилактическом учете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Постоянно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МО МВД РФ "Людиновский", КДН и ЗП, отдел социальной защиты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14816" w:type="dxa"/>
            <w:gridSpan w:val="15"/>
          </w:tcPr>
          <w:p w:rsidR="00EC60CC" w:rsidRPr="00DA04FB" w:rsidRDefault="00EC60CC" w:rsidP="00EC60CC">
            <w:pPr>
              <w:pStyle w:val="Table"/>
            </w:pPr>
            <w:r w:rsidRPr="00DA04FB">
              <w:t>2.3.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2.3.1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Опубликование в СМИ материалов по обучению граждан навыкам безопасного поведения при возникновении критических ситуаций, связанных с террористическими акциями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1 раз в квартал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МО МВД РФ "Людиновский"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2.3.2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 xml:space="preserve">Проведение целевых мероприятий по предупреждению и противодействию проявлениям терроризма и экстремизма, вовлечению в экстремистскую </w:t>
            </w:r>
            <w:r w:rsidRPr="00DA04FB">
              <w:lastRenderedPageBreak/>
              <w:t>деятельность несовершеннолетних, учащейся молодежи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1 раз в полугодие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Отдел образования, образовательные учреждения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14816" w:type="dxa"/>
            <w:gridSpan w:val="15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2.4. Профилактика правонарушений, связанных с незаконным оборотом наркотиков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2.4.1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 xml:space="preserve">Продолжение деятельности координационной </w:t>
            </w:r>
            <w:proofErr w:type="spellStart"/>
            <w:r w:rsidRPr="00DA04FB">
              <w:t>антинаркотической</w:t>
            </w:r>
            <w:proofErr w:type="spellEnd"/>
            <w:r w:rsidRPr="00DA04FB">
              <w:t xml:space="preserve"> комиссии при администрации муниципального района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Постоянно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Отдел социального развития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2.4.2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Проведение семинаров, лекций для обучающихся в образовательных учреждениях Людиновского района всех типов и видов о профилактике и борьбе с незаконным оборотом и употреблением наркотиков, курительных смесей, пьянством и алкоголизмом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1 раз в полугодие</w:t>
            </w:r>
          </w:p>
        </w:tc>
        <w:tc>
          <w:tcPr>
            <w:tcW w:w="1481" w:type="dxa"/>
          </w:tcPr>
          <w:p w:rsidR="00EC60CC" w:rsidRPr="00DA04FB" w:rsidRDefault="00EC60CC" w:rsidP="00EC60CC">
            <w:pPr>
              <w:pStyle w:val="Table"/>
            </w:pPr>
            <w:r w:rsidRPr="00DA04FB">
              <w:t>Отдел образования</w:t>
            </w:r>
          </w:p>
        </w:tc>
        <w:tc>
          <w:tcPr>
            <w:tcW w:w="1340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7176" w:type="dxa"/>
            <w:gridSpan w:val="9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14816" w:type="dxa"/>
            <w:gridSpan w:val="15"/>
          </w:tcPr>
          <w:p w:rsidR="00EC60CC" w:rsidRPr="00DA04FB" w:rsidRDefault="00EC60CC" w:rsidP="00EC60CC">
            <w:pPr>
              <w:pStyle w:val="Table"/>
            </w:pPr>
            <w:r w:rsidRPr="00DA04FB">
              <w:t>2.5. Профилактика правонарушений в общественных местах и на улицах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2.5.1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 xml:space="preserve">С использованием возможностей СМИ проведение широкой разъяснительной работы среди населения по </w:t>
            </w:r>
            <w:r w:rsidRPr="00DA04FB">
              <w:lastRenderedPageBreak/>
              <w:t>профилактике правонарушений в области дорожного движения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Постоянно</w:t>
            </w:r>
          </w:p>
        </w:tc>
        <w:tc>
          <w:tcPr>
            <w:tcW w:w="1765" w:type="dxa"/>
            <w:gridSpan w:val="2"/>
          </w:tcPr>
          <w:p w:rsidR="00EC60CC" w:rsidRPr="00DA04FB" w:rsidRDefault="00EC60CC" w:rsidP="00EC60CC">
            <w:pPr>
              <w:pStyle w:val="Table"/>
            </w:pPr>
            <w:r w:rsidRPr="00DA04FB">
              <w:t>ГИБДД МО МВД "Людиновский"</w:t>
            </w:r>
          </w:p>
        </w:tc>
        <w:tc>
          <w:tcPr>
            <w:tcW w:w="1276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6956" w:type="dxa"/>
            <w:gridSpan w:val="8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lastRenderedPageBreak/>
              <w:t>2.5.2</w:t>
            </w: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Обеспечение деятельности комиссии по обеспечению безопасности дорожного движения при администрации муниципального района "Город Людиново и Людиновский район"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Постоянно</w:t>
            </w:r>
          </w:p>
        </w:tc>
        <w:tc>
          <w:tcPr>
            <w:tcW w:w="1765" w:type="dxa"/>
            <w:gridSpan w:val="2"/>
          </w:tcPr>
          <w:p w:rsidR="00EC60CC" w:rsidRPr="00DA04FB" w:rsidRDefault="00EC60CC" w:rsidP="00EC60CC">
            <w:pPr>
              <w:pStyle w:val="Table"/>
            </w:pPr>
            <w:r w:rsidRPr="00DA04FB">
              <w:t>Отдел муниципального хозяйства и благоустройства</w:t>
            </w:r>
          </w:p>
        </w:tc>
        <w:tc>
          <w:tcPr>
            <w:tcW w:w="1276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6956" w:type="dxa"/>
            <w:gridSpan w:val="8"/>
          </w:tcPr>
          <w:p w:rsidR="00EC60CC" w:rsidRPr="00DA04FB" w:rsidRDefault="00EC60CC" w:rsidP="00EC60CC">
            <w:pPr>
              <w:pStyle w:val="Table"/>
            </w:pPr>
            <w:r w:rsidRPr="00DA04FB">
              <w:t>Финансирование не требуется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2.5.3</w:t>
            </w:r>
          </w:p>
          <w:p w:rsidR="00EC60CC" w:rsidRPr="00DA04FB" w:rsidRDefault="00EC60CC" w:rsidP="00EC60CC">
            <w:pPr>
              <w:pStyle w:val="Table"/>
            </w:pP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Приобретение  основных средств и установка систем видеонаблюдения в  местах массового скопления пребывания людей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1765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1276" w:type="dxa"/>
            <w:gridSpan w:val="2"/>
          </w:tcPr>
          <w:p w:rsidR="00EC60CC" w:rsidRPr="00DA04FB" w:rsidRDefault="00EC60CC" w:rsidP="00EC60CC">
            <w:pPr>
              <w:pStyle w:val="Table"/>
            </w:pPr>
            <w:r w:rsidRPr="00DA04FB">
              <w:t>Местный бюджет</w:t>
            </w:r>
          </w:p>
          <w:p w:rsidR="00EC60CC" w:rsidRPr="00DA04FB" w:rsidRDefault="00EC60CC" w:rsidP="00EC60CC">
            <w:pPr>
              <w:pStyle w:val="Table"/>
            </w:pPr>
          </w:p>
        </w:tc>
        <w:tc>
          <w:tcPr>
            <w:tcW w:w="1006" w:type="dxa"/>
          </w:tcPr>
          <w:p w:rsidR="00EC60CC" w:rsidRPr="00DA04FB" w:rsidRDefault="00EC60CC" w:rsidP="00EC60CC">
            <w:pPr>
              <w:pStyle w:val="Table"/>
            </w:pPr>
            <w:r w:rsidRPr="00DA04FB">
              <w:t>325,2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175,2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150,0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150,0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400,0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370,0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  <w:r w:rsidRPr="00DA04FB">
              <w:t>2.5.3</w:t>
            </w:r>
          </w:p>
          <w:p w:rsidR="00EC60CC" w:rsidRPr="00DA04FB" w:rsidRDefault="00EC60CC" w:rsidP="00EC60CC">
            <w:pPr>
              <w:pStyle w:val="Table"/>
            </w:pP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Проведение рейдов добровольными народными дружинами и меры материального поощрения дружинников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1765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1276" w:type="dxa"/>
            <w:gridSpan w:val="2"/>
          </w:tcPr>
          <w:p w:rsidR="00EC60CC" w:rsidRPr="00DA04FB" w:rsidRDefault="00EC60CC" w:rsidP="00EC60CC">
            <w:pPr>
              <w:pStyle w:val="Table"/>
            </w:pPr>
            <w:r w:rsidRPr="00DA04FB">
              <w:t>Местный бюджет</w:t>
            </w:r>
          </w:p>
          <w:p w:rsidR="00EC60CC" w:rsidRPr="00DA04FB" w:rsidRDefault="00EC60CC" w:rsidP="00EC60CC">
            <w:pPr>
              <w:pStyle w:val="Table"/>
            </w:pPr>
          </w:p>
        </w:tc>
        <w:tc>
          <w:tcPr>
            <w:tcW w:w="1006" w:type="dxa"/>
          </w:tcPr>
          <w:p w:rsidR="00EC60CC" w:rsidRPr="00DA04FB" w:rsidRDefault="00EC60CC" w:rsidP="00EC60CC">
            <w:pPr>
              <w:pStyle w:val="Table"/>
            </w:pPr>
            <w:r w:rsidRPr="00DA04FB">
              <w:t>1 330,5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165,0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241,5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300,0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300,0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370,0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300,0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300,0</w:t>
            </w:r>
          </w:p>
        </w:tc>
      </w:tr>
      <w:tr w:rsidR="00EC60CC" w:rsidRPr="00DA04FB" w:rsidTr="005541A8"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3005" w:type="dxa"/>
          </w:tcPr>
          <w:p w:rsidR="00EC60CC" w:rsidRPr="00DA04FB" w:rsidRDefault="00EC60CC" w:rsidP="00EC60CC">
            <w:pPr>
              <w:pStyle w:val="Table"/>
            </w:pPr>
            <w:r w:rsidRPr="00DA04FB">
              <w:t>Итого по программе</w:t>
            </w:r>
          </w:p>
        </w:tc>
        <w:tc>
          <w:tcPr>
            <w:tcW w:w="907" w:type="dxa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1765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1276" w:type="dxa"/>
            <w:gridSpan w:val="2"/>
          </w:tcPr>
          <w:p w:rsidR="00EC60CC" w:rsidRPr="00DA04FB" w:rsidRDefault="00EC60CC" w:rsidP="00EC60CC">
            <w:pPr>
              <w:pStyle w:val="Table"/>
            </w:pPr>
          </w:p>
        </w:tc>
        <w:tc>
          <w:tcPr>
            <w:tcW w:w="1006" w:type="dxa"/>
          </w:tcPr>
          <w:p w:rsidR="00EC60CC" w:rsidRPr="00DA04FB" w:rsidRDefault="00EC60CC" w:rsidP="00EC60CC">
            <w:pPr>
              <w:pStyle w:val="Table"/>
            </w:pPr>
            <w:r w:rsidRPr="00DA04FB">
              <w:t>2 447,56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340,2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266,36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335,0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450,0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520,0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700,0</w:t>
            </w:r>
          </w:p>
        </w:tc>
        <w:tc>
          <w:tcPr>
            <w:tcW w:w="850" w:type="dxa"/>
          </w:tcPr>
          <w:p w:rsidR="00EC60CC" w:rsidRPr="00DA04FB" w:rsidRDefault="00EC60CC" w:rsidP="00EC60CC">
            <w:pPr>
              <w:pStyle w:val="Table"/>
            </w:pPr>
            <w:r w:rsidRPr="00DA04FB">
              <w:t>670,0</w:t>
            </w:r>
          </w:p>
        </w:tc>
      </w:tr>
    </w:tbl>
    <w:p w:rsidR="00EC60CC" w:rsidRPr="00DA04FB" w:rsidRDefault="00EC60CC" w:rsidP="00EC60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5422C" w:rsidRDefault="0055422C" w:rsidP="009C5913"/>
    <w:sectPr w:rsidR="0055422C" w:rsidSect="00EC6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462" w:rsidRDefault="00216462" w:rsidP="00056CED">
      <w:r>
        <w:separator/>
      </w:r>
    </w:p>
  </w:endnote>
  <w:endnote w:type="continuationSeparator" w:id="1">
    <w:p w:rsidR="00216462" w:rsidRDefault="00216462" w:rsidP="0005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462" w:rsidRDefault="00216462" w:rsidP="00056CED">
      <w:r>
        <w:separator/>
      </w:r>
    </w:p>
  </w:footnote>
  <w:footnote w:type="continuationSeparator" w:id="1">
    <w:p w:rsidR="00216462" w:rsidRDefault="00216462" w:rsidP="00056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C97"/>
    <w:rsid w:val="000038B3"/>
    <w:rsid w:val="00023C66"/>
    <w:rsid w:val="000321FF"/>
    <w:rsid w:val="00032694"/>
    <w:rsid w:val="00033EC2"/>
    <w:rsid w:val="00056CED"/>
    <w:rsid w:val="00065365"/>
    <w:rsid w:val="000663A9"/>
    <w:rsid w:val="000761F9"/>
    <w:rsid w:val="00090B66"/>
    <w:rsid w:val="00094B1F"/>
    <w:rsid w:val="00094C50"/>
    <w:rsid w:val="0009576C"/>
    <w:rsid w:val="000B0FAB"/>
    <w:rsid w:val="000B1723"/>
    <w:rsid w:val="000D6C7D"/>
    <w:rsid w:val="000E15ED"/>
    <w:rsid w:val="000E22CF"/>
    <w:rsid w:val="000E2BBD"/>
    <w:rsid w:val="000E3F33"/>
    <w:rsid w:val="000E66DF"/>
    <w:rsid w:val="000F43A8"/>
    <w:rsid w:val="000F58BE"/>
    <w:rsid w:val="0011546C"/>
    <w:rsid w:val="00117095"/>
    <w:rsid w:val="00124B7B"/>
    <w:rsid w:val="00124EBD"/>
    <w:rsid w:val="0013671D"/>
    <w:rsid w:val="001375D0"/>
    <w:rsid w:val="00137D51"/>
    <w:rsid w:val="001446AE"/>
    <w:rsid w:val="001471A6"/>
    <w:rsid w:val="00147D39"/>
    <w:rsid w:val="00154306"/>
    <w:rsid w:val="00161915"/>
    <w:rsid w:val="00166533"/>
    <w:rsid w:val="00175034"/>
    <w:rsid w:val="00175E4B"/>
    <w:rsid w:val="00180043"/>
    <w:rsid w:val="00182CE6"/>
    <w:rsid w:val="00187972"/>
    <w:rsid w:val="00195997"/>
    <w:rsid w:val="001B2FCE"/>
    <w:rsid w:val="001C44E6"/>
    <w:rsid w:val="001D07AF"/>
    <w:rsid w:val="001D1DC0"/>
    <w:rsid w:val="001D2DAF"/>
    <w:rsid w:val="001D348C"/>
    <w:rsid w:val="001D6404"/>
    <w:rsid w:val="001E67FC"/>
    <w:rsid w:val="001F099D"/>
    <w:rsid w:val="001F1B73"/>
    <w:rsid w:val="001F3E5D"/>
    <w:rsid w:val="001F65E2"/>
    <w:rsid w:val="00205954"/>
    <w:rsid w:val="00210C07"/>
    <w:rsid w:val="00215C6A"/>
    <w:rsid w:val="00216462"/>
    <w:rsid w:val="0022289F"/>
    <w:rsid w:val="00223911"/>
    <w:rsid w:val="00232CA4"/>
    <w:rsid w:val="00233346"/>
    <w:rsid w:val="002354F2"/>
    <w:rsid w:val="002358BC"/>
    <w:rsid w:val="00253FD0"/>
    <w:rsid w:val="002612A8"/>
    <w:rsid w:val="002644B5"/>
    <w:rsid w:val="002703AB"/>
    <w:rsid w:val="00273B1F"/>
    <w:rsid w:val="00290793"/>
    <w:rsid w:val="002929B2"/>
    <w:rsid w:val="0029429D"/>
    <w:rsid w:val="002A5969"/>
    <w:rsid w:val="002A7F92"/>
    <w:rsid w:val="002B6117"/>
    <w:rsid w:val="002C6A27"/>
    <w:rsid w:val="002C7988"/>
    <w:rsid w:val="002E023D"/>
    <w:rsid w:val="002E0E87"/>
    <w:rsid w:val="002E1844"/>
    <w:rsid w:val="002E5CE6"/>
    <w:rsid w:val="002E7C03"/>
    <w:rsid w:val="002F2B36"/>
    <w:rsid w:val="002F6075"/>
    <w:rsid w:val="002F6B96"/>
    <w:rsid w:val="00315480"/>
    <w:rsid w:val="00320533"/>
    <w:rsid w:val="003210FE"/>
    <w:rsid w:val="003216B1"/>
    <w:rsid w:val="003226D3"/>
    <w:rsid w:val="00323056"/>
    <w:rsid w:val="00332908"/>
    <w:rsid w:val="0034031F"/>
    <w:rsid w:val="00347A56"/>
    <w:rsid w:val="00354BD3"/>
    <w:rsid w:val="00355644"/>
    <w:rsid w:val="0035574C"/>
    <w:rsid w:val="00366520"/>
    <w:rsid w:val="00374B64"/>
    <w:rsid w:val="00383D90"/>
    <w:rsid w:val="00393769"/>
    <w:rsid w:val="00397677"/>
    <w:rsid w:val="003A0656"/>
    <w:rsid w:val="003A14F1"/>
    <w:rsid w:val="003A1735"/>
    <w:rsid w:val="003B1A30"/>
    <w:rsid w:val="003B2385"/>
    <w:rsid w:val="003B2797"/>
    <w:rsid w:val="003B6416"/>
    <w:rsid w:val="003C4447"/>
    <w:rsid w:val="003C7124"/>
    <w:rsid w:val="003D1269"/>
    <w:rsid w:val="003D7325"/>
    <w:rsid w:val="003F13F2"/>
    <w:rsid w:val="003F1C9E"/>
    <w:rsid w:val="003F2EC5"/>
    <w:rsid w:val="0041238D"/>
    <w:rsid w:val="00412697"/>
    <w:rsid w:val="00413462"/>
    <w:rsid w:val="00414869"/>
    <w:rsid w:val="004155A7"/>
    <w:rsid w:val="00421093"/>
    <w:rsid w:val="0042318C"/>
    <w:rsid w:val="00424D8B"/>
    <w:rsid w:val="00425166"/>
    <w:rsid w:val="004461C3"/>
    <w:rsid w:val="00446DD6"/>
    <w:rsid w:val="004512F5"/>
    <w:rsid w:val="00457459"/>
    <w:rsid w:val="00462A2B"/>
    <w:rsid w:val="00467E2A"/>
    <w:rsid w:val="0048127A"/>
    <w:rsid w:val="004860BD"/>
    <w:rsid w:val="004A0137"/>
    <w:rsid w:val="004B1BCA"/>
    <w:rsid w:val="004C16DF"/>
    <w:rsid w:val="004E5845"/>
    <w:rsid w:val="004F2576"/>
    <w:rsid w:val="005008F2"/>
    <w:rsid w:val="0050210C"/>
    <w:rsid w:val="005041FE"/>
    <w:rsid w:val="0051275A"/>
    <w:rsid w:val="0051282C"/>
    <w:rsid w:val="00512BC5"/>
    <w:rsid w:val="00521163"/>
    <w:rsid w:val="005255E5"/>
    <w:rsid w:val="00527C9E"/>
    <w:rsid w:val="00542491"/>
    <w:rsid w:val="00552BC6"/>
    <w:rsid w:val="0055422C"/>
    <w:rsid w:val="00556830"/>
    <w:rsid w:val="00560C93"/>
    <w:rsid w:val="00565C56"/>
    <w:rsid w:val="00570C60"/>
    <w:rsid w:val="0057110E"/>
    <w:rsid w:val="00571BD4"/>
    <w:rsid w:val="00572EB0"/>
    <w:rsid w:val="00573A81"/>
    <w:rsid w:val="00574379"/>
    <w:rsid w:val="00583A8E"/>
    <w:rsid w:val="005B07D9"/>
    <w:rsid w:val="005B4426"/>
    <w:rsid w:val="005B6FD6"/>
    <w:rsid w:val="005C01A1"/>
    <w:rsid w:val="005C4B39"/>
    <w:rsid w:val="00601055"/>
    <w:rsid w:val="006045AE"/>
    <w:rsid w:val="00616B14"/>
    <w:rsid w:val="00617CBA"/>
    <w:rsid w:val="00623D72"/>
    <w:rsid w:val="006243DF"/>
    <w:rsid w:val="006302CA"/>
    <w:rsid w:val="0063344E"/>
    <w:rsid w:val="006349DC"/>
    <w:rsid w:val="006470CF"/>
    <w:rsid w:val="006475B7"/>
    <w:rsid w:val="00647CDD"/>
    <w:rsid w:val="00647FD2"/>
    <w:rsid w:val="00650A88"/>
    <w:rsid w:val="00652533"/>
    <w:rsid w:val="00654260"/>
    <w:rsid w:val="00654D83"/>
    <w:rsid w:val="00655109"/>
    <w:rsid w:val="006633AC"/>
    <w:rsid w:val="00664509"/>
    <w:rsid w:val="00670C4D"/>
    <w:rsid w:val="006728A9"/>
    <w:rsid w:val="00677C61"/>
    <w:rsid w:val="00686CAD"/>
    <w:rsid w:val="006925A2"/>
    <w:rsid w:val="006A0A64"/>
    <w:rsid w:val="006A3BD1"/>
    <w:rsid w:val="006A4C09"/>
    <w:rsid w:val="006B00F8"/>
    <w:rsid w:val="006B0D40"/>
    <w:rsid w:val="006B4C0A"/>
    <w:rsid w:val="006B4D9A"/>
    <w:rsid w:val="006C2D34"/>
    <w:rsid w:val="006C31FA"/>
    <w:rsid w:val="006C33EC"/>
    <w:rsid w:val="006E236A"/>
    <w:rsid w:val="006E6838"/>
    <w:rsid w:val="006F70C0"/>
    <w:rsid w:val="006F781A"/>
    <w:rsid w:val="00701491"/>
    <w:rsid w:val="00707C1F"/>
    <w:rsid w:val="00710EAF"/>
    <w:rsid w:val="00714ABF"/>
    <w:rsid w:val="007220C7"/>
    <w:rsid w:val="0072786F"/>
    <w:rsid w:val="00733CFB"/>
    <w:rsid w:val="00735500"/>
    <w:rsid w:val="00737D6E"/>
    <w:rsid w:val="00746758"/>
    <w:rsid w:val="00754A69"/>
    <w:rsid w:val="00761CA4"/>
    <w:rsid w:val="00771841"/>
    <w:rsid w:val="007810CA"/>
    <w:rsid w:val="00781D58"/>
    <w:rsid w:val="00791EC2"/>
    <w:rsid w:val="007A05E0"/>
    <w:rsid w:val="007A7C40"/>
    <w:rsid w:val="007B1FAD"/>
    <w:rsid w:val="007B5C92"/>
    <w:rsid w:val="007C4F49"/>
    <w:rsid w:val="007C60BC"/>
    <w:rsid w:val="007D0ED4"/>
    <w:rsid w:val="007D2B65"/>
    <w:rsid w:val="007D583F"/>
    <w:rsid w:val="007E0B3C"/>
    <w:rsid w:val="007F389F"/>
    <w:rsid w:val="0081565C"/>
    <w:rsid w:val="00821EF6"/>
    <w:rsid w:val="00826FDF"/>
    <w:rsid w:val="008274FB"/>
    <w:rsid w:val="00830526"/>
    <w:rsid w:val="0084753D"/>
    <w:rsid w:val="008516E3"/>
    <w:rsid w:val="0085221B"/>
    <w:rsid w:val="008555CA"/>
    <w:rsid w:val="0086177C"/>
    <w:rsid w:val="00865EDC"/>
    <w:rsid w:val="0087724E"/>
    <w:rsid w:val="00887EDA"/>
    <w:rsid w:val="008904A9"/>
    <w:rsid w:val="008A53EA"/>
    <w:rsid w:val="008A6789"/>
    <w:rsid w:val="008B0934"/>
    <w:rsid w:val="008B1754"/>
    <w:rsid w:val="008B5038"/>
    <w:rsid w:val="008B744E"/>
    <w:rsid w:val="008C3303"/>
    <w:rsid w:val="008C451C"/>
    <w:rsid w:val="008C5CA1"/>
    <w:rsid w:val="008C6383"/>
    <w:rsid w:val="008E5060"/>
    <w:rsid w:val="009134BB"/>
    <w:rsid w:val="00922348"/>
    <w:rsid w:val="0093195D"/>
    <w:rsid w:val="009330C4"/>
    <w:rsid w:val="0093764B"/>
    <w:rsid w:val="00951816"/>
    <w:rsid w:val="0095413E"/>
    <w:rsid w:val="00961B27"/>
    <w:rsid w:val="00962185"/>
    <w:rsid w:val="0097391D"/>
    <w:rsid w:val="00983D3F"/>
    <w:rsid w:val="00985C97"/>
    <w:rsid w:val="0099216C"/>
    <w:rsid w:val="009942CB"/>
    <w:rsid w:val="009A0F31"/>
    <w:rsid w:val="009A49A7"/>
    <w:rsid w:val="009B0B33"/>
    <w:rsid w:val="009B2F02"/>
    <w:rsid w:val="009B487D"/>
    <w:rsid w:val="009C5913"/>
    <w:rsid w:val="009C60D4"/>
    <w:rsid w:val="009C7C0D"/>
    <w:rsid w:val="009D0404"/>
    <w:rsid w:val="009D22E3"/>
    <w:rsid w:val="009D3656"/>
    <w:rsid w:val="009D4757"/>
    <w:rsid w:val="009D6C05"/>
    <w:rsid w:val="009E2F8D"/>
    <w:rsid w:val="009F1A1E"/>
    <w:rsid w:val="00A07837"/>
    <w:rsid w:val="00A1688F"/>
    <w:rsid w:val="00A255FB"/>
    <w:rsid w:val="00A312AA"/>
    <w:rsid w:val="00A31D86"/>
    <w:rsid w:val="00A37F01"/>
    <w:rsid w:val="00A462DA"/>
    <w:rsid w:val="00A52223"/>
    <w:rsid w:val="00A53E2C"/>
    <w:rsid w:val="00A66BB2"/>
    <w:rsid w:val="00A70962"/>
    <w:rsid w:val="00A719D4"/>
    <w:rsid w:val="00A97290"/>
    <w:rsid w:val="00AA0EFD"/>
    <w:rsid w:val="00AB641B"/>
    <w:rsid w:val="00AC47D6"/>
    <w:rsid w:val="00AC70B4"/>
    <w:rsid w:val="00AD68A8"/>
    <w:rsid w:val="00AE2573"/>
    <w:rsid w:val="00AE3B07"/>
    <w:rsid w:val="00AF1DA9"/>
    <w:rsid w:val="00AF50C0"/>
    <w:rsid w:val="00B024B9"/>
    <w:rsid w:val="00B139DB"/>
    <w:rsid w:val="00B14B04"/>
    <w:rsid w:val="00B17346"/>
    <w:rsid w:val="00B20B42"/>
    <w:rsid w:val="00B2293F"/>
    <w:rsid w:val="00B236E7"/>
    <w:rsid w:val="00B343C0"/>
    <w:rsid w:val="00B40CE8"/>
    <w:rsid w:val="00B41ED8"/>
    <w:rsid w:val="00B4620E"/>
    <w:rsid w:val="00B47086"/>
    <w:rsid w:val="00B516C8"/>
    <w:rsid w:val="00B613EC"/>
    <w:rsid w:val="00B84E17"/>
    <w:rsid w:val="00B87D18"/>
    <w:rsid w:val="00B96690"/>
    <w:rsid w:val="00B972AA"/>
    <w:rsid w:val="00BB0A88"/>
    <w:rsid w:val="00BB65BB"/>
    <w:rsid w:val="00BD4E0F"/>
    <w:rsid w:val="00BE6ECB"/>
    <w:rsid w:val="00BF1C41"/>
    <w:rsid w:val="00C00B8F"/>
    <w:rsid w:val="00C01243"/>
    <w:rsid w:val="00C05FA1"/>
    <w:rsid w:val="00C067CF"/>
    <w:rsid w:val="00C1054A"/>
    <w:rsid w:val="00C14C2C"/>
    <w:rsid w:val="00C2043E"/>
    <w:rsid w:val="00C2076F"/>
    <w:rsid w:val="00C22310"/>
    <w:rsid w:val="00C23234"/>
    <w:rsid w:val="00C23F25"/>
    <w:rsid w:val="00C260FA"/>
    <w:rsid w:val="00C350E4"/>
    <w:rsid w:val="00C40BDF"/>
    <w:rsid w:val="00C440DF"/>
    <w:rsid w:val="00C51119"/>
    <w:rsid w:val="00C61608"/>
    <w:rsid w:val="00C72F28"/>
    <w:rsid w:val="00C95028"/>
    <w:rsid w:val="00C979C9"/>
    <w:rsid w:val="00CA2998"/>
    <w:rsid w:val="00CB235F"/>
    <w:rsid w:val="00CD21CA"/>
    <w:rsid w:val="00CD614D"/>
    <w:rsid w:val="00CF46A2"/>
    <w:rsid w:val="00D01E30"/>
    <w:rsid w:val="00D02A2E"/>
    <w:rsid w:val="00D05D41"/>
    <w:rsid w:val="00D21E24"/>
    <w:rsid w:val="00D22D1F"/>
    <w:rsid w:val="00D27BCC"/>
    <w:rsid w:val="00D334D7"/>
    <w:rsid w:val="00D3435F"/>
    <w:rsid w:val="00D3707D"/>
    <w:rsid w:val="00D43073"/>
    <w:rsid w:val="00D4759D"/>
    <w:rsid w:val="00D6017E"/>
    <w:rsid w:val="00D61FCA"/>
    <w:rsid w:val="00D6258F"/>
    <w:rsid w:val="00D67ED1"/>
    <w:rsid w:val="00D716EB"/>
    <w:rsid w:val="00D720D5"/>
    <w:rsid w:val="00D72724"/>
    <w:rsid w:val="00D8196F"/>
    <w:rsid w:val="00DA2BE0"/>
    <w:rsid w:val="00DB2BC9"/>
    <w:rsid w:val="00DC1947"/>
    <w:rsid w:val="00DD70A9"/>
    <w:rsid w:val="00DE7097"/>
    <w:rsid w:val="00DE7E58"/>
    <w:rsid w:val="00E02CB2"/>
    <w:rsid w:val="00E06C30"/>
    <w:rsid w:val="00E219ED"/>
    <w:rsid w:val="00E42BF9"/>
    <w:rsid w:val="00E46B47"/>
    <w:rsid w:val="00E621A4"/>
    <w:rsid w:val="00E63353"/>
    <w:rsid w:val="00E72AF3"/>
    <w:rsid w:val="00E773AC"/>
    <w:rsid w:val="00E90F66"/>
    <w:rsid w:val="00EA44B5"/>
    <w:rsid w:val="00EB4F30"/>
    <w:rsid w:val="00EC60CC"/>
    <w:rsid w:val="00EE1A43"/>
    <w:rsid w:val="00EE2CC8"/>
    <w:rsid w:val="00EE4439"/>
    <w:rsid w:val="00EE6583"/>
    <w:rsid w:val="00EE699B"/>
    <w:rsid w:val="00F02E42"/>
    <w:rsid w:val="00F03649"/>
    <w:rsid w:val="00F04D82"/>
    <w:rsid w:val="00F14312"/>
    <w:rsid w:val="00F231E5"/>
    <w:rsid w:val="00F2674B"/>
    <w:rsid w:val="00F32EE5"/>
    <w:rsid w:val="00F333A1"/>
    <w:rsid w:val="00F36697"/>
    <w:rsid w:val="00F560EA"/>
    <w:rsid w:val="00F562D4"/>
    <w:rsid w:val="00F6774D"/>
    <w:rsid w:val="00F73E19"/>
    <w:rsid w:val="00F779C2"/>
    <w:rsid w:val="00F80C40"/>
    <w:rsid w:val="00F80E53"/>
    <w:rsid w:val="00F85730"/>
    <w:rsid w:val="00F85BE1"/>
    <w:rsid w:val="00F94A24"/>
    <w:rsid w:val="00FA3BE7"/>
    <w:rsid w:val="00FA42AD"/>
    <w:rsid w:val="00FB0DFA"/>
    <w:rsid w:val="00FC1B83"/>
    <w:rsid w:val="00FD200D"/>
    <w:rsid w:val="00FD7D69"/>
    <w:rsid w:val="00FE2F09"/>
    <w:rsid w:val="00FF2B43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64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16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16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16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164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1646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16462"/>
  </w:style>
  <w:style w:type="paragraph" w:customStyle="1" w:styleId="ConsPlusNormal">
    <w:name w:val="ConsPlusNormal"/>
    <w:rsid w:val="009C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C59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728A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28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C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56CE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56C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56CED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1565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1565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216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21646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81565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16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216462"/>
    <w:rPr>
      <w:color w:val="0000FF"/>
      <w:u w:val="none"/>
    </w:rPr>
  </w:style>
  <w:style w:type="paragraph" w:customStyle="1" w:styleId="Application">
    <w:name w:val="Application!Приложение"/>
    <w:rsid w:val="002164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64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64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1646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1646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-registr2:8081/content/act/77a1f69a-2276-4d67-b9ee-09fe93a6031f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d-registr2:8081/content/act/77a1f69a-2276-4d67-b9ee-09fe93a6031f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d-registr2:8081/content/act/14e39848-0a1f-4fa3-80fb-708fa0f79c7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8F45-202E-487B-9A4A-187B8210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14</Pages>
  <Words>1581</Words>
  <Characters>12510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14063</CharactersWithSpaces>
  <SharedDoc>false</SharedDoc>
  <HLinks>
    <vt:vector size="12" baseType="variant"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consultantplus://offline/main?base=LAW;n=115870;fld=134;dst=100160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consultantplus://offline/main?base=LAW;n=115681;fld=134;dst=1408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2018-05-17T09:43:00Z</cp:lastPrinted>
  <dcterms:created xsi:type="dcterms:W3CDTF">2018-06-25T09:52:00Z</dcterms:created>
  <dcterms:modified xsi:type="dcterms:W3CDTF">2018-06-25T09:52:00Z</dcterms:modified>
</cp:coreProperties>
</file>