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2" w:rsidRPr="00064762" w:rsidRDefault="00064762" w:rsidP="00064762">
      <w:p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47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СЕЛЬСКАЯ  ДУМА  СЕЛЬСКОГО ПОСЕЛЕНИЯ</w:t>
      </w:r>
    </w:p>
    <w:p w:rsidR="00064762" w:rsidRPr="00064762" w:rsidRDefault="00064762" w:rsidP="00064762">
      <w:pPr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47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«ДЕРЕВНЯ ЗАБОЛОТЬЕ»</w:t>
      </w:r>
    </w:p>
    <w:p w:rsidR="00064762" w:rsidRPr="00064762" w:rsidRDefault="00064762" w:rsidP="00064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7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Людиновского района Калужской области</w:t>
      </w:r>
    </w:p>
    <w:p w:rsidR="00064762" w:rsidRDefault="00064762" w:rsidP="00064762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9D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064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064762" w:rsidRPr="00064762" w:rsidRDefault="00064762" w:rsidP="00064762">
      <w:p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9D2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064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476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064762" w:rsidRDefault="00064762" w:rsidP="00064762">
      <w:p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05.06.2019 г                                                                                              №42</w:t>
      </w:r>
    </w:p>
    <w:p w:rsidR="00064762" w:rsidRPr="00064762" w:rsidRDefault="00064762" w:rsidP="0006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«Об установлении стоимости услуг по погребению </w:t>
      </w:r>
    </w:p>
    <w:p w:rsidR="00064762" w:rsidRPr="009D2D62" w:rsidRDefault="00064762" w:rsidP="0006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на территории сельского поселения «Деревня Заболотье»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D2D62" w:rsidRPr="009D2D62" w:rsidRDefault="000647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D62">
        <w:rPr>
          <w:rFonts w:ascii="Times New Roman" w:eastAsia="Times New Roman" w:hAnsi="Times New Roman" w:cs="Times New Roman"/>
          <w:sz w:val="26"/>
          <w:szCs w:val="26"/>
        </w:rPr>
        <w:t>Рассмотрев экспертное заключение правового управления Администрации Губернатора Калужской области от 21.05.2019 года  №574-П-14/2019, в соответствии  с пунктом 22 части 1, с учетом частей 3 и 4 статьи 14 Федерального закона от 06.10.2003 №131-ФЗ « Об общих принципах организации местного самоуправления в Российской Федерации», Постановлением Правительства Российской Федерации от 24 января 2019 года №32 «Об утверждении коэффициента индексации выплат, пособий и компенсаций в 2019 году»,</w:t>
      </w:r>
      <w:r w:rsidR="009D2D62" w:rsidRPr="009D2D62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</w:t>
      </w:r>
      <w:r w:rsidR="009D2D62" w:rsidRPr="009D2D62">
        <w:rPr>
          <w:rFonts w:ascii="Times New Roman" w:eastAsia="Times New Roman" w:hAnsi="Times New Roman" w:cs="Times New Roman"/>
          <w:sz w:val="26"/>
          <w:szCs w:val="26"/>
        </w:rPr>
        <w:t xml:space="preserve">Соглашением о передаче сельскому поселению «Деревня Заболотье» осуществления части полномочий муниципального района «Город Людиново и Людиновский район» от 29.12.2018г. Сельская Дума сельского поселения «Деревня Заболотье» 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64762" w:rsidRDefault="00064762" w:rsidP="0006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D62">
        <w:rPr>
          <w:rFonts w:ascii="Times New Roman" w:eastAsia="Times New Roman" w:hAnsi="Times New Roman" w:cs="Times New Roman"/>
          <w:sz w:val="26"/>
          <w:szCs w:val="26"/>
        </w:rPr>
        <w:t xml:space="preserve">         1. Установить стоимость услуг, предоставляемых по погребению на территории сельского поселения «Деревня Заболотье», в размере 5946 руб.47.коп.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D62">
        <w:rPr>
          <w:rFonts w:ascii="Times New Roman" w:eastAsia="Times New Roman" w:hAnsi="Times New Roman" w:cs="Times New Roman"/>
          <w:sz w:val="26"/>
          <w:szCs w:val="26"/>
        </w:rPr>
        <w:t xml:space="preserve">         2. Установить </w:t>
      </w:r>
      <w:hyperlink r:id="rId6" w:history="1">
        <w:r w:rsidRPr="009D2D6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тарифы</w:t>
        </w:r>
      </w:hyperlink>
      <w:r w:rsidRPr="009D2D62">
        <w:rPr>
          <w:rFonts w:ascii="Times New Roman" w:eastAsia="Times New Roman" w:hAnsi="Times New Roman" w:cs="Times New Roman"/>
          <w:sz w:val="26"/>
          <w:szCs w:val="26"/>
        </w:rPr>
        <w:t xml:space="preserve"> на услуги, оказываемые по вопросам похоронного дела: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D62">
        <w:rPr>
          <w:rFonts w:ascii="Times New Roman" w:eastAsia="Times New Roman" w:hAnsi="Times New Roman" w:cs="Times New Roman"/>
          <w:sz w:val="26"/>
          <w:szCs w:val="26"/>
        </w:rPr>
        <w:t xml:space="preserve">    - на ритуальные услуги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осуществления погребения, а также умерших, личность которых не установлена органами внутренних дел в определенные законодательством Российской Федерации сроки (прилагаются).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D62">
        <w:rPr>
          <w:rFonts w:ascii="Times New Roman" w:eastAsia="Times New Roman" w:hAnsi="Times New Roman" w:cs="Times New Roman"/>
          <w:sz w:val="26"/>
          <w:szCs w:val="26"/>
        </w:rPr>
        <w:t xml:space="preserve">         3. Согласовать данное решение с Отделением Пенсионного фонда РФ по Калужской области.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D2D62">
        <w:rPr>
          <w:rFonts w:ascii="Times New Roman" w:eastAsia="Times New Roman" w:hAnsi="Times New Roman" w:cs="Times New Roman"/>
          <w:sz w:val="26"/>
          <w:szCs w:val="26"/>
        </w:rPr>
        <w:t xml:space="preserve"> 4. Признать утратившим силу решение Сельской Думы сельского поселения «Деревня Заболотье» от 31.01.2018 г. № 4 «Об установлении стоимости услуг по погребению на территории муниципального образования сельского поселения «Деревня Заболотье».</w:t>
      </w:r>
    </w:p>
    <w:p w:rsid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D62">
        <w:rPr>
          <w:rFonts w:ascii="Times New Roman" w:eastAsia="Times New Roman" w:hAnsi="Times New Roman" w:cs="Times New Roman"/>
          <w:sz w:val="26"/>
          <w:szCs w:val="26"/>
        </w:rPr>
        <w:t xml:space="preserve">    5. Признать утратившим силу решение Сельской Думы сельского поселения 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D62">
        <w:rPr>
          <w:rFonts w:ascii="Times New Roman" w:eastAsia="Times New Roman" w:hAnsi="Times New Roman" w:cs="Times New Roman"/>
          <w:sz w:val="26"/>
          <w:szCs w:val="26"/>
        </w:rPr>
        <w:t>« Деревня Заболотье» от 29.01.2019 года № 29«Об установлении стоимости услуг по погребению на территории муниципального образования сельского поселения «Деревня Заболотье».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2D62">
        <w:rPr>
          <w:rFonts w:ascii="Times New Roman" w:eastAsia="Times New Roman" w:hAnsi="Times New Roman" w:cs="Times New Roman"/>
          <w:sz w:val="26"/>
          <w:szCs w:val="26"/>
        </w:rPr>
        <w:t xml:space="preserve"> 6. Настоящее решение вступает в силу с момента официального опубликования и распространяется на правоотношения, возникшие с 1 февраля 2019 года.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62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62">
        <w:rPr>
          <w:rFonts w:ascii="Times New Roman" w:eastAsia="Times New Roman" w:hAnsi="Times New Roman" w:cs="Times New Roman"/>
          <w:b/>
          <w:sz w:val="28"/>
          <w:szCs w:val="28"/>
        </w:rPr>
        <w:t>«Деревня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2D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Заболотье»                                               Кочемина В.М.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D7F1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Сельской               </w:t>
      </w:r>
    </w:p>
    <w:p w:rsidR="009D2D62" w:rsidRPr="00CD7F16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D2D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CD7F1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D2D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7F16" w:rsidRPr="00CD7F16">
        <w:rPr>
          <w:rFonts w:ascii="Times New Roman" w:eastAsia="Times New Roman" w:hAnsi="Times New Roman" w:cs="Times New Roman"/>
          <w:sz w:val="24"/>
          <w:szCs w:val="24"/>
        </w:rPr>
        <w:t>Думы от 05.06.2019 года №42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9D2D62">
        <w:rPr>
          <w:rFonts w:ascii="Times New Roman" w:eastAsia="Times New Roman" w:hAnsi="Times New Roman" w:cs="Times New Roman"/>
          <w:b/>
          <w:bCs/>
          <w:sz w:val="28"/>
          <w:szCs w:val="28"/>
        </w:rPr>
        <w:t>СТОИМОСТЬ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</w:t>
      </w: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1890"/>
      </w:tblGrid>
      <w:tr w:rsidR="009D2D62" w:rsidRPr="009D2D62" w:rsidTr="00F56A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9D2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услуг (руб.)</w:t>
            </w:r>
          </w:p>
        </w:tc>
      </w:tr>
      <w:tr w:rsidR="009D2D62" w:rsidRPr="009D2D62" w:rsidTr="00F56A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Бесплатно    </w:t>
            </w:r>
          </w:p>
        </w:tc>
      </w:tr>
      <w:tr w:rsidR="009D2D62" w:rsidRPr="009D2D62" w:rsidTr="00F56A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2240,38</w:t>
            </w:r>
          </w:p>
        </w:tc>
      </w:tr>
      <w:tr w:rsidR="009D2D62" w:rsidRPr="009D2D62" w:rsidTr="00F56A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752,40</w:t>
            </w:r>
          </w:p>
        </w:tc>
      </w:tr>
      <w:tr w:rsidR="009D2D62" w:rsidRPr="009D2D62" w:rsidTr="00F56A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2953,69</w:t>
            </w:r>
          </w:p>
        </w:tc>
      </w:tr>
      <w:tr w:rsidR="009D2D62" w:rsidRPr="009D2D62" w:rsidTr="00F56A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   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D62" w:rsidRPr="009D2D62" w:rsidRDefault="009D2D62" w:rsidP="009D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D62">
              <w:rPr>
                <w:rFonts w:ascii="Times New Roman" w:eastAsia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9D2D62" w:rsidRPr="009D2D62" w:rsidRDefault="009D2D62" w:rsidP="009D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62" w:rsidRPr="00064762" w:rsidRDefault="009D2D62" w:rsidP="0006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762" w:rsidRPr="00064762" w:rsidRDefault="00064762" w:rsidP="00064762">
      <w:p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F7E46" w:rsidRDefault="00AF7E46"/>
    <w:p w:rsidR="00AF7E46" w:rsidRDefault="00AF7E46"/>
    <w:sectPr w:rsidR="00AF7E46" w:rsidSect="00C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5F" w:rsidRDefault="00E5195F" w:rsidP="009D2D62">
      <w:pPr>
        <w:spacing w:after="0" w:line="240" w:lineRule="auto"/>
      </w:pPr>
      <w:r>
        <w:separator/>
      </w:r>
    </w:p>
  </w:endnote>
  <w:endnote w:type="continuationSeparator" w:id="1">
    <w:p w:rsidR="00E5195F" w:rsidRDefault="00E5195F" w:rsidP="009D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5F" w:rsidRDefault="00E5195F" w:rsidP="009D2D62">
      <w:pPr>
        <w:spacing w:after="0" w:line="240" w:lineRule="auto"/>
      </w:pPr>
      <w:r>
        <w:separator/>
      </w:r>
    </w:p>
  </w:footnote>
  <w:footnote w:type="continuationSeparator" w:id="1">
    <w:p w:rsidR="00E5195F" w:rsidRDefault="00E5195F" w:rsidP="009D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E46"/>
    <w:rsid w:val="00064762"/>
    <w:rsid w:val="009D2D62"/>
    <w:rsid w:val="00AF7E46"/>
    <w:rsid w:val="00CB5C05"/>
    <w:rsid w:val="00CD7F16"/>
    <w:rsid w:val="00E5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E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D62"/>
  </w:style>
  <w:style w:type="paragraph" w:styleId="a6">
    <w:name w:val="footer"/>
    <w:basedOn w:val="a"/>
    <w:link w:val="a7"/>
    <w:uiPriority w:val="99"/>
    <w:semiHidden/>
    <w:unhideWhenUsed/>
    <w:rsid w:val="009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37;n=45876;fld=134;dst=100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2019-06-05T06:02:00Z</cp:lastPrinted>
  <dcterms:created xsi:type="dcterms:W3CDTF">2019-06-05T06:03:00Z</dcterms:created>
  <dcterms:modified xsi:type="dcterms:W3CDTF">2019-06-05T06:03:00Z</dcterms:modified>
</cp:coreProperties>
</file>