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E6" w:rsidRDefault="003B54E6" w:rsidP="00CE6052">
      <w:pPr>
        <w:pStyle w:val="1"/>
        <w:tabs>
          <w:tab w:val="left" w:pos="7938"/>
        </w:tabs>
        <w:spacing w:line="360" w:lineRule="auto"/>
        <w:ind w:right="-28"/>
        <w:rPr>
          <w:spacing w:val="60"/>
          <w:sz w:val="30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-177165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B54E6" w:rsidRDefault="003B54E6" w:rsidP="003B54E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B54E6" w:rsidRDefault="00170246" w:rsidP="003B54E6">
      <w:pPr>
        <w:pStyle w:val="4"/>
        <w:jc w:val="center"/>
        <w:rPr>
          <w:rFonts w:ascii="Times New Roman" w:hAnsi="Times New Roman"/>
          <w:bCs w:val="0"/>
          <w:sz w:val="34"/>
        </w:rPr>
      </w:pPr>
      <w:r>
        <w:rPr>
          <w:rFonts w:ascii="Times New Roman" w:hAnsi="Times New Roman"/>
          <w:bCs w:val="0"/>
          <w:sz w:val="34"/>
        </w:rPr>
        <w:t>П</w:t>
      </w:r>
      <w:r w:rsidR="003B54E6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3B54E6" w:rsidRDefault="003B54E6" w:rsidP="003B54E6">
      <w:pPr>
        <w:rPr>
          <w:sz w:val="16"/>
          <w:szCs w:val="16"/>
        </w:rPr>
      </w:pPr>
    </w:p>
    <w:p w:rsidR="003B54E6" w:rsidRPr="00B461A0" w:rsidRDefault="0036465E" w:rsidP="00686462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« 01</w:t>
      </w:r>
      <w:r w:rsidR="00F41B68">
        <w:rPr>
          <w:sz w:val="24"/>
          <w:szCs w:val="24"/>
        </w:rPr>
        <w:t xml:space="preserve"> </w:t>
      </w:r>
      <w:r w:rsidR="00D402E3" w:rsidRPr="007451B9">
        <w:rPr>
          <w:sz w:val="24"/>
          <w:szCs w:val="24"/>
        </w:rPr>
        <w:t>»</w:t>
      </w:r>
      <w:r w:rsidR="00D56805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D56805">
        <w:rPr>
          <w:sz w:val="24"/>
          <w:szCs w:val="24"/>
        </w:rPr>
        <w:t xml:space="preserve"> </w:t>
      </w:r>
      <w:r w:rsidR="00F41B68">
        <w:rPr>
          <w:sz w:val="24"/>
          <w:szCs w:val="24"/>
        </w:rPr>
        <w:t>2024</w:t>
      </w:r>
      <w:r w:rsidR="00B80539">
        <w:rPr>
          <w:sz w:val="24"/>
          <w:szCs w:val="24"/>
        </w:rPr>
        <w:t xml:space="preserve"> г.</w:t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493B84">
        <w:rPr>
          <w:sz w:val="24"/>
          <w:szCs w:val="24"/>
        </w:rPr>
        <w:t xml:space="preserve">           </w:t>
      </w:r>
      <w:r w:rsidR="00686462">
        <w:rPr>
          <w:sz w:val="24"/>
          <w:szCs w:val="24"/>
        </w:rPr>
        <w:t xml:space="preserve">    </w:t>
      </w:r>
      <w:r w:rsidR="00493B84">
        <w:rPr>
          <w:sz w:val="24"/>
          <w:szCs w:val="24"/>
        </w:rPr>
        <w:t xml:space="preserve">   </w:t>
      </w:r>
      <w:r w:rsidR="00B80539">
        <w:rPr>
          <w:sz w:val="24"/>
          <w:szCs w:val="24"/>
        </w:rPr>
        <w:t xml:space="preserve">№ </w:t>
      </w:r>
      <w:r w:rsidRPr="00B461A0">
        <w:rPr>
          <w:sz w:val="24"/>
          <w:szCs w:val="24"/>
          <w:u w:val="single"/>
        </w:rPr>
        <w:t>1102</w:t>
      </w:r>
    </w:p>
    <w:p w:rsidR="003B54E6" w:rsidRDefault="003B54E6" w:rsidP="003B54E6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B54E6" w:rsidTr="003B54E6">
        <w:trPr>
          <w:trHeight w:val="350"/>
        </w:trPr>
        <w:tc>
          <w:tcPr>
            <w:tcW w:w="5495" w:type="dxa"/>
            <w:hideMark/>
          </w:tcPr>
          <w:p w:rsidR="003B54E6" w:rsidRDefault="003B54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</w:t>
            </w:r>
            <w:r w:rsidR="00F41B68">
              <w:rPr>
                <w:b/>
                <w:sz w:val="24"/>
                <w:szCs w:val="24"/>
              </w:rPr>
              <w:t>ачале отопительного периода 2024-2025</w:t>
            </w:r>
            <w:r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3B54E6" w:rsidRDefault="003B54E6" w:rsidP="003B54E6">
      <w:pPr>
        <w:rPr>
          <w:b/>
          <w:sz w:val="24"/>
          <w:szCs w:val="24"/>
        </w:rPr>
      </w:pP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прогнозируемым понижением температуры наружного воздуха, руководствуясь ст.16 Федерального закона от 06.10.2003 № 131-ФЗ «Об общих принципах организации местного самоуправления в Российской Федерации»,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целях обеспечения нормальных условий жизнедеятельности, администрация муниципального района «Город Людиново и Людиновский район» 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170246" w:rsidP="00170246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4B528B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Руководителям М</w:t>
      </w:r>
      <w:r w:rsidR="00F41B68">
        <w:rPr>
          <w:sz w:val="24"/>
          <w:szCs w:val="24"/>
        </w:rPr>
        <w:t>УП «Людиновские тепловые сети»,</w:t>
      </w:r>
      <w:r w:rsidR="003B54E6">
        <w:rPr>
          <w:sz w:val="24"/>
          <w:szCs w:val="24"/>
        </w:rPr>
        <w:t xml:space="preserve"> МУЖКП «Болва»: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="00E75A6A">
        <w:rPr>
          <w:sz w:val="24"/>
          <w:szCs w:val="24"/>
        </w:rPr>
        <w:t>С 01</w:t>
      </w:r>
      <w:r w:rsidR="00A36176">
        <w:rPr>
          <w:sz w:val="24"/>
          <w:szCs w:val="24"/>
        </w:rPr>
        <w:t xml:space="preserve"> </w:t>
      </w:r>
      <w:r w:rsidR="00E75A6A">
        <w:rPr>
          <w:sz w:val="24"/>
          <w:szCs w:val="24"/>
        </w:rPr>
        <w:t>октября</w:t>
      </w:r>
      <w:r w:rsidR="00F41B68">
        <w:rPr>
          <w:sz w:val="24"/>
          <w:szCs w:val="24"/>
        </w:rPr>
        <w:t xml:space="preserve"> 2024</w:t>
      </w:r>
      <w:r w:rsidR="003B54E6">
        <w:rPr>
          <w:sz w:val="24"/>
          <w:szCs w:val="24"/>
        </w:rPr>
        <w:t xml:space="preserve"> года обеспечить пода</w:t>
      </w:r>
      <w:r w:rsidR="00933E21">
        <w:rPr>
          <w:sz w:val="24"/>
          <w:szCs w:val="24"/>
        </w:rPr>
        <w:t>чу тепловой энергии в детские, лечебные и образовательные учреждения.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7165B3">
        <w:rPr>
          <w:sz w:val="24"/>
          <w:szCs w:val="24"/>
        </w:rPr>
        <w:t>При устойчивом (в течение пяти суток) уровне среднесуточной температуры наружного воздуха +8</w:t>
      </w:r>
      <w:r w:rsidR="007165B3">
        <w:rPr>
          <w:sz w:val="24"/>
          <w:szCs w:val="24"/>
        </w:rPr>
        <w:sym w:font="Symbol" w:char="F0B0"/>
      </w:r>
      <w:r w:rsidR="007165B3">
        <w:rPr>
          <w:sz w:val="24"/>
          <w:szCs w:val="24"/>
        </w:rPr>
        <w:t>С и ниже обеспечить подачу тепла в</w:t>
      </w:r>
      <w:r w:rsidR="00933E21">
        <w:rPr>
          <w:sz w:val="24"/>
          <w:szCs w:val="24"/>
        </w:rPr>
        <w:t xml:space="preserve"> жилые здания</w:t>
      </w:r>
      <w:r w:rsidR="007165B3">
        <w:rPr>
          <w:sz w:val="24"/>
          <w:szCs w:val="24"/>
        </w:rPr>
        <w:t xml:space="preserve">, </w:t>
      </w:r>
      <w:r w:rsidR="002E1B2C">
        <w:rPr>
          <w:sz w:val="24"/>
          <w:szCs w:val="24"/>
        </w:rPr>
        <w:t xml:space="preserve">учебные заведения, </w:t>
      </w:r>
      <w:r w:rsidR="007165B3">
        <w:rPr>
          <w:sz w:val="24"/>
          <w:szCs w:val="24"/>
        </w:rPr>
        <w:t>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Руководителям управляющих организаций: ООО «Жилье», ООО «Регион-Л», ООО «УК МЖД «Маяк», ООО «Сукремль», обслуживающей организации ООО «Дом», руководителям муниципальных учреждений социальной сферы, а также другим энергопотребляющим организациям обеспечить готовность приема тепловой энергии на объекты.</w:t>
      </w:r>
    </w:p>
    <w:p w:rsidR="003B54E6" w:rsidRDefault="00487D76" w:rsidP="00914C88">
      <w:pPr>
        <w:tabs>
          <w:tab w:val="left" w:pos="1134"/>
          <w:tab w:val="left" w:pos="1418"/>
        </w:tabs>
        <w:suppressAutoHyphens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 xml:space="preserve">Опубликовать данное постановление </w:t>
      </w:r>
      <w:r w:rsidR="00914C88">
        <w:rPr>
          <w:sz w:val="24"/>
          <w:szCs w:val="24"/>
        </w:rPr>
        <w:t>в средствах массовой информации</w:t>
      </w:r>
      <w:r w:rsidR="003B54E6">
        <w:rPr>
          <w:sz w:val="24"/>
          <w:szCs w:val="24"/>
        </w:rPr>
        <w:t xml:space="preserve"> и на о</w:t>
      </w:r>
      <w:r w:rsidR="00914C88">
        <w:rPr>
          <w:sz w:val="24"/>
          <w:szCs w:val="24"/>
        </w:rPr>
        <w:t xml:space="preserve">фициальном сайте администрации </w:t>
      </w:r>
      <w:r w:rsidR="003B54E6">
        <w:rPr>
          <w:sz w:val="24"/>
          <w:szCs w:val="24"/>
        </w:rPr>
        <w:t>муниципального района «Город Людиново и Людиновский район».</w:t>
      </w:r>
    </w:p>
    <w:p w:rsidR="003B54E6" w:rsidRDefault="00487D76" w:rsidP="00487D76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района «Город Людиново и</w:t>
      </w:r>
      <w:r w:rsidR="00493B84">
        <w:rPr>
          <w:sz w:val="24"/>
          <w:szCs w:val="24"/>
        </w:rPr>
        <w:t xml:space="preserve"> </w:t>
      </w:r>
      <w:r w:rsidR="00F41B68">
        <w:rPr>
          <w:sz w:val="24"/>
          <w:szCs w:val="24"/>
        </w:rPr>
        <w:t xml:space="preserve">Людиновский район» </w:t>
      </w:r>
      <w:r w:rsidR="006B2648" w:rsidRPr="006B2648">
        <w:rPr>
          <w:sz w:val="24"/>
          <w:szCs w:val="24"/>
        </w:rPr>
        <w:t>Ю.Ю. Ларина</w:t>
      </w:r>
      <w:r w:rsidR="003B54E6" w:rsidRPr="006B2648">
        <w:rPr>
          <w:sz w:val="24"/>
          <w:szCs w:val="24"/>
        </w:rPr>
        <w:t>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Настоящее постановление вступает в силу с момента подписания.</w:t>
      </w:r>
    </w:p>
    <w:p w:rsidR="003B54E6" w:rsidRDefault="003B54E6" w:rsidP="003B54E6">
      <w:pPr>
        <w:suppressAutoHyphens/>
        <w:ind w:firstLine="709"/>
        <w:jc w:val="both"/>
        <w:rPr>
          <w:sz w:val="26"/>
          <w:szCs w:val="26"/>
        </w:rPr>
      </w:pPr>
    </w:p>
    <w:p w:rsidR="00F03566" w:rsidRDefault="00F03566" w:rsidP="003B54E6">
      <w:pPr>
        <w:suppressAutoHyphens/>
        <w:ind w:firstLine="709"/>
        <w:jc w:val="both"/>
        <w:rPr>
          <w:sz w:val="26"/>
          <w:szCs w:val="26"/>
        </w:rPr>
      </w:pPr>
    </w:p>
    <w:p w:rsidR="00F7276A" w:rsidRDefault="006B2648" w:rsidP="003B54E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D56805">
        <w:rPr>
          <w:sz w:val="24"/>
          <w:szCs w:val="24"/>
        </w:rPr>
        <w:t xml:space="preserve"> главы</w:t>
      </w:r>
      <w:r w:rsidR="003B54E6">
        <w:rPr>
          <w:sz w:val="24"/>
          <w:szCs w:val="24"/>
        </w:rPr>
        <w:t xml:space="preserve"> администрации </w:t>
      </w:r>
      <w:r w:rsidR="00F7276A">
        <w:rPr>
          <w:sz w:val="24"/>
          <w:szCs w:val="24"/>
        </w:rPr>
        <w:t xml:space="preserve"> </w:t>
      </w:r>
    </w:p>
    <w:p w:rsidR="003B54E6" w:rsidRPr="003B54E6" w:rsidRDefault="003B54E6" w:rsidP="003B54E6">
      <w:pPr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="00170246">
        <w:rPr>
          <w:sz w:val="24"/>
          <w:szCs w:val="24"/>
        </w:rPr>
        <w:t>ниципального района</w:t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  <w:t xml:space="preserve">      </w:t>
      </w:r>
      <w:r w:rsidR="00F7276A">
        <w:rPr>
          <w:sz w:val="24"/>
          <w:szCs w:val="24"/>
        </w:rPr>
        <w:t xml:space="preserve">    </w:t>
      </w:r>
      <w:r w:rsidR="00D56805">
        <w:rPr>
          <w:sz w:val="24"/>
          <w:szCs w:val="24"/>
        </w:rPr>
        <w:t xml:space="preserve">                                   И.Б. Искова</w:t>
      </w:r>
    </w:p>
    <w:p w:rsidR="003B54E6" w:rsidRDefault="003B54E6" w:rsidP="003B54E6">
      <w:pPr>
        <w:jc w:val="both"/>
        <w:rPr>
          <w:sz w:val="26"/>
          <w:szCs w:val="26"/>
        </w:rPr>
      </w:pPr>
    </w:p>
    <w:sectPr w:rsidR="003B54E6" w:rsidSect="003B54E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E6"/>
    <w:rsid w:val="00005982"/>
    <w:rsid w:val="0001426F"/>
    <w:rsid w:val="000536D0"/>
    <w:rsid w:val="000B5DB3"/>
    <w:rsid w:val="000F7E8E"/>
    <w:rsid w:val="00121797"/>
    <w:rsid w:val="001452C3"/>
    <w:rsid w:val="00161825"/>
    <w:rsid w:val="00165C99"/>
    <w:rsid w:val="00170246"/>
    <w:rsid w:val="00190B9B"/>
    <w:rsid w:val="002A14E6"/>
    <w:rsid w:val="002B13EE"/>
    <w:rsid w:val="002E1B2C"/>
    <w:rsid w:val="00344723"/>
    <w:rsid w:val="0036465E"/>
    <w:rsid w:val="003A69D9"/>
    <w:rsid w:val="003B54E6"/>
    <w:rsid w:val="00411E00"/>
    <w:rsid w:val="0042657D"/>
    <w:rsid w:val="004771BC"/>
    <w:rsid w:val="00487D76"/>
    <w:rsid w:val="00493B84"/>
    <w:rsid w:val="0049750D"/>
    <w:rsid w:val="004B528B"/>
    <w:rsid w:val="0050051A"/>
    <w:rsid w:val="00506CCB"/>
    <w:rsid w:val="00591D21"/>
    <w:rsid w:val="005C68A4"/>
    <w:rsid w:val="00686462"/>
    <w:rsid w:val="006B09BF"/>
    <w:rsid w:val="006B2648"/>
    <w:rsid w:val="006F7358"/>
    <w:rsid w:val="00713F34"/>
    <w:rsid w:val="007165B3"/>
    <w:rsid w:val="007451B9"/>
    <w:rsid w:val="007E5F33"/>
    <w:rsid w:val="00817DF1"/>
    <w:rsid w:val="00893DCC"/>
    <w:rsid w:val="00914C88"/>
    <w:rsid w:val="00933E21"/>
    <w:rsid w:val="00950337"/>
    <w:rsid w:val="00A36176"/>
    <w:rsid w:val="00AE2C88"/>
    <w:rsid w:val="00B461A0"/>
    <w:rsid w:val="00B627A0"/>
    <w:rsid w:val="00B80539"/>
    <w:rsid w:val="00BE45A7"/>
    <w:rsid w:val="00BE711F"/>
    <w:rsid w:val="00BF0465"/>
    <w:rsid w:val="00C44E56"/>
    <w:rsid w:val="00C525AF"/>
    <w:rsid w:val="00CE6052"/>
    <w:rsid w:val="00D15B66"/>
    <w:rsid w:val="00D402E3"/>
    <w:rsid w:val="00D56805"/>
    <w:rsid w:val="00E0603C"/>
    <w:rsid w:val="00E06062"/>
    <w:rsid w:val="00E27E62"/>
    <w:rsid w:val="00E50339"/>
    <w:rsid w:val="00E75A6A"/>
    <w:rsid w:val="00EF0025"/>
    <w:rsid w:val="00F03566"/>
    <w:rsid w:val="00F20E89"/>
    <w:rsid w:val="00F211F9"/>
    <w:rsid w:val="00F41B68"/>
    <w:rsid w:val="00F57D9A"/>
    <w:rsid w:val="00F65E81"/>
    <w:rsid w:val="00F7276A"/>
    <w:rsid w:val="00F81D68"/>
    <w:rsid w:val="00FB4330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5BAB-D00E-4CD7-8484-6206C64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B54E6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3B54E6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4E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B54E6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2024-10-01T06:04:00Z</cp:lastPrinted>
  <dcterms:created xsi:type="dcterms:W3CDTF">2024-10-01T07:14:00Z</dcterms:created>
  <dcterms:modified xsi:type="dcterms:W3CDTF">2024-10-01T07:14:00Z</dcterms:modified>
</cp:coreProperties>
</file>