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90" w:rsidRPr="00557529" w:rsidRDefault="00951B90" w:rsidP="00951B90">
      <w:pPr>
        <w:keepNext/>
        <w:ind w:right="-28" w:firstLine="709"/>
        <w:jc w:val="center"/>
        <w:outlineLvl w:val="0"/>
        <w:rPr>
          <w:rFonts w:cs="Arial"/>
          <w:b/>
          <w:sz w:val="12"/>
          <w:szCs w:val="20"/>
        </w:rPr>
      </w:pPr>
    </w:p>
    <w:p w:rsidR="00951B90" w:rsidRPr="00557529" w:rsidRDefault="00951B90" w:rsidP="00557529">
      <w:pPr>
        <w:keepNext/>
        <w:ind w:right="-28" w:firstLine="0"/>
        <w:jc w:val="center"/>
        <w:outlineLvl w:val="0"/>
        <w:rPr>
          <w:rFonts w:cs="Arial"/>
          <w:b/>
          <w:spacing w:val="60"/>
          <w:sz w:val="28"/>
          <w:szCs w:val="28"/>
        </w:rPr>
      </w:pPr>
      <w:r w:rsidRPr="00557529">
        <w:rPr>
          <w:rFonts w:cs="Arial"/>
          <w:b/>
          <w:spacing w:val="60"/>
          <w:sz w:val="28"/>
          <w:szCs w:val="28"/>
        </w:rPr>
        <w:t>Калужская область</w:t>
      </w:r>
    </w:p>
    <w:p w:rsidR="00951B90" w:rsidRPr="00557529" w:rsidRDefault="00951B90" w:rsidP="00557529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557529">
        <w:rPr>
          <w:rFonts w:cs="Arial"/>
          <w:b/>
          <w:spacing w:val="60"/>
          <w:sz w:val="28"/>
          <w:szCs w:val="28"/>
        </w:rPr>
        <w:t>Администрация муниципального района</w:t>
      </w:r>
    </w:p>
    <w:p w:rsidR="00951B90" w:rsidRPr="00557529" w:rsidRDefault="00951B90" w:rsidP="00557529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557529">
        <w:rPr>
          <w:rFonts w:cs="Arial"/>
          <w:b/>
          <w:spacing w:val="60"/>
          <w:sz w:val="28"/>
          <w:szCs w:val="28"/>
        </w:rPr>
        <w:t>«Город Людиново и Людиновский район»</w:t>
      </w:r>
    </w:p>
    <w:p w:rsidR="00951B90" w:rsidRPr="00557529" w:rsidRDefault="00951B90" w:rsidP="00557529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51B90" w:rsidRPr="00557529" w:rsidRDefault="00951B90" w:rsidP="00557529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951B90" w:rsidRPr="00557529" w:rsidRDefault="00951B90" w:rsidP="00557529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r w:rsidRPr="00557529">
        <w:rPr>
          <w:rFonts w:cs="Arial"/>
          <w:b/>
          <w:bCs/>
          <w:sz w:val="34"/>
        </w:rPr>
        <w:t>П О С Т А Н О В Л Е Н И Е</w:t>
      </w:r>
    </w:p>
    <w:p w:rsidR="00951B90" w:rsidRPr="00557529" w:rsidRDefault="00951B90" w:rsidP="00951B90">
      <w:pPr>
        <w:ind w:firstLine="709"/>
        <w:jc w:val="center"/>
        <w:rPr>
          <w:rFonts w:cs="Arial"/>
          <w:sz w:val="12"/>
          <w:szCs w:val="32"/>
        </w:rPr>
      </w:pPr>
    </w:p>
    <w:p w:rsidR="00951B90" w:rsidRPr="00557529" w:rsidRDefault="00951B90" w:rsidP="00951B90">
      <w:pPr>
        <w:ind w:firstLine="709"/>
        <w:rPr>
          <w:rFonts w:cs="Arial"/>
          <w:sz w:val="12"/>
          <w:szCs w:val="32"/>
        </w:rPr>
      </w:pPr>
    </w:p>
    <w:p w:rsidR="00951B90" w:rsidRPr="00557529" w:rsidRDefault="00951B90" w:rsidP="00951B90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 xml:space="preserve">от </w:t>
      </w:r>
      <w:r w:rsidR="001805DA" w:rsidRPr="00557529">
        <w:rPr>
          <w:rFonts w:cs="Arial"/>
        </w:rPr>
        <w:t xml:space="preserve"> 23.12.2024 </w:t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557529">
        <w:rPr>
          <w:rFonts w:cs="Arial"/>
        </w:rPr>
        <w:tab/>
      </w:r>
      <w:r w:rsidR="001805DA" w:rsidRPr="00557529">
        <w:rPr>
          <w:rFonts w:cs="Arial"/>
        </w:rPr>
        <w:t>№ 1599</w:t>
      </w:r>
    </w:p>
    <w:p w:rsidR="00951B90" w:rsidRPr="00557529" w:rsidRDefault="00951B90" w:rsidP="00951B90">
      <w:pPr>
        <w:tabs>
          <w:tab w:val="left" w:pos="142"/>
        </w:tabs>
        <w:ind w:firstLine="709"/>
        <w:rPr>
          <w:rFonts w:cs="Arial"/>
        </w:rPr>
      </w:pPr>
    </w:p>
    <w:p w:rsidR="007C0A16" w:rsidRPr="00557529" w:rsidRDefault="00951B90" w:rsidP="00EB677E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57529">
        <w:rPr>
          <w:rFonts w:cs="Arial"/>
          <w:b/>
          <w:bCs/>
          <w:kern w:val="28"/>
          <w:sz w:val="32"/>
          <w:szCs w:val="32"/>
        </w:rPr>
        <w:t>О</w:t>
      </w:r>
      <w:r w:rsidR="007C0A16" w:rsidRPr="00557529">
        <w:rPr>
          <w:rFonts w:cs="Arial"/>
          <w:b/>
          <w:bCs/>
          <w:kern w:val="28"/>
          <w:sz w:val="32"/>
          <w:szCs w:val="32"/>
        </w:rPr>
        <w:t>б</w:t>
      </w:r>
      <w:r w:rsidR="00557529" w:rsidRP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7C0A16" w:rsidRPr="00557529">
        <w:rPr>
          <w:rFonts w:cs="Arial"/>
          <w:b/>
          <w:bCs/>
          <w:kern w:val="28"/>
          <w:sz w:val="32"/>
          <w:szCs w:val="32"/>
        </w:rPr>
        <w:t>установлении размера родительской</w:t>
      </w:r>
      <w:r w:rsidR="00557529" w:rsidRP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7C0A16" w:rsidRPr="00557529">
        <w:rPr>
          <w:rFonts w:cs="Arial"/>
          <w:b/>
          <w:bCs/>
          <w:kern w:val="28"/>
          <w:sz w:val="32"/>
          <w:szCs w:val="32"/>
        </w:rPr>
        <w:t>платы за присмотр и уход за детьми</w:t>
      </w:r>
      <w:r w:rsidR="00557529" w:rsidRP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E903B0" w:rsidRPr="00557529">
        <w:rPr>
          <w:rFonts w:cs="Arial"/>
          <w:b/>
          <w:bCs/>
          <w:kern w:val="28"/>
          <w:sz w:val="32"/>
          <w:szCs w:val="32"/>
        </w:rPr>
        <w:t xml:space="preserve">в </w:t>
      </w:r>
      <w:r w:rsidR="008767DA" w:rsidRPr="00557529">
        <w:rPr>
          <w:rFonts w:cs="Arial"/>
          <w:b/>
          <w:bCs/>
          <w:kern w:val="28"/>
          <w:sz w:val="32"/>
          <w:szCs w:val="32"/>
        </w:rPr>
        <w:t xml:space="preserve">муниципальных </w:t>
      </w:r>
      <w:r w:rsidR="001106C6" w:rsidRPr="00557529">
        <w:rPr>
          <w:rFonts w:cs="Arial"/>
          <w:b/>
          <w:bCs/>
          <w:kern w:val="28"/>
          <w:sz w:val="32"/>
          <w:szCs w:val="32"/>
        </w:rPr>
        <w:t>образовательных</w:t>
      </w:r>
      <w:r w:rsidR="00557529" w:rsidRP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1106C6" w:rsidRPr="00557529">
        <w:rPr>
          <w:rFonts w:cs="Arial"/>
          <w:b/>
          <w:bCs/>
          <w:kern w:val="28"/>
          <w:sz w:val="32"/>
          <w:szCs w:val="32"/>
        </w:rPr>
        <w:t>организациях</w:t>
      </w:r>
      <w:r w:rsidR="008767DA" w:rsidRPr="00557529">
        <w:rPr>
          <w:rFonts w:cs="Arial"/>
          <w:b/>
          <w:bCs/>
          <w:kern w:val="28"/>
          <w:sz w:val="32"/>
          <w:szCs w:val="32"/>
        </w:rPr>
        <w:t xml:space="preserve">, расположенных на </w:t>
      </w:r>
    </w:p>
    <w:p w:rsidR="00951B90" w:rsidRPr="00557529" w:rsidRDefault="008767DA" w:rsidP="00EB677E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57529">
        <w:rPr>
          <w:rFonts w:cs="Arial"/>
          <w:b/>
          <w:bCs/>
          <w:kern w:val="28"/>
          <w:sz w:val="32"/>
          <w:szCs w:val="32"/>
        </w:rPr>
        <w:t>территории</w:t>
      </w:r>
      <w:r w:rsidR="00557529" w:rsidRP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951B90" w:rsidRPr="00557529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</w:t>
      </w:r>
      <w:r w:rsid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951B90" w:rsidRPr="00557529">
        <w:rPr>
          <w:rFonts w:cs="Arial"/>
          <w:b/>
          <w:bCs/>
          <w:kern w:val="28"/>
          <w:sz w:val="32"/>
          <w:szCs w:val="32"/>
        </w:rPr>
        <w:t>и Людиновский район»</w:t>
      </w:r>
      <w:r w:rsidR="00557529">
        <w:rPr>
          <w:rFonts w:cs="Arial"/>
          <w:b/>
          <w:bCs/>
          <w:kern w:val="28"/>
          <w:sz w:val="32"/>
          <w:szCs w:val="32"/>
        </w:rPr>
        <w:t xml:space="preserve"> </w:t>
      </w:r>
      <w:r w:rsidR="007C0A16" w:rsidRPr="00557529">
        <w:rPr>
          <w:rFonts w:cs="Arial"/>
          <w:b/>
          <w:bCs/>
          <w:kern w:val="28"/>
          <w:sz w:val="32"/>
          <w:szCs w:val="32"/>
        </w:rPr>
        <w:t>в 2025 году</w:t>
      </w:r>
    </w:p>
    <w:p w:rsidR="00951B90" w:rsidRDefault="00EB677E" w:rsidP="00EB677E">
      <w:pPr>
        <w:tabs>
          <w:tab w:val="left" w:pos="142"/>
        </w:tabs>
        <w:jc w:val="center"/>
        <w:rPr>
          <w:rFonts w:cs="Arial"/>
        </w:rPr>
      </w:pPr>
      <w:r>
        <w:rPr>
          <w:rFonts w:cs="Arial"/>
        </w:rPr>
        <w:tab/>
      </w:r>
    </w:p>
    <w:p w:rsidR="00951B90" w:rsidRPr="00557529" w:rsidRDefault="00951B90" w:rsidP="00557529">
      <w:pPr>
        <w:rPr>
          <w:rFonts w:cs="Arial"/>
        </w:rPr>
      </w:pPr>
      <w:r w:rsidRPr="00557529">
        <w:rPr>
          <w:rFonts w:cs="Arial"/>
        </w:rPr>
        <w:t xml:space="preserve">В соответствии с </w:t>
      </w:r>
      <w:r w:rsidR="008767DA" w:rsidRPr="00557529">
        <w:rPr>
          <w:rFonts w:cs="Arial"/>
        </w:rPr>
        <w:t xml:space="preserve">Постановлением Правительства Калужской области от </w:t>
      </w:r>
      <w:r w:rsidR="001C6B17" w:rsidRPr="00557529">
        <w:rPr>
          <w:rFonts w:cs="Arial"/>
        </w:rPr>
        <w:t>1</w:t>
      </w:r>
      <w:r w:rsidR="008767DA" w:rsidRPr="00557529">
        <w:rPr>
          <w:rFonts w:cs="Arial"/>
        </w:rPr>
        <w:t>0 декабря 202</w:t>
      </w:r>
      <w:r w:rsidR="001C6B17" w:rsidRPr="00557529">
        <w:rPr>
          <w:rFonts w:cs="Arial"/>
        </w:rPr>
        <w:t>4</w:t>
      </w:r>
      <w:r w:rsidR="008767DA" w:rsidRPr="00557529">
        <w:rPr>
          <w:rFonts w:cs="Arial"/>
        </w:rPr>
        <w:t xml:space="preserve"> года № </w:t>
      </w:r>
      <w:r w:rsidR="001C6B17" w:rsidRPr="00557529">
        <w:rPr>
          <w:rFonts w:cs="Arial"/>
        </w:rPr>
        <w:t>753</w:t>
      </w:r>
      <w:r w:rsidR="008767DA" w:rsidRPr="00557529">
        <w:rPr>
          <w:rFonts w:cs="Arial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</w:t>
      </w:r>
      <w:r w:rsidR="004807D4" w:rsidRPr="00557529">
        <w:rPr>
          <w:rFonts w:cs="Arial"/>
        </w:rPr>
        <w:t>униципального образования, наход</w:t>
      </w:r>
      <w:r w:rsidR="008767DA" w:rsidRPr="00557529">
        <w:rPr>
          <w:rFonts w:cs="Arial"/>
        </w:rPr>
        <w:t>ящегося на территории Калужской области, в зависимости отусловий присмотра и ухода за детьми за один день пребывания ребенка с соответствующим</w:t>
      </w:r>
      <w:r w:rsidR="00E171BE" w:rsidRPr="00557529">
        <w:rPr>
          <w:rFonts w:cs="Arial"/>
        </w:rPr>
        <w:t xml:space="preserve"> режим</w:t>
      </w:r>
      <w:r w:rsidR="001421CF" w:rsidRPr="00557529">
        <w:rPr>
          <w:rFonts w:cs="Arial"/>
        </w:rPr>
        <w:t xml:space="preserve">ом </w:t>
      </w:r>
      <w:r w:rsidR="00E171BE" w:rsidRPr="00557529">
        <w:rPr>
          <w:rFonts w:cs="Arial"/>
        </w:rPr>
        <w:t>пребывания в группе в 202</w:t>
      </w:r>
      <w:r w:rsidR="001C6B17" w:rsidRPr="00557529">
        <w:rPr>
          <w:rFonts w:cs="Arial"/>
        </w:rPr>
        <w:t>5</w:t>
      </w:r>
      <w:r w:rsidR="00E171BE" w:rsidRPr="00557529">
        <w:rPr>
          <w:rFonts w:cs="Arial"/>
        </w:rPr>
        <w:t xml:space="preserve"> году» </w:t>
      </w:r>
      <w:r w:rsidR="001421CF" w:rsidRPr="00557529">
        <w:rPr>
          <w:rFonts w:cs="Arial"/>
        </w:rPr>
        <w:t xml:space="preserve">администрация </w:t>
      </w:r>
      <w:r w:rsidRPr="00557529">
        <w:rPr>
          <w:rFonts w:cs="Arial"/>
        </w:rPr>
        <w:t>муниципального района «Город Людиново и Людиновский район»</w:t>
      </w:r>
    </w:p>
    <w:p w:rsidR="00951B90" w:rsidRPr="00557529" w:rsidRDefault="00951B90" w:rsidP="00557529">
      <w:pPr>
        <w:rPr>
          <w:rFonts w:cs="Arial"/>
        </w:rPr>
      </w:pPr>
    </w:p>
    <w:p w:rsidR="00951B90" w:rsidRPr="00557529" w:rsidRDefault="00951B90" w:rsidP="00557529">
      <w:pPr>
        <w:rPr>
          <w:rFonts w:cs="Arial"/>
        </w:rPr>
      </w:pPr>
      <w:r w:rsidRPr="00557529">
        <w:rPr>
          <w:rFonts w:cs="Arial"/>
        </w:rPr>
        <w:t>постановляет:</w:t>
      </w:r>
    </w:p>
    <w:p w:rsidR="00951B90" w:rsidRPr="00557529" w:rsidRDefault="00951B90" w:rsidP="00557529">
      <w:pPr>
        <w:rPr>
          <w:rFonts w:cs="Arial"/>
        </w:rPr>
      </w:pPr>
    </w:p>
    <w:p w:rsidR="00016AF6" w:rsidRPr="00557529" w:rsidRDefault="00951B90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>1</w:t>
      </w:r>
      <w:r w:rsidR="00AE57EB" w:rsidRPr="00557529">
        <w:rPr>
          <w:rFonts w:cs="Arial"/>
        </w:rPr>
        <w:t xml:space="preserve">. </w:t>
      </w:r>
      <w:r w:rsidR="00016AF6" w:rsidRPr="00557529">
        <w:rPr>
          <w:rFonts w:cs="Arial"/>
        </w:rPr>
        <w:t>Утвердить размер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 в 2025 году:</w:t>
      </w:r>
    </w:p>
    <w:p w:rsidR="00016AF6" w:rsidRPr="00557529" w:rsidRDefault="00016AF6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 xml:space="preserve">- в группах кратковременного пребывания (3-5 часов) – 30 руб. 64 </w:t>
      </w:r>
      <w:proofErr w:type="gramStart"/>
      <w:r w:rsidRPr="00557529">
        <w:rPr>
          <w:rFonts w:cs="Arial"/>
        </w:rPr>
        <w:t>коп.;</w:t>
      </w:r>
      <w:proofErr w:type="gramEnd"/>
    </w:p>
    <w:p w:rsidR="00016AF6" w:rsidRPr="00557529" w:rsidRDefault="00016AF6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>- в группах полного дня (12 часов) – 61 руб. 31 коп.</w:t>
      </w:r>
    </w:p>
    <w:p w:rsidR="00016AF6" w:rsidRPr="00557529" w:rsidRDefault="00016AF6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 xml:space="preserve">2. Установить ежемесячную родительскую плату за присмотр и уход за детьми </w:t>
      </w:r>
      <w:r w:rsidR="000505B2" w:rsidRPr="00557529">
        <w:rPr>
          <w:rFonts w:cs="Arial"/>
        </w:rPr>
        <w:t xml:space="preserve">в </w:t>
      </w:r>
      <w:r w:rsidRPr="00557529">
        <w:rPr>
          <w:rFonts w:cs="Arial"/>
        </w:rPr>
        <w:t>муниципальных образовательных организациях, расположенных на территории муниципального района «Город Людиново и Людиновский район», в размере 50% от установленной в п. 1 настоящего постановления суммы для категории лиц, указа</w:t>
      </w:r>
      <w:r w:rsidR="000505B2" w:rsidRPr="00557529">
        <w:rPr>
          <w:rFonts w:cs="Arial"/>
        </w:rPr>
        <w:t>нных в решении Людиновского Райо</w:t>
      </w:r>
      <w:r w:rsidRPr="00557529">
        <w:rPr>
          <w:rFonts w:cs="Arial"/>
        </w:rPr>
        <w:t>нного Собрания от 23.12.2004 № 32 «Об упорядочении платы за содержание детей в дошкольных образовательных организациях муниципального района «Город Людиново и Людиновский район»:</w:t>
      </w:r>
    </w:p>
    <w:p w:rsidR="00016AF6" w:rsidRPr="00557529" w:rsidRDefault="00016AF6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>-</w:t>
      </w:r>
      <w:r w:rsidR="000505B2" w:rsidRPr="00557529">
        <w:rPr>
          <w:rFonts w:cs="Arial"/>
        </w:rPr>
        <w:t xml:space="preserve"> многодетным семьям, имеющим 3-х и более несовершеннолетних детей;</w:t>
      </w:r>
    </w:p>
    <w:p w:rsidR="000505B2" w:rsidRPr="00557529" w:rsidRDefault="000505B2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>- родителям (обоим родителям), получающим образование в очной форме;</w:t>
      </w:r>
    </w:p>
    <w:p w:rsidR="000505B2" w:rsidRPr="00557529" w:rsidRDefault="000505B2" w:rsidP="00557529">
      <w:pPr>
        <w:tabs>
          <w:tab w:val="left" w:pos="142"/>
          <w:tab w:val="left" w:pos="851"/>
        </w:tabs>
        <w:rPr>
          <w:rFonts w:cs="Arial"/>
        </w:rPr>
      </w:pPr>
      <w:r w:rsidRPr="00557529">
        <w:rPr>
          <w:rFonts w:cs="Arial"/>
        </w:rPr>
        <w:t>- военнослужащим срочной службы;</w:t>
      </w:r>
    </w:p>
    <w:p w:rsidR="000505B2" w:rsidRPr="00557529" w:rsidRDefault="00690621" w:rsidP="00557529">
      <w:pPr>
        <w:tabs>
          <w:tab w:val="left" w:pos="142"/>
          <w:tab w:val="left" w:pos="851"/>
        </w:tabs>
        <w:ind w:right="-142"/>
        <w:rPr>
          <w:rFonts w:cs="Arial"/>
        </w:rPr>
      </w:pPr>
      <w:r w:rsidRPr="00557529">
        <w:rPr>
          <w:rFonts w:cs="Arial"/>
        </w:rPr>
        <w:t>-</w:t>
      </w:r>
      <w:r w:rsidR="00557529">
        <w:rPr>
          <w:rFonts w:cs="Arial"/>
        </w:rPr>
        <w:t xml:space="preserve"> </w:t>
      </w:r>
      <w:r w:rsidR="00C75142" w:rsidRPr="00557529">
        <w:rPr>
          <w:rFonts w:cs="Arial"/>
        </w:rPr>
        <w:t>работникам отдела внутренних дел в соответствии с установленным законодательством</w:t>
      </w:r>
      <w:r w:rsidR="000505B2" w:rsidRPr="00557529">
        <w:rPr>
          <w:rFonts w:cs="Arial"/>
        </w:rPr>
        <w:t>порядком.</w:t>
      </w:r>
    </w:p>
    <w:p w:rsidR="000505B2" w:rsidRPr="00557529" w:rsidRDefault="006B1E94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>3. В соответствии со ст. 65 Федерального закона «Об образовании в Российской Федерации» от 29.12.2012 №</w:t>
      </w:r>
      <w:r w:rsidR="00EB677E">
        <w:rPr>
          <w:rFonts w:cs="Arial"/>
        </w:rPr>
        <w:t xml:space="preserve"> </w:t>
      </w:r>
      <w:hyperlink r:id="rId5" w:tooltip="от 25.12.2008 N 273-ФЗ &quot;О противодействии коррупции&quot;, " w:history="1">
        <w:r w:rsidRPr="00EB677E">
          <w:rPr>
            <w:rStyle w:val="aa"/>
            <w:rFonts w:cs="Arial"/>
          </w:rPr>
          <w:t>273-ФЗ</w:t>
        </w:r>
      </w:hyperlink>
      <w:r w:rsidRPr="00557529">
        <w:rPr>
          <w:rFonts w:cs="Arial"/>
        </w:rPr>
        <w:t xml:space="preserve"> родительская плата не взимается за присмотр и уход за детьми</w:t>
      </w:r>
      <w:r w:rsidR="009E46E9" w:rsidRPr="00557529">
        <w:rPr>
          <w:rFonts w:cs="Arial"/>
        </w:rPr>
        <w:t xml:space="preserve">-инвалидами, детьми-сиротами и </w:t>
      </w:r>
      <w:r w:rsidRPr="00557529">
        <w:rPr>
          <w:rFonts w:cs="Arial"/>
        </w:rPr>
        <w:t>детьми, оставшими</w:t>
      </w:r>
      <w:r w:rsidR="009E46E9" w:rsidRPr="00557529">
        <w:rPr>
          <w:rFonts w:cs="Arial"/>
        </w:rPr>
        <w:t>ся без попечения родителей, а та</w:t>
      </w:r>
      <w:r w:rsidRPr="00557529">
        <w:rPr>
          <w:rFonts w:cs="Arial"/>
        </w:rPr>
        <w:t>кже</w:t>
      </w:r>
      <w:r w:rsidR="009E46E9" w:rsidRPr="00557529">
        <w:rPr>
          <w:rFonts w:cs="Arial"/>
        </w:rPr>
        <w:t xml:space="preserve"> за детьми с туберкулезной интоксикацией.</w:t>
      </w:r>
    </w:p>
    <w:p w:rsidR="009E46E9" w:rsidRPr="00557529" w:rsidRDefault="009E46E9" w:rsidP="00557529">
      <w:pPr>
        <w:tabs>
          <w:tab w:val="left" w:pos="142"/>
        </w:tabs>
        <w:rPr>
          <w:rFonts w:cs="Arial"/>
        </w:rPr>
      </w:pPr>
      <w:r w:rsidRPr="00557529">
        <w:rPr>
          <w:rFonts w:cs="Arial"/>
        </w:rPr>
        <w:t>4. В целях социальной поддержки семей, родительская плата не взимается для детей из семей:</w:t>
      </w:r>
    </w:p>
    <w:p w:rsidR="002365AF" w:rsidRPr="00557529" w:rsidRDefault="00BF61CB" w:rsidP="00557529">
      <w:pPr>
        <w:tabs>
          <w:tab w:val="left" w:pos="709"/>
        </w:tabs>
        <w:rPr>
          <w:rFonts w:cs="Arial"/>
        </w:rPr>
      </w:pPr>
      <w:r w:rsidRPr="00557529">
        <w:rPr>
          <w:rFonts w:cs="Arial"/>
        </w:rPr>
        <w:t>-</w:t>
      </w:r>
      <w:r w:rsidR="00557529">
        <w:rPr>
          <w:rFonts w:cs="Arial"/>
        </w:rPr>
        <w:t xml:space="preserve"> </w:t>
      </w:r>
      <w:r w:rsidR="002365AF" w:rsidRPr="00557529">
        <w:rPr>
          <w:rFonts w:cs="Arial"/>
        </w:rPr>
        <w:t xml:space="preserve">военнослужащих, сотрудников Следственного комитета Российской Федерации по Калужской области, направленных в порядке перевода для прохождения службы в Донецкую народную республику, Луганскую народную </w:t>
      </w:r>
      <w:r w:rsidR="002365AF" w:rsidRPr="00557529">
        <w:rPr>
          <w:rFonts w:cs="Arial"/>
        </w:rPr>
        <w:lastRenderedPageBreak/>
        <w:t>республику, Запорожскую область и Херсонскую область для выполнения задач, возложенных на Следственный комитет Российской Федерации, добровольцев, мобилизованных, принимающих (принимавших) участие в специальной военной операции на территориях Донецкой Народной Республики, Луганской Народной Республики,  Запорожской области, Херсонской области и Украины</w:t>
      </w:r>
      <w:r w:rsidR="00FA35CB" w:rsidRPr="00557529">
        <w:rPr>
          <w:rFonts w:cs="Arial"/>
        </w:rPr>
        <w:t>, а также погибших в ходе специальной военной операции</w:t>
      </w:r>
      <w:r w:rsidR="002365AF" w:rsidRPr="00557529">
        <w:rPr>
          <w:rFonts w:cs="Arial"/>
        </w:rPr>
        <w:t>;</w:t>
      </w:r>
    </w:p>
    <w:p w:rsidR="00E63473" w:rsidRPr="00557529" w:rsidRDefault="002365AF" w:rsidP="00557529">
      <w:pPr>
        <w:tabs>
          <w:tab w:val="left" w:pos="709"/>
          <w:tab w:val="left" w:pos="993"/>
          <w:tab w:val="left" w:pos="1134"/>
        </w:tabs>
        <w:rPr>
          <w:rFonts w:cs="Arial"/>
        </w:rPr>
      </w:pPr>
      <w:r w:rsidRPr="00557529">
        <w:rPr>
          <w:rFonts w:cs="Arial"/>
        </w:rPr>
        <w:t>- эвакуированных из районов проведения контртеррористической операции</w:t>
      </w:r>
      <w:r w:rsidR="004F0AA2" w:rsidRPr="00557529">
        <w:rPr>
          <w:rFonts w:cs="Arial"/>
        </w:rPr>
        <w:t xml:space="preserve"> на территориях </w:t>
      </w:r>
      <w:r w:rsidRPr="00557529">
        <w:rPr>
          <w:rFonts w:cs="Arial"/>
        </w:rPr>
        <w:t>Белгородской, Брянской и Курской областей и временно находящихся на территории Калужской области;</w:t>
      </w:r>
    </w:p>
    <w:p w:rsidR="006F72FD" w:rsidRPr="00557529" w:rsidRDefault="00C75142" w:rsidP="00557529">
      <w:pPr>
        <w:widowControl w:val="0"/>
        <w:tabs>
          <w:tab w:val="left" w:pos="709"/>
          <w:tab w:val="left" w:pos="1023"/>
          <w:tab w:val="left" w:pos="1398"/>
        </w:tabs>
        <w:rPr>
          <w:rFonts w:cs="Arial"/>
        </w:rPr>
      </w:pPr>
      <w:r w:rsidRPr="00557529">
        <w:rPr>
          <w:rFonts w:cs="Arial"/>
        </w:rPr>
        <w:t>5</w:t>
      </w:r>
      <w:r w:rsidR="006F72FD" w:rsidRPr="00557529">
        <w:rPr>
          <w:rFonts w:cs="Arial"/>
        </w:rPr>
        <w:t xml:space="preserve">. Постановление администрации муниципального района «Город Людиново и Людиновский район» </w:t>
      </w:r>
      <w:hyperlink r:id="rId6" w:tgtFrame="Cancelling" w:history="1">
        <w:r w:rsidR="006F72FD" w:rsidRPr="00EB677E">
          <w:rPr>
            <w:rStyle w:val="aa"/>
            <w:rFonts w:cs="Arial"/>
          </w:rPr>
          <w:t>от 28.12.2023 № 1629</w:t>
        </w:r>
      </w:hyperlink>
      <w:r w:rsidR="006F72FD" w:rsidRPr="00557529">
        <w:rPr>
          <w:rFonts w:cs="Arial"/>
        </w:rPr>
        <w:t xml:space="preserve"> признать утратившим силу.</w:t>
      </w:r>
    </w:p>
    <w:p w:rsidR="00951B90" w:rsidRPr="00557529" w:rsidRDefault="006F72FD" w:rsidP="00557529">
      <w:pPr>
        <w:widowControl w:val="0"/>
        <w:tabs>
          <w:tab w:val="left" w:pos="709"/>
          <w:tab w:val="left" w:pos="1023"/>
          <w:tab w:val="left" w:pos="1398"/>
        </w:tabs>
        <w:rPr>
          <w:rFonts w:cs="Arial"/>
        </w:rPr>
      </w:pPr>
      <w:r w:rsidRPr="00557529">
        <w:rPr>
          <w:rFonts w:cs="Arial"/>
        </w:rPr>
        <w:t xml:space="preserve">6. </w:t>
      </w:r>
      <w:r w:rsidR="00951B90" w:rsidRPr="00557529">
        <w:rPr>
          <w:rFonts w:cs="Arial"/>
        </w:rPr>
        <w:t>Контроль за исполнением настоящего</w:t>
      </w:r>
      <w:r w:rsidR="0094765D" w:rsidRPr="00557529">
        <w:rPr>
          <w:rFonts w:cs="Arial"/>
        </w:rPr>
        <w:t xml:space="preserve"> постановления возложить на </w:t>
      </w:r>
      <w:r w:rsidR="002365AF" w:rsidRPr="00557529">
        <w:rPr>
          <w:rFonts w:cs="Arial"/>
        </w:rPr>
        <w:t>и.о.</w:t>
      </w:r>
      <w:r w:rsidR="00951B90" w:rsidRPr="00557529">
        <w:rPr>
          <w:rFonts w:cs="Arial"/>
        </w:rPr>
        <w:t xml:space="preserve">заместителя главы администрации муниципального района «Город Людиново и Людиновский район» </w:t>
      </w:r>
      <w:r w:rsidR="002365AF" w:rsidRPr="00557529">
        <w:rPr>
          <w:rFonts w:cs="Arial"/>
        </w:rPr>
        <w:t>М.А. Денисову</w:t>
      </w:r>
      <w:r w:rsidR="00E54350" w:rsidRPr="00557529">
        <w:rPr>
          <w:rFonts w:cs="Arial"/>
        </w:rPr>
        <w:t>.</w:t>
      </w:r>
    </w:p>
    <w:p w:rsidR="00941F53" w:rsidRPr="00557529" w:rsidRDefault="006F72FD" w:rsidP="00557529">
      <w:pPr>
        <w:rPr>
          <w:rFonts w:cs="Arial"/>
        </w:rPr>
      </w:pPr>
      <w:r w:rsidRPr="00557529">
        <w:rPr>
          <w:rFonts w:cs="Arial"/>
        </w:rPr>
        <w:t>7</w:t>
      </w:r>
      <w:r w:rsidR="00FA6BBD" w:rsidRPr="00557529">
        <w:rPr>
          <w:rFonts w:cs="Arial"/>
        </w:rPr>
        <w:t>.</w:t>
      </w:r>
      <w:r w:rsidR="00554944">
        <w:rPr>
          <w:rFonts w:cs="Arial"/>
        </w:rPr>
        <w:t xml:space="preserve"> </w:t>
      </w:r>
      <w:r w:rsidR="00941F53" w:rsidRPr="00557529">
        <w:rPr>
          <w:rFonts w:cs="Arial"/>
        </w:rPr>
        <w:t>Настоящее постановление вступает в силу</w:t>
      </w:r>
      <w:r w:rsidR="00C75142" w:rsidRPr="00557529">
        <w:rPr>
          <w:rFonts w:cs="Arial"/>
        </w:rPr>
        <w:t xml:space="preserve"> с </w:t>
      </w:r>
      <w:r w:rsidRPr="00557529">
        <w:rPr>
          <w:rFonts w:cs="Arial"/>
        </w:rPr>
        <w:t>0</w:t>
      </w:r>
      <w:r w:rsidR="00C75142" w:rsidRPr="00557529">
        <w:rPr>
          <w:rFonts w:cs="Arial"/>
        </w:rPr>
        <w:t>1</w:t>
      </w:r>
      <w:r w:rsidRPr="00557529">
        <w:rPr>
          <w:rFonts w:cs="Arial"/>
        </w:rPr>
        <w:t>.01.</w:t>
      </w:r>
      <w:r w:rsidR="00C75142" w:rsidRPr="00557529">
        <w:rPr>
          <w:rFonts w:cs="Arial"/>
        </w:rPr>
        <w:t>2025 года</w:t>
      </w:r>
      <w:r w:rsidR="00941F53" w:rsidRPr="00557529">
        <w:rPr>
          <w:rFonts w:cs="Arial"/>
        </w:rPr>
        <w:t xml:space="preserve"> и подлежит официальному опубликованию.</w:t>
      </w:r>
    </w:p>
    <w:p w:rsidR="00951B90" w:rsidRPr="00557529" w:rsidRDefault="00951B90" w:rsidP="00557529">
      <w:pPr>
        <w:tabs>
          <w:tab w:val="left" w:pos="142"/>
        </w:tabs>
        <w:rPr>
          <w:rFonts w:cs="Arial"/>
        </w:rPr>
      </w:pPr>
    </w:p>
    <w:p w:rsidR="00951B90" w:rsidRPr="00557529" w:rsidRDefault="00951B90" w:rsidP="00557529">
      <w:pPr>
        <w:tabs>
          <w:tab w:val="left" w:pos="142"/>
        </w:tabs>
        <w:rPr>
          <w:rFonts w:cs="Arial"/>
        </w:rPr>
      </w:pPr>
    </w:p>
    <w:p w:rsidR="00951B90" w:rsidRPr="00557529" w:rsidRDefault="001D273F" w:rsidP="00557529">
      <w:pPr>
        <w:tabs>
          <w:tab w:val="left" w:pos="142"/>
        </w:tabs>
        <w:ind w:firstLine="0"/>
        <w:rPr>
          <w:rFonts w:cs="Arial"/>
        </w:rPr>
      </w:pPr>
      <w:r w:rsidRPr="00557529">
        <w:rPr>
          <w:rFonts w:cs="Arial"/>
        </w:rPr>
        <w:t>Г</w:t>
      </w:r>
      <w:r w:rsidR="00951B90" w:rsidRPr="00557529">
        <w:rPr>
          <w:rFonts w:cs="Arial"/>
        </w:rPr>
        <w:t>лав</w:t>
      </w:r>
      <w:r w:rsidRPr="00557529">
        <w:rPr>
          <w:rFonts w:cs="Arial"/>
        </w:rPr>
        <w:t>а</w:t>
      </w:r>
      <w:r w:rsidR="00951B90" w:rsidRPr="00557529">
        <w:rPr>
          <w:rFonts w:cs="Arial"/>
        </w:rPr>
        <w:t xml:space="preserve"> администрации</w:t>
      </w:r>
    </w:p>
    <w:p w:rsidR="00951B90" w:rsidRPr="00557529" w:rsidRDefault="00951B90" w:rsidP="00557529">
      <w:pPr>
        <w:tabs>
          <w:tab w:val="left" w:pos="142"/>
        </w:tabs>
        <w:ind w:firstLine="0"/>
        <w:rPr>
          <w:rFonts w:cs="Arial"/>
        </w:rPr>
      </w:pPr>
      <w:r w:rsidRPr="00557529">
        <w:rPr>
          <w:rFonts w:cs="Arial"/>
        </w:rPr>
        <w:t xml:space="preserve">муниципального района                                                          </w:t>
      </w:r>
      <w:r w:rsidR="00557529">
        <w:rPr>
          <w:rFonts w:cs="Arial"/>
        </w:rPr>
        <w:t xml:space="preserve">                 </w:t>
      </w:r>
      <w:r w:rsidRPr="00557529">
        <w:rPr>
          <w:rFonts w:cs="Arial"/>
        </w:rPr>
        <w:t>С.В. Перевалов</w:t>
      </w:r>
    </w:p>
    <w:p w:rsidR="00951B90" w:rsidRPr="00557529" w:rsidRDefault="00951B90" w:rsidP="00557529">
      <w:pPr>
        <w:pStyle w:val="a4"/>
        <w:ind w:firstLine="567"/>
        <w:jc w:val="both"/>
        <w:rPr>
          <w:rFonts w:ascii="Arial" w:hAnsi="Arial" w:cs="Arial"/>
          <w:b/>
          <w:szCs w:val="24"/>
        </w:rPr>
      </w:pPr>
    </w:p>
    <w:p w:rsidR="00951B90" w:rsidRPr="00557529" w:rsidRDefault="00951B90" w:rsidP="00557529">
      <w:pPr>
        <w:rPr>
          <w:rFonts w:cs="Arial"/>
          <w:b/>
        </w:rPr>
      </w:pPr>
    </w:p>
    <w:p w:rsidR="00951B90" w:rsidRPr="00557529" w:rsidRDefault="00951B90" w:rsidP="00557529">
      <w:pPr>
        <w:rPr>
          <w:rFonts w:cs="Arial"/>
        </w:rPr>
      </w:pPr>
    </w:p>
    <w:p w:rsidR="00951B90" w:rsidRPr="00557529" w:rsidRDefault="00951B90" w:rsidP="00557529">
      <w:pPr>
        <w:rPr>
          <w:rFonts w:cs="Arial"/>
        </w:rPr>
      </w:pPr>
    </w:p>
    <w:p w:rsidR="00951B90" w:rsidRPr="00557529" w:rsidRDefault="00951B90" w:rsidP="00557529">
      <w:pPr>
        <w:rPr>
          <w:rFonts w:cs="Arial"/>
        </w:rPr>
      </w:pPr>
    </w:p>
    <w:p w:rsidR="0089022E" w:rsidRPr="00557529" w:rsidRDefault="0089022E" w:rsidP="00557529">
      <w:pPr>
        <w:rPr>
          <w:rFonts w:cs="Arial"/>
        </w:rPr>
      </w:pPr>
    </w:p>
    <w:p w:rsidR="000143D4" w:rsidRPr="00557529" w:rsidRDefault="000143D4" w:rsidP="00557529">
      <w:pPr>
        <w:rPr>
          <w:rFonts w:cs="Arial"/>
        </w:rPr>
      </w:pPr>
    </w:p>
    <w:p w:rsidR="000143D4" w:rsidRPr="00557529" w:rsidRDefault="000143D4" w:rsidP="00557529">
      <w:pPr>
        <w:rPr>
          <w:rFonts w:cs="Arial"/>
        </w:rPr>
      </w:pPr>
    </w:p>
    <w:p w:rsidR="000143D4" w:rsidRPr="00557529" w:rsidRDefault="000143D4" w:rsidP="00557529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</w:p>
    <w:p w:rsidR="000143D4" w:rsidRPr="00557529" w:rsidRDefault="000143D4" w:rsidP="00B8441F">
      <w:pPr>
        <w:rPr>
          <w:rFonts w:cs="Arial"/>
        </w:rPr>
      </w:pPr>
      <w:bookmarkStart w:id="0" w:name="_GoBack"/>
      <w:bookmarkEnd w:id="0"/>
    </w:p>
    <w:sectPr w:rsidR="000143D4" w:rsidRPr="00557529" w:rsidSect="00690621">
      <w:pgSz w:w="11906" w:h="16838" w:code="9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441F"/>
    <w:rsid w:val="00005066"/>
    <w:rsid w:val="00012C2B"/>
    <w:rsid w:val="000143D4"/>
    <w:rsid w:val="0001542D"/>
    <w:rsid w:val="00016AF6"/>
    <w:rsid w:val="0002072C"/>
    <w:rsid w:val="00050134"/>
    <w:rsid w:val="000505B2"/>
    <w:rsid w:val="000A1907"/>
    <w:rsid w:val="000C5971"/>
    <w:rsid w:val="000C5F62"/>
    <w:rsid w:val="000D05CD"/>
    <w:rsid w:val="000D6641"/>
    <w:rsid w:val="000E08B8"/>
    <w:rsid w:val="001106C6"/>
    <w:rsid w:val="00124156"/>
    <w:rsid w:val="001421CF"/>
    <w:rsid w:val="00151ECB"/>
    <w:rsid w:val="00155DD3"/>
    <w:rsid w:val="001805DA"/>
    <w:rsid w:val="00186CA0"/>
    <w:rsid w:val="00187CB9"/>
    <w:rsid w:val="001C6B17"/>
    <w:rsid w:val="001D273F"/>
    <w:rsid w:val="002365AF"/>
    <w:rsid w:val="0024077A"/>
    <w:rsid w:val="0027486E"/>
    <w:rsid w:val="002826E0"/>
    <w:rsid w:val="00334F2E"/>
    <w:rsid w:val="00360313"/>
    <w:rsid w:val="003B019C"/>
    <w:rsid w:val="003D04F3"/>
    <w:rsid w:val="00400D5D"/>
    <w:rsid w:val="00420029"/>
    <w:rsid w:val="00421977"/>
    <w:rsid w:val="004279C3"/>
    <w:rsid w:val="00433687"/>
    <w:rsid w:val="00436FBE"/>
    <w:rsid w:val="00441D75"/>
    <w:rsid w:val="0045641F"/>
    <w:rsid w:val="004807D4"/>
    <w:rsid w:val="00480BB9"/>
    <w:rsid w:val="004C33FA"/>
    <w:rsid w:val="004F0AA2"/>
    <w:rsid w:val="004F2BF0"/>
    <w:rsid w:val="00530007"/>
    <w:rsid w:val="00553300"/>
    <w:rsid w:val="00554944"/>
    <w:rsid w:val="00557529"/>
    <w:rsid w:val="0056148C"/>
    <w:rsid w:val="00573C7E"/>
    <w:rsid w:val="00594BE1"/>
    <w:rsid w:val="00594C81"/>
    <w:rsid w:val="0059735A"/>
    <w:rsid w:val="005A5BB9"/>
    <w:rsid w:val="005A694F"/>
    <w:rsid w:val="005A73EF"/>
    <w:rsid w:val="005B40E9"/>
    <w:rsid w:val="00606CE9"/>
    <w:rsid w:val="006151ED"/>
    <w:rsid w:val="00653441"/>
    <w:rsid w:val="00656F93"/>
    <w:rsid w:val="0066697F"/>
    <w:rsid w:val="00690621"/>
    <w:rsid w:val="006B1E94"/>
    <w:rsid w:val="006B3CEF"/>
    <w:rsid w:val="006B7394"/>
    <w:rsid w:val="006F72FD"/>
    <w:rsid w:val="00702475"/>
    <w:rsid w:val="00716E43"/>
    <w:rsid w:val="00737982"/>
    <w:rsid w:val="00765D90"/>
    <w:rsid w:val="00773240"/>
    <w:rsid w:val="00790630"/>
    <w:rsid w:val="0079199A"/>
    <w:rsid w:val="00792429"/>
    <w:rsid w:val="007B53CB"/>
    <w:rsid w:val="007C0A16"/>
    <w:rsid w:val="00813DCB"/>
    <w:rsid w:val="00823A02"/>
    <w:rsid w:val="008517B3"/>
    <w:rsid w:val="00863454"/>
    <w:rsid w:val="008647DC"/>
    <w:rsid w:val="008767DA"/>
    <w:rsid w:val="0089022E"/>
    <w:rsid w:val="008C10BE"/>
    <w:rsid w:val="008C50F9"/>
    <w:rsid w:val="008C5A6A"/>
    <w:rsid w:val="008F61FC"/>
    <w:rsid w:val="00927402"/>
    <w:rsid w:val="00933327"/>
    <w:rsid w:val="009369E2"/>
    <w:rsid w:val="00937208"/>
    <w:rsid w:val="00941F53"/>
    <w:rsid w:val="00946109"/>
    <w:rsid w:val="0094765D"/>
    <w:rsid w:val="00951B90"/>
    <w:rsid w:val="009572CB"/>
    <w:rsid w:val="0097323C"/>
    <w:rsid w:val="00973781"/>
    <w:rsid w:val="0097405F"/>
    <w:rsid w:val="009828DD"/>
    <w:rsid w:val="00990167"/>
    <w:rsid w:val="009C2085"/>
    <w:rsid w:val="009D2579"/>
    <w:rsid w:val="009E46E9"/>
    <w:rsid w:val="009E6F58"/>
    <w:rsid w:val="009F3F32"/>
    <w:rsid w:val="009F7723"/>
    <w:rsid w:val="00A0190D"/>
    <w:rsid w:val="00A34090"/>
    <w:rsid w:val="00A55815"/>
    <w:rsid w:val="00A6225D"/>
    <w:rsid w:val="00A90B61"/>
    <w:rsid w:val="00AB199B"/>
    <w:rsid w:val="00AE57EB"/>
    <w:rsid w:val="00AF46DD"/>
    <w:rsid w:val="00B06174"/>
    <w:rsid w:val="00B340AD"/>
    <w:rsid w:val="00B345FA"/>
    <w:rsid w:val="00B4433B"/>
    <w:rsid w:val="00B64189"/>
    <w:rsid w:val="00B8441F"/>
    <w:rsid w:val="00B92CB2"/>
    <w:rsid w:val="00BD1AB1"/>
    <w:rsid w:val="00BD3DD0"/>
    <w:rsid w:val="00BD5A19"/>
    <w:rsid w:val="00BF5766"/>
    <w:rsid w:val="00BF61CB"/>
    <w:rsid w:val="00C00A5C"/>
    <w:rsid w:val="00C059CB"/>
    <w:rsid w:val="00C473D5"/>
    <w:rsid w:val="00C60E07"/>
    <w:rsid w:val="00C70F20"/>
    <w:rsid w:val="00C75142"/>
    <w:rsid w:val="00C9710B"/>
    <w:rsid w:val="00CB5542"/>
    <w:rsid w:val="00CC34A1"/>
    <w:rsid w:val="00CF1B69"/>
    <w:rsid w:val="00CF5D7A"/>
    <w:rsid w:val="00D94A24"/>
    <w:rsid w:val="00DE60F6"/>
    <w:rsid w:val="00E14CC0"/>
    <w:rsid w:val="00E171BE"/>
    <w:rsid w:val="00E334A8"/>
    <w:rsid w:val="00E47762"/>
    <w:rsid w:val="00E54350"/>
    <w:rsid w:val="00E6308D"/>
    <w:rsid w:val="00E63473"/>
    <w:rsid w:val="00E903B0"/>
    <w:rsid w:val="00EA30CE"/>
    <w:rsid w:val="00EB677E"/>
    <w:rsid w:val="00EB7130"/>
    <w:rsid w:val="00EC2E16"/>
    <w:rsid w:val="00EC53A7"/>
    <w:rsid w:val="00EE5728"/>
    <w:rsid w:val="00EE787F"/>
    <w:rsid w:val="00F056AC"/>
    <w:rsid w:val="00F06FC8"/>
    <w:rsid w:val="00F15192"/>
    <w:rsid w:val="00F6558F"/>
    <w:rsid w:val="00F70472"/>
    <w:rsid w:val="00F75E7F"/>
    <w:rsid w:val="00F87B07"/>
    <w:rsid w:val="00FA35CB"/>
    <w:rsid w:val="00FA6BBD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CBB10-C010-4367-85E2-DC30AFC8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575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575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575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575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575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1"/>
    <w:rsid w:val="00AE57E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AE57EB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575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5752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575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575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75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5752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5575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575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557529"/>
    <w:rPr>
      <w:color w:val="0000FF"/>
      <w:u w:val="none"/>
    </w:rPr>
  </w:style>
  <w:style w:type="paragraph" w:customStyle="1" w:styleId="Application">
    <w:name w:val="Application!Приложение"/>
    <w:rsid w:val="005575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75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75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75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57529"/>
    <w:rPr>
      <w:sz w:val="28"/>
    </w:rPr>
  </w:style>
  <w:style w:type="character" w:styleId="ab">
    <w:name w:val="FollowedHyperlink"/>
    <w:basedOn w:val="a0"/>
    <w:uiPriority w:val="99"/>
    <w:semiHidden/>
    <w:unhideWhenUsed/>
    <w:rsid w:val="00EB6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2aff1336-aa0d-4657-80ee-62dd04ee6e9a.doc" TargetMode="External"/><Relationship Id="rId5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4</cp:revision>
  <cp:lastPrinted>2024-12-17T07:10:00Z</cp:lastPrinted>
  <dcterms:created xsi:type="dcterms:W3CDTF">2024-12-23T12:35:00Z</dcterms:created>
  <dcterms:modified xsi:type="dcterms:W3CDTF">2024-12-23T13:47:00Z</dcterms:modified>
</cp:coreProperties>
</file>