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D9" w:rsidRPr="00797D98" w:rsidRDefault="000243D9" w:rsidP="00797D98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797D98">
        <w:rPr>
          <w:spacing w:val="60"/>
          <w:sz w:val="30"/>
          <w:szCs w:val="28"/>
        </w:rPr>
        <w:t>Калужск</w:t>
      </w:r>
      <w:r w:rsidR="000A7453" w:rsidRPr="00797D98">
        <w:rPr>
          <w:spacing w:val="60"/>
          <w:sz w:val="30"/>
          <w:szCs w:val="28"/>
        </w:rPr>
        <w:t>ая</w:t>
      </w:r>
      <w:r w:rsidR="00700176" w:rsidRPr="00797D98">
        <w:rPr>
          <w:spacing w:val="60"/>
          <w:sz w:val="30"/>
          <w:szCs w:val="28"/>
        </w:rPr>
        <w:t xml:space="preserve"> </w:t>
      </w:r>
      <w:r w:rsidR="000A7453" w:rsidRPr="00797D98">
        <w:rPr>
          <w:spacing w:val="60"/>
          <w:sz w:val="30"/>
          <w:szCs w:val="28"/>
        </w:rPr>
        <w:t>область</w:t>
      </w:r>
    </w:p>
    <w:p w:rsidR="00F41FD3" w:rsidRPr="00797D98" w:rsidRDefault="00700176" w:rsidP="00797D98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797D98">
        <w:rPr>
          <w:rFonts w:cs="Arial"/>
          <w:b/>
          <w:spacing w:val="60"/>
          <w:sz w:val="28"/>
          <w:szCs w:val="28"/>
        </w:rPr>
        <w:t>Администрация</w:t>
      </w:r>
    </w:p>
    <w:p w:rsidR="00F41FD3" w:rsidRPr="00797D98" w:rsidRDefault="00880C6D" w:rsidP="00797D98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797D98">
        <w:rPr>
          <w:rFonts w:cs="Arial"/>
          <w:b/>
          <w:spacing w:val="60"/>
          <w:sz w:val="28"/>
          <w:szCs w:val="28"/>
        </w:rPr>
        <w:t>Людиновского муниципального округа</w:t>
      </w:r>
    </w:p>
    <w:p w:rsidR="000A7453" w:rsidRPr="00797D98" w:rsidRDefault="00880C6D" w:rsidP="00797D98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797D98">
        <w:rPr>
          <w:rFonts w:cs="Arial"/>
          <w:b/>
          <w:spacing w:val="60"/>
          <w:sz w:val="28"/>
          <w:szCs w:val="28"/>
        </w:rPr>
        <w:t>Калужской области</w:t>
      </w:r>
    </w:p>
    <w:p w:rsidR="00880C6D" w:rsidRPr="00797D98" w:rsidRDefault="00880C6D" w:rsidP="00797D98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F41FD3" w:rsidRPr="00797D98" w:rsidRDefault="00F41FD3" w:rsidP="00797D98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880C6D" w:rsidRPr="00797D98" w:rsidRDefault="000E6D43" w:rsidP="00797D98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ind w:firstLine="0"/>
        <w:jc w:val="center"/>
        <w:rPr>
          <w:rFonts w:cs="Arial"/>
          <w:b w:val="0"/>
          <w:bCs w:val="0"/>
          <w:sz w:val="34"/>
        </w:rPr>
      </w:pPr>
      <w:r w:rsidRPr="00797D98">
        <w:rPr>
          <w:rFonts w:cs="Arial"/>
          <w:sz w:val="34"/>
        </w:rPr>
        <w:t>П О С Т А Н О В Л Е Н И Е</w:t>
      </w:r>
    </w:p>
    <w:p w:rsidR="000270CC" w:rsidRPr="001D049F" w:rsidRDefault="004154F4" w:rsidP="00880C6D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sz w:val="12"/>
        </w:rPr>
      </w:pPr>
      <w:r>
        <w:rPr>
          <w:rFonts w:ascii="Times New Roman" w:hAnsi="Times New Roman"/>
          <w:sz w:val="34"/>
        </w:rPr>
        <w:tab/>
      </w:r>
    </w:p>
    <w:p w:rsidR="00797D98" w:rsidRDefault="0056012F" w:rsidP="00797D98">
      <w:pPr>
        <w:ind w:firstLine="0"/>
      </w:pPr>
      <w:r>
        <w:t xml:space="preserve">от 19.01. 2026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07</w:t>
      </w:r>
      <w:r w:rsidR="00E97BCE" w:rsidRPr="004C1D86">
        <w:t xml:space="preserve">  </w:t>
      </w:r>
    </w:p>
    <w:p w:rsidR="00797D98" w:rsidRDefault="00797D98" w:rsidP="00797D98">
      <w:pPr>
        <w:ind w:firstLine="0"/>
      </w:pPr>
    </w:p>
    <w:p w:rsidR="00670FF9" w:rsidRPr="004C1D86" w:rsidRDefault="00797D98" w:rsidP="006F16E2">
      <w:pPr>
        <w:ind w:firstLine="0"/>
        <w:jc w:val="center"/>
      </w:pPr>
      <w:r w:rsidRPr="00797D98">
        <w:rPr>
          <w:rFonts w:cs="Arial"/>
          <w:b/>
          <w:bCs/>
          <w:kern w:val="28"/>
          <w:sz w:val="32"/>
          <w:szCs w:val="32"/>
        </w:rPr>
        <w:t xml:space="preserve">О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proofErr w:type="gramStart"/>
      <w:r w:rsidRPr="00797D98">
        <w:rPr>
          <w:rFonts w:cs="Arial"/>
          <w:b/>
          <w:bCs/>
          <w:kern w:val="28"/>
          <w:sz w:val="32"/>
          <w:szCs w:val="32"/>
        </w:rPr>
        <w:t>расположенных</w:t>
      </w:r>
      <w:proofErr w:type="gramEnd"/>
      <w:r w:rsidRPr="00797D98">
        <w:rPr>
          <w:rFonts w:cs="Arial"/>
          <w:b/>
          <w:bCs/>
          <w:kern w:val="28"/>
          <w:sz w:val="32"/>
          <w:szCs w:val="32"/>
        </w:rPr>
        <w:t xml:space="preserve"> на территории Людиновского муниципального округа Калужской области</w:t>
      </w:r>
    </w:p>
    <w:p w:rsidR="00DB116C" w:rsidRDefault="00DB116C" w:rsidP="005B5FF5">
      <w:pPr>
        <w:ind w:left="708"/>
        <w:rPr>
          <w:b/>
          <w:sz w:val="22"/>
          <w:szCs w:val="22"/>
        </w:rPr>
      </w:pPr>
    </w:p>
    <w:p w:rsidR="00CA1374" w:rsidRDefault="00CA1374" w:rsidP="00CA1374">
      <w:pPr>
        <w:pStyle w:val="a3"/>
        <w:spacing w:line="264" w:lineRule="auto"/>
        <w:ind w:firstLine="709"/>
        <w:jc w:val="both"/>
        <w:rPr>
          <w:b w:val="0"/>
          <w:color w:val="auto"/>
          <w:sz w:val="24"/>
        </w:rPr>
      </w:pPr>
      <w:proofErr w:type="gramStart"/>
      <w:r>
        <w:rPr>
          <w:b w:val="0"/>
          <w:color w:val="auto"/>
          <w:sz w:val="24"/>
        </w:rPr>
        <w:t xml:space="preserve">В соответствии со ст. </w:t>
      </w:r>
      <w:r w:rsidR="009E7AF2">
        <w:rPr>
          <w:b w:val="0"/>
          <w:color w:val="auto"/>
          <w:sz w:val="24"/>
        </w:rPr>
        <w:t>52</w:t>
      </w:r>
      <w:r>
        <w:rPr>
          <w:b w:val="0"/>
          <w:color w:val="auto"/>
          <w:sz w:val="24"/>
        </w:rPr>
        <w:t xml:space="preserve"> Федерального закона Российской Федерации от </w:t>
      </w:r>
      <w:r w:rsidR="009E7AF2">
        <w:rPr>
          <w:b w:val="0"/>
          <w:color w:val="auto"/>
          <w:sz w:val="24"/>
        </w:rPr>
        <w:t>20</w:t>
      </w:r>
      <w:r>
        <w:rPr>
          <w:b w:val="0"/>
          <w:color w:val="auto"/>
          <w:sz w:val="24"/>
        </w:rPr>
        <w:t>.</w:t>
      </w:r>
      <w:r w:rsidR="009E7AF2">
        <w:rPr>
          <w:b w:val="0"/>
          <w:color w:val="auto"/>
          <w:sz w:val="24"/>
        </w:rPr>
        <w:t>03</w:t>
      </w:r>
      <w:r>
        <w:rPr>
          <w:b w:val="0"/>
          <w:color w:val="auto"/>
          <w:sz w:val="24"/>
        </w:rPr>
        <w:t>.20</w:t>
      </w:r>
      <w:r w:rsidR="009E7AF2">
        <w:rPr>
          <w:b w:val="0"/>
          <w:color w:val="auto"/>
          <w:sz w:val="24"/>
        </w:rPr>
        <w:t>25</w:t>
      </w:r>
      <w:r>
        <w:rPr>
          <w:b w:val="0"/>
          <w:color w:val="auto"/>
          <w:sz w:val="24"/>
        </w:rPr>
        <w:t xml:space="preserve"> </w:t>
      </w:r>
      <w:r w:rsidR="009E7AF2">
        <w:rPr>
          <w:b w:val="0"/>
          <w:color w:val="auto"/>
          <w:sz w:val="24"/>
        </w:rPr>
        <w:t xml:space="preserve"> </w:t>
      </w:r>
      <w:r>
        <w:rPr>
          <w:b w:val="0"/>
          <w:color w:val="auto"/>
          <w:sz w:val="24"/>
        </w:rPr>
        <w:t xml:space="preserve">№ </w:t>
      </w:r>
      <w:hyperlink r:id="rId8" w:tooltip="33-ФЗ " w:history="1">
        <w:r w:rsidR="009E7AF2" w:rsidRPr="00C07496">
          <w:rPr>
            <w:rStyle w:val="af"/>
            <w:b w:val="0"/>
            <w:sz w:val="24"/>
          </w:rPr>
          <w:t>33</w:t>
        </w:r>
        <w:r w:rsidRPr="00C07496">
          <w:rPr>
            <w:rStyle w:val="af"/>
            <w:b w:val="0"/>
            <w:sz w:val="24"/>
          </w:rPr>
          <w:t>-ФЗ</w:t>
        </w:r>
      </w:hyperlink>
      <w:r>
        <w:rPr>
          <w:b w:val="0"/>
          <w:color w:val="auto"/>
          <w:sz w:val="24"/>
        </w:rPr>
        <w:t xml:space="preserve"> «</w:t>
      </w:r>
      <w:hyperlink r:id="rId9" w:tooltip="33-ФЗ" w:history="1">
        <w:r w:rsidRPr="00C07496">
          <w:rPr>
            <w:rStyle w:val="af"/>
            <w:b w:val="0"/>
            <w:sz w:val="24"/>
          </w:rPr>
          <w:t xml:space="preserve">Об общих принципах организации местного самоуправления в </w:t>
        </w:r>
        <w:r w:rsidR="009E7AF2" w:rsidRPr="00C07496">
          <w:rPr>
            <w:rStyle w:val="af"/>
            <w:b w:val="0"/>
            <w:sz w:val="24"/>
          </w:rPr>
          <w:t>единой системе публичной власти</w:t>
        </w:r>
      </w:hyperlink>
      <w:r>
        <w:rPr>
          <w:b w:val="0"/>
          <w:color w:val="auto"/>
          <w:sz w:val="24"/>
        </w:rPr>
        <w:t xml:space="preserve">», постановлением Правительства Российской Федерации от 28.01.2006 </w:t>
      </w:r>
      <w:r w:rsidR="00B91E16">
        <w:rPr>
          <w:b w:val="0"/>
          <w:color w:val="auto"/>
          <w:sz w:val="24"/>
        </w:rPr>
        <w:t xml:space="preserve">    </w:t>
      </w:r>
      <w:r>
        <w:rPr>
          <w:b w:val="0"/>
          <w:color w:val="auto"/>
          <w:sz w:val="24"/>
        </w:rPr>
        <w:t>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proofErr w:type="gramEnd"/>
      <w:r>
        <w:rPr>
          <w:b w:val="0"/>
          <w:color w:val="auto"/>
          <w:sz w:val="24"/>
        </w:rPr>
        <w:t>»</w:t>
      </w:r>
      <w:r w:rsidR="005A27B2">
        <w:rPr>
          <w:b w:val="0"/>
          <w:color w:val="auto"/>
          <w:sz w:val="24"/>
        </w:rPr>
        <w:t xml:space="preserve"> А</w:t>
      </w:r>
      <w:r>
        <w:rPr>
          <w:b w:val="0"/>
          <w:color w:val="auto"/>
          <w:sz w:val="24"/>
        </w:rPr>
        <w:t xml:space="preserve">дминистрация </w:t>
      </w:r>
      <w:r w:rsidR="005A27B2">
        <w:rPr>
          <w:b w:val="0"/>
          <w:color w:val="auto"/>
          <w:sz w:val="24"/>
        </w:rPr>
        <w:t xml:space="preserve">Людиновского </w:t>
      </w:r>
      <w:r>
        <w:rPr>
          <w:b w:val="0"/>
          <w:color w:val="auto"/>
          <w:sz w:val="24"/>
        </w:rPr>
        <w:t xml:space="preserve">муниципального </w:t>
      </w:r>
      <w:r w:rsidR="005A27B2">
        <w:rPr>
          <w:b w:val="0"/>
          <w:color w:val="auto"/>
          <w:sz w:val="24"/>
        </w:rPr>
        <w:t>округа Калужской области</w:t>
      </w:r>
    </w:p>
    <w:p w:rsidR="00CA1374" w:rsidRDefault="00CA1374" w:rsidP="00CA1374">
      <w:pPr>
        <w:spacing w:line="264" w:lineRule="auto"/>
        <w:ind w:firstLine="708"/>
      </w:pPr>
    </w:p>
    <w:p w:rsidR="00CA1374" w:rsidRPr="00DF3688" w:rsidRDefault="00CA1374" w:rsidP="00CA1374">
      <w:pPr>
        <w:spacing w:line="264" w:lineRule="auto"/>
        <w:ind w:firstLine="708"/>
      </w:pPr>
      <w:r w:rsidRPr="00DF3688">
        <w:t>постановляет:</w:t>
      </w:r>
    </w:p>
    <w:p w:rsidR="00CA1374" w:rsidRDefault="00CA1374" w:rsidP="00CA1374">
      <w:pPr>
        <w:spacing w:line="264" w:lineRule="auto"/>
        <w:ind w:firstLine="720"/>
      </w:pPr>
    </w:p>
    <w:p w:rsidR="00CA1374" w:rsidRPr="005B29C1" w:rsidRDefault="00CA1374" w:rsidP="005A27B2">
      <w:pPr>
        <w:tabs>
          <w:tab w:val="left" w:pos="851"/>
          <w:tab w:val="left" w:pos="1134"/>
          <w:tab w:val="left" w:pos="1276"/>
        </w:tabs>
        <w:spacing w:line="264" w:lineRule="auto"/>
        <w:ind w:firstLine="709"/>
      </w:pPr>
      <w:r>
        <w:t xml:space="preserve">1. </w:t>
      </w:r>
      <w:r w:rsidRPr="005B29C1">
        <w:t xml:space="preserve">Создать межведомственную комиссию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proofErr w:type="gramStart"/>
      <w:r w:rsidRPr="005B29C1">
        <w:t>расположенных</w:t>
      </w:r>
      <w:proofErr w:type="gramEnd"/>
      <w:r w:rsidRPr="005B29C1">
        <w:t xml:space="preserve"> на территории </w:t>
      </w:r>
      <w:r w:rsidR="005A27B2" w:rsidRPr="005A27B2">
        <w:t>Людиновского муниципального округа Калужской области</w:t>
      </w:r>
      <w:r w:rsidRPr="005B29C1">
        <w:t>.</w:t>
      </w:r>
    </w:p>
    <w:p w:rsidR="00CA1374" w:rsidRPr="005B29C1" w:rsidRDefault="00CA1374" w:rsidP="00CA1374">
      <w:pPr>
        <w:tabs>
          <w:tab w:val="left" w:pos="851"/>
        </w:tabs>
        <w:spacing w:line="264" w:lineRule="auto"/>
        <w:ind w:firstLine="720"/>
      </w:pPr>
      <w:r w:rsidRPr="005B29C1">
        <w:t xml:space="preserve">2. Утвердить состав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proofErr w:type="gramStart"/>
      <w:r w:rsidRPr="005B29C1">
        <w:t>расположенных</w:t>
      </w:r>
      <w:proofErr w:type="gramEnd"/>
      <w:r w:rsidRPr="005B29C1">
        <w:t xml:space="preserve"> на территории </w:t>
      </w:r>
      <w:r w:rsidR="00096CE0" w:rsidRPr="005A27B2">
        <w:t>Людиновского муниципального округа Калужской области</w:t>
      </w:r>
      <w:r w:rsidRPr="005B29C1">
        <w:t xml:space="preserve"> (</w:t>
      </w:r>
      <w:r w:rsidR="00A95A48">
        <w:t>приложение № 1</w:t>
      </w:r>
      <w:r w:rsidRPr="005B29C1">
        <w:t>)</w:t>
      </w:r>
      <w:r w:rsidR="00A95A48">
        <w:t xml:space="preserve"> и положение о ней (приложение № 2)</w:t>
      </w:r>
      <w:r w:rsidRPr="005B29C1">
        <w:t>.</w:t>
      </w:r>
    </w:p>
    <w:p w:rsidR="00CA1374" w:rsidRPr="0003346B" w:rsidRDefault="00CA1374" w:rsidP="00CA1374">
      <w:pPr>
        <w:tabs>
          <w:tab w:val="left" w:pos="993"/>
        </w:tabs>
        <w:spacing w:line="264" w:lineRule="auto"/>
        <w:ind w:firstLine="708"/>
      </w:pPr>
      <w:r>
        <w:t>3</w:t>
      </w:r>
      <w:r w:rsidRPr="0003346B">
        <w:t xml:space="preserve">. </w:t>
      </w:r>
      <w:r>
        <w:t xml:space="preserve"> Постановление от </w:t>
      </w:r>
      <w:r w:rsidR="00096CE0">
        <w:t>12</w:t>
      </w:r>
      <w:r>
        <w:t>.</w:t>
      </w:r>
      <w:r w:rsidR="00096CE0">
        <w:t>03</w:t>
      </w:r>
      <w:r>
        <w:t>.202</w:t>
      </w:r>
      <w:r w:rsidR="00096CE0">
        <w:t>5</w:t>
      </w:r>
      <w:r>
        <w:t xml:space="preserve"> № </w:t>
      </w:r>
      <w:r w:rsidR="00096CE0">
        <w:t>291</w:t>
      </w:r>
      <w:r>
        <w:t xml:space="preserve"> «О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proofErr w:type="gramStart"/>
      <w:r>
        <w:t>расположенных</w:t>
      </w:r>
      <w:proofErr w:type="gramEnd"/>
      <w:r>
        <w:t xml:space="preserve"> на территории муниципального района «Город Людиново и Людиновский район» считать утратившим силу</w:t>
      </w:r>
      <w:r w:rsidRPr="0003346B">
        <w:t>.</w:t>
      </w:r>
    </w:p>
    <w:p w:rsidR="00CA1374" w:rsidRPr="0003346B" w:rsidRDefault="00CA1374" w:rsidP="00CA1374">
      <w:pPr>
        <w:tabs>
          <w:tab w:val="left" w:pos="993"/>
        </w:tabs>
        <w:spacing w:line="264" w:lineRule="auto"/>
        <w:ind w:firstLine="708"/>
      </w:pPr>
      <w:r>
        <w:t xml:space="preserve">4. </w:t>
      </w:r>
      <w:r w:rsidRPr="0003346B">
        <w:t xml:space="preserve">Настоящее </w:t>
      </w:r>
      <w:r>
        <w:t xml:space="preserve"> </w:t>
      </w:r>
      <w:r w:rsidRPr="0003346B">
        <w:t>постановление подлежит опубликованию в установленном законом порядке.</w:t>
      </w:r>
    </w:p>
    <w:p w:rsidR="00CA1374" w:rsidRDefault="00CA1374" w:rsidP="00CA1374">
      <w:pPr>
        <w:spacing w:line="264" w:lineRule="auto"/>
        <w:ind w:firstLine="720"/>
      </w:pPr>
      <w:r>
        <w:t>5</w:t>
      </w:r>
      <w:r w:rsidRPr="00DF3688"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</w:t>
      </w:r>
      <w:r w:rsidR="00096CE0">
        <w:t>оставляю за собой</w:t>
      </w:r>
      <w:r>
        <w:t>.</w:t>
      </w:r>
    </w:p>
    <w:p w:rsidR="00CA1374" w:rsidRDefault="00CA1374" w:rsidP="00CA1374">
      <w:pPr>
        <w:tabs>
          <w:tab w:val="left" w:pos="993"/>
        </w:tabs>
        <w:spacing w:line="264" w:lineRule="auto"/>
        <w:ind w:firstLine="720"/>
      </w:pPr>
      <w:r>
        <w:lastRenderedPageBreak/>
        <w:t>6.  Настоящее постановление вступает в силу со дня официального опубликования.</w:t>
      </w:r>
    </w:p>
    <w:p w:rsidR="00CA1374" w:rsidRDefault="00CA1374" w:rsidP="00CA1374">
      <w:pPr>
        <w:ind w:firstLine="720"/>
      </w:pPr>
    </w:p>
    <w:p w:rsidR="00CA1374" w:rsidRPr="008373F4" w:rsidRDefault="00CA1374" w:rsidP="006F16E2">
      <w:pPr>
        <w:ind w:firstLine="0"/>
      </w:pPr>
      <w:r>
        <w:t xml:space="preserve">Глава </w:t>
      </w:r>
      <w:r w:rsidR="00096CE0">
        <w:t xml:space="preserve">Людиновского муниципального округа </w:t>
      </w:r>
    </w:p>
    <w:p w:rsidR="00CA1374" w:rsidRDefault="00096CE0" w:rsidP="006F16E2">
      <w:pPr>
        <w:ind w:firstLine="0"/>
      </w:pPr>
      <w:r>
        <w:t>Калужской области</w:t>
      </w:r>
      <w:r w:rsidR="00CA1374" w:rsidRPr="008373F4">
        <w:t xml:space="preserve">             </w:t>
      </w:r>
      <w:r w:rsidR="00CA1374">
        <w:t xml:space="preserve">               </w:t>
      </w:r>
      <w:r w:rsidR="00CA1374" w:rsidRPr="008373F4">
        <w:t xml:space="preserve">                                           </w:t>
      </w:r>
      <w:r w:rsidR="00CA1374">
        <w:t xml:space="preserve">   </w:t>
      </w:r>
      <w:r>
        <w:t xml:space="preserve">            </w:t>
      </w:r>
      <w:r w:rsidR="00CA1374">
        <w:t xml:space="preserve">  </w:t>
      </w:r>
      <w:r>
        <w:t>Г</w:t>
      </w:r>
      <w:r w:rsidR="00CA1374" w:rsidRPr="008373F4">
        <w:t>.</w:t>
      </w:r>
      <w:r>
        <w:t>Е</w:t>
      </w:r>
      <w:r w:rsidR="00CA1374" w:rsidRPr="008373F4">
        <w:t xml:space="preserve">. </w:t>
      </w:r>
      <w:r>
        <w:t>Ананьев</w:t>
      </w:r>
    </w:p>
    <w:p w:rsidR="00CA1374" w:rsidRDefault="00CA1374" w:rsidP="00CA1374"/>
    <w:p w:rsidR="00CA1374" w:rsidRDefault="00CA1374" w:rsidP="00CA1374"/>
    <w:p w:rsidR="00CA1374" w:rsidRDefault="00CA1374" w:rsidP="00CA1374"/>
    <w:p w:rsidR="00CA1374" w:rsidRPr="006F16E2" w:rsidRDefault="00CA1374" w:rsidP="006F16E2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6F16E2">
        <w:rPr>
          <w:rFonts w:cs="Arial"/>
          <w:b/>
          <w:bCs/>
          <w:kern w:val="28"/>
          <w:sz w:val="32"/>
          <w:szCs w:val="32"/>
        </w:rPr>
        <w:t xml:space="preserve">Приложение № </w:t>
      </w:r>
      <w:r w:rsidR="0056012F" w:rsidRPr="006F16E2">
        <w:rPr>
          <w:rFonts w:cs="Arial"/>
          <w:b/>
          <w:bCs/>
          <w:kern w:val="28"/>
          <w:sz w:val="32"/>
          <w:szCs w:val="32"/>
        </w:rPr>
        <w:t>1</w:t>
      </w:r>
    </w:p>
    <w:p w:rsidR="00CA1374" w:rsidRPr="006F16E2" w:rsidRDefault="00CA1374" w:rsidP="006F16E2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6F16E2">
        <w:rPr>
          <w:rFonts w:cs="Arial"/>
          <w:b/>
          <w:bCs/>
          <w:kern w:val="28"/>
          <w:sz w:val="32"/>
          <w:szCs w:val="32"/>
        </w:rPr>
        <w:t xml:space="preserve">к постановлению </w:t>
      </w:r>
    </w:p>
    <w:p w:rsidR="00CA1374" w:rsidRPr="006F16E2" w:rsidRDefault="00CA1374" w:rsidP="006F16E2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6F16E2">
        <w:rPr>
          <w:rFonts w:cs="Arial"/>
          <w:b/>
          <w:bCs/>
          <w:kern w:val="28"/>
          <w:sz w:val="32"/>
          <w:szCs w:val="32"/>
        </w:rPr>
        <w:t xml:space="preserve">    от </w:t>
      </w:r>
      <w:r w:rsidR="0056012F" w:rsidRPr="006F16E2">
        <w:rPr>
          <w:rFonts w:cs="Arial"/>
          <w:b/>
          <w:bCs/>
          <w:kern w:val="28"/>
          <w:sz w:val="32"/>
          <w:szCs w:val="32"/>
        </w:rPr>
        <w:t>19.01.2026 № 07</w:t>
      </w:r>
    </w:p>
    <w:p w:rsidR="00CA1374" w:rsidRDefault="00CA1374" w:rsidP="00CA1374">
      <w:pPr>
        <w:jc w:val="right"/>
        <w:rPr>
          <w:sz w:val="20"/>
        </w:rPr>
      </w:pPr>
    </w:p>
    <w:p w:rsidR="00CA1374" w:rsidRDefault="00CA1374" w:rsidP="00CA1374">
      <w:pPr>
        <w:jc w:val="right"/>
        <w:rPr>
          <w:sz w:val="20"/>
        </w:rPr>
      </w:pPr>
    </w:p>
    <w:p w:rsidR="00CA1374" w:rsidRPr="006F16E2" w:rsidRDefault="00CA1374" w:rsidP="006F16E2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6F16E2">
        <w:rPr>
          <w:rFonts w:cs="Arial"/>
          <w:b/>
          <w:bCs/>
          <w:kern w:val="28"/>
          <w:sz w:val="32"/>
          <w:szCs w:val="32"/>
        </w:rPr>
        <w:t>СОСТАВ</w:t>
      </w:r>
    </w:p>
    <w:p w:rsidR="00CA1374" w:rsidRPr="006F16E2" w:rsidRDefault="00CA1374" w:rsidP="006F16E2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6F16E2">
        <w:rPr>
          <w:rFonts w:cs="Arial"/>
          <w:b/>
          <w:bCs/>
          <w:kern w:val="28"/>
          <w:sz w:val="32"/>
          <w:szCs w:val="32"/>
        </w:rPr>
        <w:t xml:space="preserve">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proofErr w:type="gramStart"/>
      <w:r w:rsidRPr="006F16E2">
        <w:rPr>
          <w:rFonts w:cs="Arial"/>
          <w:b/>
          <w:bCs/>
          <w:kern w:val="28"/>
          <w:sz w:val="32"/>
          <w:szCs w:val="32"/>
        </w:rPr>
        <w:t>расположенных</w:t>
      </w:r>
      <w:proofErr w:type="gramEnd"/>
      <w:r w:rsidRPr="006F16E2">
        <w:rPr>
          <w:rFonts w:cs="Arial"/>
          <w:b/>
          <w:bCs/>
          <w:kern w:val="28"/>
          <w:sz w:val="32"/>
          <w:szCs w:val="32"/>
        </w:rPr>
        <w:t xml:space="preserve"> на территории Людиновск</w:t>
      </w:r>
      <w:r w:rsidR="009E40FA" w:rsidRPr="006F16E2">
        <w:rPr>
          <w:rFonts w:cs="Arial"/>
          <w:b/>
          <w:bCs/>
          <w:kern w:val="28"/>
          <w:sz w:val="32"/>
          <w:szCs w:val="32"/>
        </w:rPr>
        <w:t>ого муниципального округа</w:t>
      </w:r>
      <w:r w:rsidR="00F337B6" w:rsidRPr="006F16E2">
        <w:rPr>
          <w:rFonts w:cs="Arial"/>
          <w:b/>
          <w:bCs/>
          <w:kern w:val="28"/>
          <w:sz w:val="32"/>
          <w:szCs w:val="32"/>
        </w:rPr>
        <w:t xml:space="preserve"> Калужской области</w:t>
      </w:r>
    </w:p>
    <w:p w:rsidR="009E40FA" w:rsidRDefault="009E40FA" w:rsidP="00CA1374">
      <w:pPr>
        <w:jc w:val="center"/>
        <w:rPr>
          <w:rFonts w:cs="Arial"/>
          <w:b/>
          <w:bCs/>
          <w:kern w:val="28"/>
          <w:sz w:val="32"/>
          <w:szCs w:val="32"/>
        </w:rPr>
      </w:pPr>
    </w:p>
    <w:tbl>
      <w:tblPr>
        <w:tblW w:w="0" w:type="auto"/>
        <w:tblLook w:val="04A0"/>
      </w:tblPr>
      <w:tblGrid>
        <w:gridCol w:w="4303"/>
        <w:gridCol w:w="421"/>
        <w:gridCol w:w="5063"/>
        <w:gridCol w:w="67"/>
      </w:tblGrid>
      <w:tr w:rsidR="009A74DB" w:rsidRPr="00285FB0" w:rsidTr="00F106FB">
        <w:trPr>
          <w:gridAfter w:val="1"/>
          <w:wAfter w:w="69" w:type="dxa"/>
        </w:trPr>
        <w:tc>
          <w:tcPr>
            <w:tcW w:w="4361" w:type="dxa"/>
          </w:tcPr>
          <w:p w:rsidR="00CA1374" w:rsidRPr="00285FB0" w:rsidRDefault="009E40FA" w:rsidP="006F16E2">
            <w:pPr>
              <w:pStyle w:val="Table0"/>
            </w:pPr>
            <w:r>
              <w:t>Андрейцева Елена Викторовна</w:t>
            </w:r>
          </w:p>
        </w:tc>
        <w:tc>
          <w:tcPr>
            <w:tcW w:w="425" w:type="dxa"/>
          </w:tcPr>
          <w:p w:rsidR="00CA1374" w:rsidRPr="00285FB0" w:rsidRDefault="00CA1374" w:rsidP="006F16E2">
            <w:pPr>
              <w:pStyle w:val="Table0"/>
            </w:pPr>
            <w:r w:rsidRPr="00285FB0">
              <w:t>-</w:t>
            </w:r>
          </w:p>
        </w:tc>
        <w:tc>
          <w:tcPr>
            <w:tcW w:w="5141" w:type="dxa"/>
          </w:tcPr>
          <w:p w:rsidR="00CA1374" w:rsidRPr="001000FD" w:rsidRDefault="00CA1374" w:rsidP="006F16E2">
            <w:pPr>
              <w:pStyle w:val="Table0"/>
            </w:pPr>
            <w:r w:rsidRPr="001000FD">
              <w:t>председатель комиссии,</w:t>
            </w:r>
          </w:p>
          <w:p w:rsidR="00CA1374" w:rsidRPr="00F46A41" w:rsidRDefault="00CA1374" w:rsidP="006F16E2">
            <w:pPr>
              <w:pStyle w:val="Table"/>
              <w:rPr>
                <w:highlight w:val="yellow"/>
              </w:rPr>
            </w:pPr>
            <w:r w:rsidRPr="001000FD">
              <w:t xml:space="preserve">заместитель </w:t>
            </w:r>
            <w:r w:rsidR="001000FD" w:rsidRPr="001000FD">
              <w:t>Г</w:t>
            </w:r>
            <w:r w:rsidRPr="001000FD">
              <w:t xml:space="preserve">лавы </w:t>
            </w:r>
            <w:r w:rsidR="001000FD" w:rsidRPr="001000FD">
              <w:t xml:space="preserve">– заведующий отделом архитектуры, имущественных и земельных отношений </w:t>
            </w:r>
            <w:r w:rsidR="001000FD">
              <w:t>А</w:t>
            </w:r>
            <w:r w:rsidR="001000FD" w:rsidRPr="00285FB0">
              <w:t>дминистрации Людиновск</w:t>
            </w:r>
            <w:r w:rsidR="001000FD">
              <w:t>ого</w:t>
            </w:r>
            <w:r w:rsidR="001000FD" w:rsidRPr="00285FB0">
              <w:t xml:space="preserve"> </w:t>
            </w:r>
            <w:r w:rsidR="001000FD">
              <w:t>муниципального округа Калужской области</w:t>
            </w:r>
          </w:p>
          <w:p w:rsidR="00CA1374" w:rsidRPr="00F46A41" w:rsidRDefault="00CA1374" w:rsidP="006F16E2">
            <w:pPr>
              <w:pStyle w:val="Table"/>
              <w:rPr>
                <w:highlight w:val="yellow"/>
              </w:rPr>
            </w:pPr>
          </w:p>
        </w:tc>
      </w:tr>
      <w:tr w:rsidR="009A74DB" w:rsidRPr="00285FB0" w:rsidTr="00F106FB">
        <w:tc>
          <w:tcPr>
            <w:tcW w:w="4361" w:type="dxa"/>
          </w:tcPr>
          <w:p w:rsidR="00CA1374" w:rsidRPr="00285FB0" w:rsidRDefault="009E40FA" w:rsidP="006F16E2">
            <w:pPr>
              <w:pStyle w:val="Table"/>
            </w:pPr>
            <w:r>
              <w:t>Ревкова Марина Ивановна</w:t>
            </w:r>
          </w:p>
        </w:tc>
        <w:tc>
          <w:tcPr>
            <w:tcW w:w="425" w:type="dxa"/>
          </w:tcPr>
          <w:p w:rsidR="00CA1374" w:rsidRPr="00285FB0" w:rsidRDefault="00CA1374" w:rsidP="006F16E2">
            <w:pPr>
              <w:pStyle w:val="Table"/>
            </w:pPr>
            <w:r w:rsidRPr="00285FB0">
              <w:t>-</w:t>
            </w:r>
          </w:p>
        </w:tc>
        <w:tc>
          <w:tcPr>
            <w:tcW w:w="5210" w:type="dxa"/>
            <w:gridSpan w:val="2"/>
          </w:tcPr>
          <w:p w:rsidR="00CA1374" w:rsidRPr="00285FB0" w:rsidRDefault="00CA1374" w:rsidP="006F16E2">
            <w:pPr>
              <w:pStyle w:val="Table"/>
            </w:pPr>
            <w:r w:rsidRPr="00285FB0">
              <w:t>заместитель председателя комиссии,</w:t>
            </w:r>
          </w:p>
          <w:p w:rsidR="00CA1374" w:rsidRPr="00285FB0" w:rsidRDefault="00854A9A" w:rsidP="006F16E2">
            <w:pPr>
              <w:pStyle w:val="Table"/>
            </w:pPr>
            <w:r>
              <w:t>и</w:t>
            </w:r>
            <w:r w:rsidR="009E40FA">
              <w:t xml:space="preserve">.о. </w:t>
            </w:r>
            <w:r w:rsidR="00CA1374" w:rsidRPr="00285FB0">
              <w:t>заведующ</w:t>
            </w:r>
            <w:r>
              <w:t>его</w:t>
            </w:r>
            <w:r w:rsidR="00CA1374" w:rsidRPr="00285FB0">
              <w:t xml:space="preserve"> отделом по управлению жилищным фондом и взаимодействию с территориями </w:t>
            </w:r>
            <w:r>
              <w:t>А</w:t>
            </w:r>
            <w:r w:rsidR="00CA1374" w:rsidRPr="00285FB0">
              <w:t>дминистрации Людиновск</w:t>
            </w:r>
            <w:r>
              <w:t>ого</w:t>
            </w:r>
            <w:r w:rsidR="00CA1374" w:rsidRPr="00285FB0">
              <w:t xml:space="preserve"> </w:t>
            </w:r>
            <w:r>
              <w:t>муниципального округа Калужской области</w:t>
            </w:r>
            <w:r w:rsidR="00CA1374" w:rsidRPr="00285FB0">
              <w:t xml:space="preserve"> </w:t>
            </w:r>
          </w:p>
          <w:p w:rsidR="00CA1374" w:rsidRPr="00285FB0" w:rsidRDefault="00CA1374" w:rsidP="006F16E2">
            <w:pPr>
              <w:pStyle w:val="Table"/>
            </w:pPr>
          </w:p>
        </w:tc>
      </w:tr>
      <w:tr w:rsidR="009A74DB" w:rsidRPr="00285FB0" w:rsidTr="00F106FB">
        <w:tc>
          <w:tcPr>
            <w:tcW w:w="4361" w:type="dxa"/>
          </w:tcPr>
          <w:p w:rsidR="00CA1374" w:rsidRPr="00285FB0" w:rsidRDefault="003B039B" w:rsidP="006F16E2">
            <w:pPr>
              <w:pStyle w:val="Table"/>
            </w:pPr>
            <w:r w:rsidRPr="00285FB0">
              <w:t>Лазарева Наталья Алексеевна</w:t>
            </w:r>
          </w:p>
        </w:tc>
        <w:tc>
          <w:tcPr>
            <w:tcW w:w="425" w:type="dxa"/>
          </w:tcPr>
          <w:p w:rsidR="00CA1374" w:rsidRPr="00285FB0" w:rsidRDefault="00CA1374" w:rsidP="006F16E2">
            <w:pPr>
              <w:pStyle w:val="Table"/>
            </w:pPr>
            <w:r w:rsidRPr="00285FB0">
              <w:t>-</w:t>
            </w:r>
          </w:p>
        </w:tc>
        <w:tc>
          <w:tcPr>
            <w:tcW w:w="5210" w:type="dxa"/>
            <w:gridSpan w:val="2"/>
          </w:tcPr>
          <w:p w:rsidR="00CA1374" w:rsidRPr="00285FB0" w:rsidRDefault="00CA1374" w:rsidP="006F16E2">
            <w:pPr>
              <w:pStyle w:val="Table"/>
            </w:pPr>
            <w:r w:rsidRPr="00285FB0">
              <w:t>секретарь комиссии,</w:t>
            </w:r>
          </w:p>
          <w:p w:rsidR="00CA1374" w:rsidRPr="00285FB0" w:rsidRDefault="00CA1374" w:rsidP="006F16E2">
            <w:pPr>
              <w:pStyle w:val="Table"/>
            </w:pPr>
            <w:r w:rsidRPr="00285FB0">
              <w:t xml:space="preserve">главный специалист отдела </w:t>
            </w:r>
            <w:r w:rsidR="00F46A41" w:rsidRPr="00285FB0">
              <w:t xml:space="preserve">по управлению жилищным фондом и взаимодействию с территориями </w:t>
            </w:r>
            <w:r w:rsidR="00F46A41">
              <w:t>А</w:t>
            </w:r>
            <w:r w:rsidR="00F46A41" w:rsidRPr="00285FB0">
              <w:t>дминистрации Людиновск</w:t>
            </w:r>
            <w:r w:rsidR="00F46A41">
              <w:t>ого</w:t>
            </w:r>
            <w:r w:rsidR="00F46A41" w:rsidRPr="00285FB0">
              <w:t xml:space="preserve"> </w:t>
            </w:r>
            <w:r w:rsidR="00F46A41">
              <w:t>муниципального округа Калужской области</w:t>
            </w:r>
            <w:r w:rsidR="00F46A41" w:rsidRPr="00285FB0">
              <w:t xml:space="preserve"> </w:t>
            </w:r>
          </w:p>
        </w:tc>
      </w:tr>
      <w:tr w:rsidR="00CA1374" w:rsidRPr="00285FB0" w:rsidTr="00F106FB">
        <w:trPr>
          <w:gridAfter w:val="1"/>
          <w:wAfter w:w="69" w:type="dxa"/>
        </w:trPr>
        <w:tc>
          <w:tcPr>
            <w:tcW w:w="9927" w:type="dxa"/>
            <w:gridSpan w:val="3"/>
          </w:tcPr>
          <w:p w:rsidR="00F46A41" w:rsidRDefault="00F46A41" w:rsidP="006F16E2">
            <w:pPr>
              <w:pStyle w:val="Table"/>
            </w:pPr>
          </w:p>
          <w:p w:rsidR="00CA1374" w:rsidRPr="00285FB0" w:rsidRDefault="00CA1374" w:rsidP="006F16E2">
            <w:pPr>
              <w:pStyle w:val="Table"/>
            </w:pPr>
            <w:r w:rsidRPr="00285FB0">
              <w:t>члены комиссии:</w:t>
            </w:r>
          </w:p>
          <w:p w:rsidR="00CA1374" w:rsidRPr="00285FB0" w:rsidRDefault="00CA1374" w:rsidP="006F16E2">
            <w:pPr>
              <w:pStyle w:val="Table"/>
            </w:pPr>
          </w:p>
        </w:tc>
      </w:tr>
      <w:tr w:rsidR="009A74DB" w:rsidRPr="00285FB0" w:rsidTr="00F106FB">
        <w:tc>
          <w:tcPr>
            <w:tcW w:w="4361" w:type="dxa"/>
          </w:tcPr>
          <w:p w:rsidR="00CA1374" w:rsidRPr="00285FB0" w:rsidRDefault="00F46A41" w:rsidP="006F16E2">
            <w:pPr>
              <w:pStyle w:val="Table"/>
            </w:pPr>
            <w:proofErr w:type="spellStart"/>
            <w:r>
              <w:t>Гуряев</w:t>
            </w:r>
            <w:proofErr w:type="spellEnd"/>
            <w:r>
              <w:t xml:space="preserve"> Вячеслав Валентинович</w:t>
            </w:r>
          </w:p>
          <w:p w:rsidR="00CA1374" w:rsidRPr="00285FB0" w:rsidRDefault="00CA1374" w:rsidP="006F16E2">
            <w:pPr>
              <w:pStyle w:val="Table"/>
            </w:pPr>
          </w:p>
        </w:tc>
        <w:tc>
          <w:tcPr>
            <w:tcW w:w="425" w:type="dxa"/>
          </w:tcPr>
          <w:p w:rsidR="00CA1374" w:rsidRPr="00285FB0" w:rsidRDefault="00CA1374" w:rsidP="006F16E2">
            <w:pPr>
              <w:pStyle w:val="Table"/>
            </w:pPr>
            <w:r w:rsidRPr="00285FB0">
              <w:t>-</w:t>
            </w:r>
          </w:p>
        </w:tc>
        <w:tc>
          <w:tcPr>
            <w:tcW w:w="5210" w:type="dxa"/>
            <w:gridSpan w:val="2"/>
          </w:tcPr>
          <w:p w:rsidR="00CA1374" w:rsidRPr="00285FB0" w:rsidRDefault="00D221D5" w:rsidP="006F16E2">
            <w:pPr>
              <w:pStyle w:val="Table"/>
            </w:pPr>
            <w:r>
              <w:t>заведующий отделом по делам ГО и ЧС</w:t>
            </w:r>
            <w:r w:rsidR="000E368D">
              <w:t xml:space="preserve"> А</w:t>
            </w:r>
            <w:r w:rsidR="000E368D" w:rsidRPr="00285FB0">
              <w:t>дминистрации Людиновск</w:t>
            </w:r>
            <w:r w:rsidR="000E368D">
              <w:t>ого</w:t>
            </w:r>
            <w:r w:rsidR="000E368D" w:rsidRPr="00285FB0">
              <w:t xml:space="preserve"> </w:t>
            </w:r>
            <w:r w:rsidR="000E368D">
              <w:t>муниципального округа Калужской области</w:t>
            </w:r>
          </w:p>
          <w:p w:rsidR="00CA1374" w:rsidRPr="00285FB0" w:rsidRDefault="00CA1374" w:rsidP="006F16E2">
            <w:pPr>
              <w:pStyle w:val="Table"/>
            </w:pPr>
          </w:p>
        </w:tc>
      </w:tr>
      <w:tr w:rsidR="009A74DB" w:rsidRPr="00285FB0" w:rsidTr="00F106FB">
        <w:tc>
          <w:tcPr>
            <w:tcW w:w="4361" w:type="dxa"/>
          </w:tcPr>
          <w:p w:rsidR="00CA1374" w:rsidRPr="00285FB0" w:rsidRDefault="00CA1374" w:rsidP="006F16E2">
            <w:pPr>
              <w:pStyle w:val="Table"/>
            </w:pPr>
            <w:proofErr w:type="spellStart"/>
            <w:r w:rsidRPr="00285FB0">
              <w:lastRenderedPageBreak/>
              <w:t>Баклинова</w:t>
            </w:r>
            <w:proofErr w:type="spellEnd"/>
            <w:r w:rsidRPr="00285FB0">
              <w:t xml:space="preserve"> Ольга Константиновна </w:t>
            </w:r>
          </w:p>
          <w:p w:rsidR="00CA1374" w:rsidRPr="00285FB0" w:rsidRDefault="00CA1374" w:rsidP="006F16E2">
            <w:pPr>
              <w:pStyle w:val="Table"/>
            </w:pPr>
          </w:p>
        </w:tc>
        <w:tc>
          <w:tcPr>
            <w:tcW w:w="425" w:type="dxa"/>
          </w:tcPr>
          <w:p w:rsidR="00CA1374" w:rsidRPr="00285FB0" w:rsidRDefault="00CA1374" w:rsidP="006F16E2">
            <w:pPr>
              <w:pStyle w:val="Table"/>
            </w:pPr>
            <w:r w:rsidRPr="00285FB0">
              <w:t>-</w:t>
            </w:r>
          </w:p>
        </w:tc>
        <w:tc>
          <w:tcPr>
            <w:tcW w:w="5210" w:type="dxa"/>
            <w:gridSpan w:val="2"/>
          </w:tcPr>
          <w:p w:rsidR="009F16A1" w:rsidRDefault="00CA1374" w:rsidP="006F16E2">
            <w:pPr>
              <w:pStyle w:val="Table"/>
            </w:pPr>
            <w:r w:rsidRPr="00285FB0">
              <w:rPr>
                <w:rFonts w:ascii="Кщьфт" w:hAnsi="Кщьфт"/>
              </w:rPr>
              <w:t xml:space="preserve">главный </w:t>
            </w:r>
            <w:r w:rsidRPr="001E5890">
              <w:rPr>
                <w:rFonts w:ascii="Кщьфт" w:hAnsi="Кщьфт"/>
              </w:rPr>
              <w:t xml:space="preserve">специалист </w:t>
            </w:r>
            <w:r w:rsidR="009F16A1" w:rsidRPr="00A3417E">
              <w:t xml:space="preserve">отдела </w:t>
            </w:r>
            <w:r w:rsidR="009F16A1" w:rsidRPr="007E1097">
              <w:t xml:space="preserve">архитектуры, </w:t>
            </w:r>
            <w:r w:rsidR="009F16A1">
              <w:t>имущественных</w:t>
            </w:r>
            <w:r w:rsidR="009F16A1" w:rsidRPr="007E1097">
              <w:t xml:space="preserve"> и земельных отношений</w:t>
            </w:r>
          </w:p>
          <w:p w:rsidR="00CA1374" w:rsidRDefault="009F16A1" w:rsidP="006F16E2">
            <w:pPr>
              <w:pStyle w:val="Table"/>
            </w:pPr>
            <w:r>
              <w:t>А</w:t>
            </w:r>
            <w:r w:rsidRPr="00285FB0">
              <w:t>дминистрации Людиновск</w:t>
            </w:r>
            <w:r>
              <w:t>ого</w:t>
            </w:r>
            <w:r w:rsidRPr="00285FB0">
              <w:t xml:space="preserve"> </w:t>
            </w:r>
            <w:r>
              <w:t>муниципального округа Калужской области</w:t>
            </w:r>
            <w:r w:rsidRPr="00285FB0">
              <w:t xml:space="preserve"> </w:t>
            </w:r>
          </w:p>
          <w:p w:rsidR="009F16A1" w:rsidRPr="00285FB0" w:rsidRDefault="009F16A1" w:rsidP="006F16E2">
            <w:pPr>
              <w:pStyle w:val="Table"/>
            </w:pPr>
          </w:p>
        </w:tc>
      </w:tr>
      <w:tr w:rsidR="009A74DB" w:rsidRPr="00285FB0" w:rsidTr="00F106FB">
        <w:tc>
          <w:tcPr>
            <w:tcW w:w="4361" w:type="dxa"/>
          </w:tcPr>
          <w:p w:rsidR="00CA1374" w:rsidRPr="00285FB0" w:rsidRDefault="00F46A41" w:rsidP="006F16E2">
            <w:pPr>
              <w:pStyle w:val="Table"/>
            </w:pPr>
            <w:r>
              <w:t>Плахова Елена Анатольевна</w:t>
            </w:r>
          </w:p>
          <w:p w:rsidR="00CA1374" w:rsidRPr="00285FB0" w:rsidRDefault="00CA1374" w:rsidP="006F16E2">
            <w:pPr>
              <w:pStyle w:val="Table"/>
            </w:pPr>
          </w:p>
        </w:tc>
        <w:tc>
          <w:tcPr>
            <w:tcW w:w="425" w:type="dxa"/>
          </w:tcPr>
          <w:p w:rsidR="00CA1374" w:rsidRPr="00285FB0" w:rsidRDefault="00CA1374" w:rsidP="006F16E2">
            <w:pPr>
              <w:pStyle w:val="Table"/>
            </w:pPr>
            <w:r w:rsidRPr="00285FB0">
              <w:t>-</w:t>
            </w:r>
          </w:p>
        </w:tc>
        <w:tc>
          <w:tcPr>
            <w:tcW w:w="5210" w:type="dxa"/>
            <w:gridSpan w:val="2"/>
          </w:tcPr>
          <w:p w:rsidR="00CA1374" w:rsidRPr="00285FB0" w:rsidRDefault="00CA1374" w:rsidP="006F16E2">
            <w:pPr>
              <w:pStyle w:val="Table"/>
            </w:pPr>
            <w:r>
              <w:t>главный специалист</w:t>
            </w:r>
            <w:r w:rsidRPr="00285FB0">
              <w:t xml:space="preserve"> отдела по управлению жилищным фондом и взаимодействию с территориями </w:t>
            </w:r>
            <w:r w:rsidR="009F16A1">
              <w:t>А</w:t>
            </w:r>
            <w:r w:rsidR="009F16A1" w:rsidRPr="00285FB0">
              <w:t>дминистрации Людиновск</w:t>
            </w:r>
            <w:r w:rsidR="009F16A1">
              <w:t>ого</w:t>
            </w:r>
            <w:r w:rsidR="009F16A1" w:rsidRPr="00285FB0">
              <w:t xml:space="preserve"> </w:t>
            </w:r>
            <w:r w:rsidR="009F16A1">
              <w:t>муниципального округа Калужской области</w:t>
            </w:r>
          </w:p>
          <w:p w:rsidR="00CA1374" w:rsidRPr="00285FB0" w:rsidRDefault="00CA1374" w:rsidP="006F16E2">
            <w:pPr>
              <w:pStyle w:val="Table"/>
            </w:pPr>
          </w:p>
        </w:tc>
      </w:tr>
      <w:tr w:rsidR="009A74DB" w:rsidRPr="00285FB0" w:rsidTr="00F106FB">
        <w:trPr>
          <w:trHeight w:val="1088"/>
        </w:trPr>
        <w:tc>
          <w:tcPr>
            <w:tcW w:w="4361" w:type="dxa"/>
          </w:tcPr>
          <w:p w:rsidR="00CA1374" w:rsidRPr="00EC6217" w:rsidRDefault="00CA1374" w:rsidP="006F16E2">
            <w:pPr>
              <w:pStyle w:val="Table"/>
            </w:pPr>
            <w:proofErr w:type="spellStart"/>
            <w:r w:rsidRPr="00EC6217">
              <w:t>Файзиева</w:t>
            </w:r>
            <w:proofErr w:type="spellEnd"/>
            <w:r w:rsidRPr="00EC6217">
              <w:t xml:space="preserve"> Екатерина Владимировна</w:t>
            </w:r>
          </w:p>
          <w:p w:rsidR="00CA1374" w:rsidRPr="00EC6217" w:rsidRDefault="00CA1374" w:rsidP="006F16E2">
            <w:pPr>
              <w:pStyle w:val="Table"/>
            </w:pPr>
          </w:p>
        </w:tc>
        <w:tc>
          <w:tcPr>
            <w:tcW w:w="425" w:type="dxa"/>
          </w:tcPr>
          <w:p w:rsidR="00CA1374" w:rsidRPr="00EC6217" w:rsidRDefault="00CA1374" w:rsidP="006F16E2">
            <w:pPr>
              <w:pStyle w:val="Table"/>
            </w:pPr>
            <w:r w:rsidRPr="00EC6217">
              <w:t>-</w:t>
            </w:r>
          </w:p>
        </w:tc>
        <w:tc>
          <w:tcPr>
            <w:tcW w:w="5210" w:type="dxa"/>
            <w:gridSpan w:val="2"/>
          </w:tcPr>
          <w:p w:rsidR="00CA1374" w:rsidRPr="00EC6217" w:rsidRDefault="00CA1374" w:rsidP="006F16E2">
            <w:pPr>
              <w:pStyle w:val="Table"/>
            </w:pPr>
            <w:r w:rsidRPr="00EC6217">
              <w:t xml:space="preserve">и.о. </w:t>
            </w:r>
            <w:r w:rsidR="00535D80" w:rsidRPr="00EC6217">
              <w:t>начальника</w:t>
            </w:r>
            <w:r w:rsidRPr="00EC6217">
              <w:t xml:space="preserve"> Людиновского </w:t>
            </w:r>
            <w:r w:rsidR="00D8095B" w:rsidRPr="00EC6217">
              <w:t>отделения</w:t>
            </w:r>
            <w:r w:rsidRPr="00EC6217">
              <w:t xml:space="preserve"> </w:t>
            </w:r>
          </w:p>
          <w:p w:rsidR="00CA1374" w:rsidRPr="00EC6217" w:rsidRDefault="00CA1374" w:rsidP="006F16E2">
            <w:pPr>
              <w:pStyle w:val="Table"/>
              <w:rPr>
                <w:rFonts w:ascii="Кщьфт" w:hAnsi="Кщьфт"/>
              </w:rPr>
            </w:pPr>
            <w:r w:rsidRPr="00EC6217">
              <w:t>ООО «БТИ Калужской области»</w:t>
            </w:r>
          </w:p>
          <w:p w:rsidR="00CA1374" w:rsidRPr="00EC6217" w:rsidRDefault="00CA1374" w:rsidP="006F16E2">
            <w:pPr>
              <w:pStyle w:val="Table"/>
            </w:pPr>
            <w:r w:rsidRPr="00EC6217">
              <w:t xml:space="preserve">(по согласованию) </w:t>
            </w:r>
          </w:p>
        </w:tc>
      </w:tr>
      <w:tr w:rsidR="009A74DB" w:rsidRPr="00285FB0" w:rsidTr="00F106FB">
        <w:trPr>
          <w:trHeight w:val="968"/>
        </w:trPr>
        <w:tc>
          <w:tcPr>
            <w:tcW w:w="4361" w:type="dxa"/>
          </w:tcPr>
          <w:p w:rsidR="00CA1374" w:rsidRPr="00EC14AD" w:rsidRDefault="00CA1374" w:rsidP="006F16E2">
            <w:pPr>
              <w:pStyle w:val="Table"/>
            </w:pPr>
            <w:r w:rsidRPr="00EC14AD">
              <w:t xml:space="preserve">Кузина Валентина Егоровна </w:t>
            </w:r>
          </w:p>
          <w:p w:rsidR="00CA1374" w:rsidRPr="00EC14AD" w:rsidRDefault="00CA1374" w:rsidP="006F16E2">
            <w:pPr>
              <w:pStyle w:val="Table"/>
            </w:pPr>
          </w:p>
        </w:tc>
        <w:tc>
          <w:tcPr>
            <w:tcW w:w="425" w:type="dxa"/>
          </w:tcPr>
          <w:p w:rsidR="00CA1374" w:rsidRPr="00EC14AD" w:rsidRDefault="00CA1374" w:rsidP="006F16E2">
            <w:pPr>
              <w:pStyle w:val="Table"/>
            </w:pPr>
            <w:r w:rsidRPr="00EC14AD">
              <w:t>-</w:t>
            </w:r>
          </w:p>
        </w:tc>
        <w:tc>
          <w:tcPr>
            <w:tcW w:w="5210" w:type="dxa"/>
            <w:gridSpan w:val="2"/>
          </w:tcPr>
          <w:p w:rsidR="00CA1374" w:rsidRPr="00EC14AD" w:rsidRDefault="00CA1374" w:rsidP="006F16E2">
            <w:pPr>
              <w:pStyle w:val="Table"/>
            </w:pPr>
            <w:r w:rsidRPr="00EC14AD">
              <w:t xml:space="preserve">директор Муниципального </w:t>
            </w:r>
            <w:r w:rsidR="00EC14AD" w:rsidRPr="00EC14AD">
              <w:t>казенного</w:t>
            </w:r>
            <w:r w:rsidRPr="00EC14AD">
              <w:t xml:space="preserve"> учреждения  «Людиновская служба заказчика»</w:t>
            </w:r>
          </w:p>
          <w:p w:rsidR="00CA1374" w:rsidRPr="00EC14AD" w:rsidRDefault="00CA1374" w:rsidP="006F16E2">
            <w:pPr>
              <w:pStyle w:val="Table"/>
            </w:pPr>
            <w:r w:rsidRPr="00EC14AD">
              <w:t>(по согласованию)</w:t>
            </w:r>
          </w:p>
          <w:p w:rsidR="00CA1374" w:rsidRPr="00EC14AD" w:rsidRDefault="00CA1374" w:rsidP="006F16E2">
            <w:pPr>
              <w:pStyle w:val="Table"/>
            </w:pPr>
          </w:p>
        </w:tc>
      </w:tr>
      <w:tr w:rsidR="009A74DB" w:rsidRPr="00285FB0" w:rsidTr="00F106FB">
        <w:tc>
          <w:tcPr>
            <w:tcW w:w="4361" w:type="dxa"/>
          </w:tcPr>
          <w:p w:rsidR="00CA1374" w:rsidRPr="00285FB0" w:rsidRDefault="00CA1374" w:rsidP="006F16E2">
            <w:pPr>
              <w:pStyle w:val="Table"/>
            </w:pPr>
            <w:proofErr w:type="spellStart"/>
            <w:r w:rsidRPr="00285FB0">
              <w:t>Лузанчук</w:t>
            </w:r>
            <w:proofErr w:type="spellEnd"/>
            <w:r w:rsidRPr="00285FB0">
              <w:t xml:space="preserve"> Надежда Александровна  </w:t>
            </w:r>
          </w:p>
          <w:p w:rsidR="00CA1374" w:rsidRPr="00285FB0" w:rsidRDefault="00CA1374" w:rsidP="006F16E2">
            <w:pPr>
              <w:pStyle w:val="Table"/>
            </w:pPr>
          </w:p>
        </w:tc>
        <w:tc>
          <w:tcPr>
            <w:tcW w:w="425" w:type="dxa"/>
          </w:tcPr>
          <w:p w:rsidR="00CA1374" w:rsidRPr="00285FB0" w:rsidRDefault="00CA1374" w:rsidP="006F16E2">
            <w:pPr>
              <w:pStyle w:val="Table"/>
            </w:pPr>
            <w:r w:rsidRPr="00285FB0">
              <w:t>-</w:t>
            </w:r>
          </w:p>
        </w:tc>
        <w:tc>
          <w:tcPr>
            <w:tcW w:w="5210" w:type="dxa"/>
            <w:gridSpan w:val="2"/>
          </w:tcPr>
          <w:p w:rsidR="00CA1374" w:rsidRPr="00285FB0" w:rsidRDefault="00CA1374" w:rsidP="006F16E2">
            <w:pPr>
              <w:pStyle w:val="Table"/>
            </w:pPr>
            <w:r w:rsidRPr="00285FB0">
              <w:t xml:space="preserve">начальник территориального отдела Управления </w:t>
            </w:r>
            <w:proofErr w:type="spellStart"/>
            <w:r w:rsidRPr="00285FB0">
              <w:t>Роспотребнадзора</w:t>
            </w:r>
            <w:proofErr w:type="spellEnd"/>
            <w:r w:rsidRPr="00285FB0">
              <w:t xml:space="preserve"> по Калужской области в Людиновском, </w:t>
            </w:r>
            <w:proofErr w:type="spellStart"/>
            <w:r w:rsidRPr="00285FB0">
              <w:t>Жиздринском</w:t>
            </w:r>
            <w:proofErr w:type="spellEnd"/>
            <w:r w:rsidRPr="00285FB0">
              <w:t xml:space="preserve">, </w:t>
            </w:r>
            <w:proofErr w:type="spellStart"/>
            <w:r w:rsidRPr="00285FB0">
              <w:t>Хвастовичском</w:t>
            </w:r>
            <w:proofErr w:type="spellEnd"/>
            <w:r w:rsidRPr="00285FB0">
              <w:t xml:space="preserve">, Ульяновском, </w:t>
            </w:r>
            <w:proofErr w:type="spellStart"/>
            <w:r w:rsidRPr="00285FB0">
              <w:t>Думиничском</w:t>
            </w:r>
            <w:proofErr w:type="spellEnd"/>
            <w:r w:rsidRPr="00285FB0">
              <w:t xml:space="preserve"> районах</w:t>
            </w:r>
          </w:p>
          <w:p w:rsidR="00CA1374" w:rsidRPr="00285FB0" w:rsidRDefault="00CA1374" w:rsidP="006F16E2">
            <w:pPr>
              <w:pStyle w:val="Table"/>
            </w:pPr>
            <w:r w:rsidRPr="00285FB0">
              <w:t>(по согласованию)</w:t>
            </w:r>
          </w:p>
          <w:p w:rsidR="00CA1374" w:rsidRPr="00285FB0" w:rsidRDefault="00CA1374" w:rsidP="006F16E2">
            <w:pPr>
              <w:pStyle w:val="Table"/>
            </w:pPr>
          </w:p>
        </w:tc>
      </w:tr>
      <w:tr w:rsidR="009A74DB" w:rsidRPr="00285FB0" w:rsidTr="00F106FB">
        <w:tc>
          <w:tcPr>
            <w:tcW w:w="4361" w:type="dxa"/>
          </w:tcPr>
          <w:p w:rsidR="00CA1374" w:rsidRPr="00285FB0" w:rsidRDefault="00CA1374" w:rsidP="006F16E2">
            <w:pPr>
              <w:pStyle w:val="Table"/>
            </w:pPr>
            <w:r w:rsidRPr="00285FB0">
              <w:t>Представитель Государственной жилищной инспекции Калужской области</w:t>
            </w:r>
          </w:p>
          <w:p w:rsidR="00CA1374" w:rsidRPr="00285FB0" w:rsidRDefault="00CA1374" w:rsidP="006F16E2">
            <w:pPr>
              <w:pStyle w:val="Table"/>
            </w:pPr>
          </w:p>
        </w:tc>
        <w:tc>
          <w:tcPr>
            <w:tcW w:w="425" w:type="dxa"/>
          </w:tcPr>
          <w:p w:rsidR="00CA1374" w:rsidRPr="00285FB0" w:rsidRDefault="00CA1374" w:rsidP="006F16E2">
            <w:pPr>
              <w:pStyle w:val="Table"/>
            </w:pPr>
            <w:r w:rsidRPr="00285FB0">
              <w:t>-</w:t>
            </w:r>
          </w:p>
        </w:tc>
        <w:tc>
          <w:tcPr>
            <w:tcW w:w="5210" w:type="dxa"/>
            <w:gridSpan w:val="2"/>
          </w:tcPr>
          <w:p w:rsidR="00CA1374" w:rsidRPr="00285FB0" w:rsidRDefault="00CA1374" w:rsidP="006F16E2">
            <w:pPr>
              <w:pStyle w:val="Table"/>
            </w:pPr>
            <w:r w:rsidRPr="00285FB0">
              <w:t>(по согласованию)</w:t>
            </w:r>
          </w:p>
        </w:tc>
      </w:tr>
      <w:tr w:rsidR="009A74DB" w:rsidRPr="00285FB0" w:rsidTr="00F106FB">
        <w:tc>
          <w:tcPr>
            <w:tcW w:w="4361" w:type="dxa"/>
          </w:tcPr>
          <w:p w:rsidR="00D5054A" w:rsidRDefault="001000FD" w:rsidP="006F16E2">
            <w:pPr>
              <w:pStyle w:val="Table"/>
            </w:pPr>
            <w:r w:rsidRPr="009A74DB">
              <w:t xml:space="preserve">Начальники </w:t>
            </w:r>
            <w:r w:rsidR="009A74DB" w:rsidRPr="009A74DB">
              <w:t xml:space="preserve">отделов по работе с территориями </w:t>
            </w:r>
            <w:r w:rsidRPr="009A74DB">
              <w:t>территориальных отделов</w:t>
            </w:r>
            <w:r w:rsidR="009A74DB" w:rsidRPr="009A74DB">
              <w:t xml:space="preserve"> Администрации Людиновского муниципального округа</w:t>
            </w:r>
            <w:r w:rsidR="00CA1374" w:rsidRPr="009A74DB">
              <w:t xml:space="preserve"> </w:t>
            </w:r>
            <w:r w:rsidR="009A74DB" w:rsidRPr="009A74DB">
              <w:t>К</w:t>
            </w:r>
            <w:r w:rsidR="009A74DB">
              <w:t>алужской области</w:t>
            </w:r>
          </w:p>
          <w:p w:rsidR="00CA1374" w:rsidRPr="00285FB0" w:rsidRDefault="00D5054A" w:rsidP="006F16E2">
            <w:pPr>
              <w:pStyle w:val="Table"/>
            </w:pPr>
            <w:r>
              <w:t>(по принадлежности)</w:t>
            </w:r>
          </w:p>
        </w:tc>
        <w:tc>
          <w:tcPr>
            <w:tcW w:w="425" w:type="dxa"/>
          </w:tcPr>
          <w:p w:rsidR="00CA1374" w:rsidRPr="00285FB0" w:rsidRDefault="00CA1374" w:rsidP="006F16E2">
            <w:pPr>
              <w:pStyle w:val="Table"/>
            </w:pPr>
            <w:r w:rsidRPr="00285FB0">
              <w:t>-</w:t>
            </w:r>
          </w:p>
        </w:tc>
        <w:tc>
          <w:tcPr>
            <w:tcW w:w="5210" w:type="dxa"/>
            <w:gridSpan w:val="2"/>
          </w:tcPr>
          <w:p w:rsidR="00CA1374" w:rsidRPr="00285FB0" w:rsidRDefault="00CA1374" w:rsidP="006F16E2">
            <w:pPr>
              <w:pStyle w:val="Table"/>
            </w:pPr>
            <w:r w:rsidRPr="00285FB0">
              <w:t>(по согласованию)</w:t>
            </w:r>
          </w:p>
        </w:tc>
      </w:tr>
    </w:tbl>
    <w:p w:rsidR="00CA1374" w:rsidRDefault="00CA1374" w:rsidP="00CA1374">
      <w:pPr>
        <w:jc w:val="right"/>
        <w:rPr>
          <w:sz w:val="20"/>
        </w:rPr>
      </w:pPr>
    </w:p>
    <w:p w:rsidR="00CA1374" w:rsidRDefault="00CA1374" w:rsidP="00CA1374">
      <w:pPr>
        <w:pStyle w:val="ac"/>
        <w:rPr>
          <w:rFonts w:ascii="Times New Roman" w:hAnsi="Times New Roman"/>
          <w:sz w:val="24"/>
          <w:szCs w:val="24"/>
        </w:rPr>
      </w:pPr>
    </w:p>
    <w:p w:rsidR="0056012F" w:rsidRPr="006F16E2" w:rsidRDefault="0056012F" w:rsidP="006F16E2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6F16E2">
        <w:rPr>
          <w:rFonts w:cs="Arial"/>
          <w:b/>
          <w:bCs/>
          <w:kern w:val="28"/>
          <w:sz w:val="32"/>
          <w:szCs w:val="32"/>
        </w:rPr>
        <w:t>Приложение № 2</w:t>
      </w:r>
    </w:p>
    <w:p w:rsidR="0056012F" w:rsidRPr="006F16E2" w:rsidRDefault="0056012F" w:rsidP="006F16E2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6F16E2">
        <w:rPr>
          <w:rFonts w:cs="Arial"/>
          <w:b/>
          <w:bCs/>
          <w:kern w:val="28"/>
          <w:sz w:val="32"/>
          <w:szCs w:val="32"/>
        </w:rPr>
        <w:t xml:space="preserve">к постановлению </w:t>
      </w:r>
    </w:p>
    <w:p w:rsidR="0056012F" w:rsidRPr="006F16E2" w:rsidRDefault="0056012F" w:rsidP="006F16E2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6F16E2">
        <w:rPr>
          <w:rFonts w:cs="Arial"/>
          <w:b/>
          <w:bCs/>
          <w:kern w:val="28"/>
          <w:sz w:val="32"/>
          <w:szCs w:val="32"/>
        </w:rPr>
        <w:t xml:space="preserve">    от 19.01.2026 № 07</w:t>
      </w:r>
    </w:p>
    <w:p w:rsidR="00CA1374" w:rsidRDefault="00CA1374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6F63A0" w:rsidRDefault="006F63A0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6F63A0" w:rsidRPr="006F16E2" w:rsidRDefault="006F63A0" w:rsidP="006F16E2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6F16E2">
        <w:rPr>
          <w:rFonts w:cs="Arial"/>
          <w:b/>
          <w:bCs/>
          <w:kern w:val="28"/>
          <w:sz w:val="32"/>
          <w:szCs w:val="32"/>
        </w:rPr>
        <w:t>ПОЛОЖЕНИЕ</w:t>
      </w:r>
    </w:p>
    <w:p w:rsidR="006F63A0" w:rsidRPr="006F16E2" w:rsidRDefault="006F63A0" w:rsidP="006F16E2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6F16E2">
        <w:rPr>
          <w:rFonts w:cs="Arial"/>
          <w:b/>
          <w:bCs/>
          <w:kern w:val="28"/>
          <w:sz w:val="32"/>
          <w:szCs w:val="32"/>
        </w:rPr>
        <w:t xml:space="preserve">о межведомственной комиссии по признанию помещения жилым помещением, жилого помещения непригодным для проживания, многоквартирного дома аварийным и </w:t>
      </w:r>
      <w:r w:rsidRPr="006F16E2">
        <w:rPr>
          <w:rFonts w:cs="Arial"/>
          <w:b/>
          <w:bCs/>
          <w:kern w:val="28"/>
          <w:sz w:val="32"/>
          <w:szCs w:val="32"/>
        </w:rPr>
        <w:lastRenderedPageBreak/>
        <w:t xml:space="preserve">подлежащим сносу или реконструкции, </w:t>
      </w:r>
      <w:proofErr w:type="gramStart"/>
      <w:r w:rsidRPr="006F16E2">
        <w:rPr>
          <w:rFonts w:cs="Arial"/>
          <w:b/>
          <w:bCs/>
          <w:kern w:val="28"/>
          <w:sz w:val="32"/>
          <w:szCs w:val="32"/>
        </w:rPr>
        <w:t>расположенных</w:t>
      </w:r>
      <w:proofErr w:type="gramEnd"/>
      <w:r w:rsidRPr="006F16E2">
        <w:rPr>
          <w:rFonts w:cs="Arial"/>
          <w:b/>
          <w:bCs/>
          <w:kern w:val="28"/>
          <w:sz w:val="32"/>
          <w:szCs w:val="32"/>
        </w:rPr>
        <w:t xml:space="preserve"> на территории Людиновского муниципального округа </w:t>
      </w:r>
    </w:p>
    <w:p w:rsidR="006F63A0" w:rsidRPr="006F16E2" w:rsidRDefault="006F63A0" w:rsidP="006F16E2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6F16E2">
        <w:rPr>
          <w:rFonts w:cs="Arial"/>
          <w:b/>
          <w:bCs/>
          <w:kern w:val="28"/>
          <w:sz w:val="32"/>
          <w:szCs w:val="32"/>
        </w:rPr>
        <w:t>Калужской области</w:t>
      </w:r>
    </w:p>
    <w:p w:rsidR="006F63A0" w:rsidRDefault="006F63A0" w:rsidP="006F63A0">
      <w:pPr>
        <w:jc w:val="center"/>
        <w:rPr>
          <w:b/>
        </w:rPr>
      </w:pPr>
    </w:p>
    <w:p w:rsidR="006F63A0" w:rsidRPr="006F16E2" w:rsidRDefault="006F63A0" w:rsidP="006F16E2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6F16E2">
        <w:rPr>
          <w:rFonts w:cs="Arial"/>
          <w:b/>
          <w:bCs/>
          <w:kern w:val="32"/>
          <w:sz w:val="32"/>
          <w:szCs w:val="32"/>
        </w:rPr>
        <w:t>1. Общие положения</w:t>
      </w:r>
    </w:p>
    <w:p w:rsidR="006F63A0" w:rsidRPr="005A54A0" w:rsidRDefault="006F63A0" w:rsidP="008A22B1">
      <w:pPr>
        <w:ind w:firstLine="709"/>
      </w:pPr>
      <w:r w:rsidRPr="005A54A0">
        <w:t>1.1.</w:t>
      </w:r>
      <w:r w:rsidR="00D5583E">
        <w:t xml:space="preserve"> </w:t>
      </w:r>
      <w:r w:rsidRPr="005A54A0">
        <w:t xml:space="preserve"> </w:t>
      </w:r>
      <w:proofErr w:type="gramStart"/>
      <w:r w:rsidRPr="005A54A0">
        <w:t xml:space="preserve">Межведомственная комиссия по признанию </w:t>
      </w:r>
      <w:r w:rsidR="00D5583E">
        <w:t>помещения жилым помещением,</w:t>
      </w:r>
      <w:r w:rsidR="008A22B1">
        <w:t xml:space="preserve"> </w:t>
      </w:r>
      <w:r w:rsidR="00D5583E">
        <w:t xml:space="preserve">жилого </w:t>
      </w:r>
      <w:r w:rsidR="00C82DFE" w:rsidRPr="00FE66F6">
        <w:t>помещения непригодным для проживания,</w:t>
      </w:r>
      <w:r w:rsidR="00D5583E">
        <w:t xml:space="preserve"> </w:t>
      </w:r>
      <w:r w:rsidR="00C82DFE" w:rsidRPr="00FE66F6">
        <w:t xml:space="preserve"> мн</w:t>
      </w:r>
      <w:r w:rsidR="00D5583E">
        <w:t>огоквартирного дома аварийным и п</w:t>
      </w:r>
      <w:r w:rsidR="00C82DFE" w:rsidRPr="00FE66F6">
        <w:t>одлежащим сносу или реконструкции, расположенных на территории Людиновского муниципального округа Калужской области</w:t>
      </w:r>
      <w:r w:rsidRPr="00FE66F6">
        <w:t xml:space="preserve"> </w:t>
      </w:r>
      <w:r w:rsidRPr="005A54A0">
        <w:t>(далее Комиссия) является координационн</w:t>
      </w:r>
      <w:r>
        <w:t>ы</w:t>
      </w:r>
      <w:r w:rsidRPr="005A54A0">
        <w:t>м ор</w:t>
      </w:r>
      <w:r>
        <w:t>ганом, образованны</w:t>
      </w:r>
      <w:r w:rsidRPr="005A54A0">
        <w:t>м в целях реализации постановления</w:t>
      </w:r>
      <w:r>
        <w:t xml:space="preserve"> </w:t>
      </w:r>
      <w:r w:rsidR="008A22B1">
        <w:t>П</w:t>
      </w:r>
      <w:r>
        <w:t>равительства Российской Федерации</w:t>
      </w:r>
      <w:r w:rsidRPr="005A54A0">
        <w:t xml:space="preserve"> </w:t>
      </w:r>
      <w:r>
        <w:t xml:space="preserve">от </w:t>
      </w:r>
      <w:r w:rsidRPr="005A54A0">
        <w:t>28</w:t>
      </w:r>
      <w:r>
        <w:t>.01.</w:t>
      </w:r>
      <w:r w:rsidRPr="005A54A0">
        <w:t>2006  № 47 «Об утверждении Положения о признании помещения жилым помещением, жилого помещения непригодным для проживания</w:t>
      </w:r>
      <w:r w:rsidR="008A22B1">
        <w:t xml:space="preserve">, </w:t>
      </w:r>
      <w:r w:rsidRPr="005A54A0">
        <w:t>многоквартирного дома аварийным</w:t>
      </w:r>
      <w:proofErr w:type="gramEnd"/>
      <w:r w:rsidRPr="005A54A0">
        <w:t xml:space="preserve"> и подлежащему сносу или реконструкции</w:t>
      </w:r>
      <w:r>
        <w:t>, садового дома жилым домом и жилого дома садовым домом</w:t>
      </w:r>
      <w:r w:rsidRPr="005A54A0">
        <w:t>».</w:t>
      </w:r>
    </w:p>
    <w:p w:rsidR="006F63A0" w:rsidRPr="005A54A0" w:rsidRDefault="006F63A0" w:rsidP="006F63A0">
      <w:pPr>
        <w:ind w:firstLine="709"/>
      </w:pPr>
      <w:r w:rsidRPr="005A54A0">
        <w:t xml:space="preserve">1.2. Действие Комиссии распространяется на находящиеся в эксплуатации жилые помещения независимо от формы собственности, расположенные на территории </w:t>
      </w:r>
      <w:r w:rsidR="00E66F70" w:rsidRPr="00FE66F6">
        <w:t>Людиновского муниципального округа Калужской области</w:t>
      </w:r>
      <w:r>
        <w:t>.</w:t>
      </w:r>
    </w:p>
    <w:p w:rsidR="006F63A0" w:rsidRPr="005A54A0" w:rsidRDefault="006F63A0" w:rsidP="006F63A0">
      <w:pPr>
        <w:ind w:firstLine="709"/>
      </w:pPr>
      <w:r w:rsidRPr="005A54A0">
        <w:t xml:space="preserve">1.3. </w:t>
      </w:r>
      <w:r>
        <w:t xml:space="preserve"> </w:t>
      </w:r>
      <w:r w:rsidRPr="005A54A0">
        <w:t>Действие Комиссии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Федерации.</w:t>
      </w:r>
    </w:p>
    <w:p w:rsidR="006F63A0" w:rsidRPr="005A54A0" w:rsidRDefault="006F63A0" w:rsidP="006F63A0">
      <w:pPr>
        <w:ind w:firstLine="709"/>
      </w:pPr>
      <w:r w:rsidRPr="005A54A0">
        <w:t>1.4. Комиссия в своей деятельности руководствуется Конституцией Российской Федерации, федеральными законами, указами и распоряжениями Правительства Российской Федерации и иными нормативными правовыми актами Российской Федерации, а также настоящим Положением.</w:t>
      </w:r>
    </w:p>
    <w:p w:rsidR="006F63A0" w:rsidRPr="005A54A0" w:rsidRDefault="006F63A0" w:rsidP="006F63A0">
      <w:pPr>
        <w:tabs>
          <w:tab w:val="left" w:pos="993"/>
          <w:tab w:val="left" w:pos="1276"/>
        </w:tabs>
        <w:ind w:firstLine="709"/>
      </w:pPr>
      <w:r w:rsidRPr="005A54A0">
        <w:t>1.5. Порядок признания помещения жилым помещением, жилого помещения непригодным для проживания</w:t>
      </w:r>
      <w:r>
        <w:t>,</w:t>
      </w:r>
      <w:r w:rsidRPr="005A54A0">
        <w:t xml:space="preserve"> многоквартирного дома аварийным и подлежащим сносу или реконструкции опред</w:t>
      </w:r>
      <w:r>
        <w:t>еляется нормативными правовыми ак</w:t>
      </w:r>
      <w:r w:rsidRPr="005A54A0">
        <w:t>тами Правительства Российской Федерации.</w:t>
      </w:r>
    </w:p>
    <w:p w:rsidR="006F63A0" w:rsidRPr="005A54A0" w:rsidRDefault="006F63A0" w:rsidP="006F63A0"/>
    <w:p w:rsidR="006F63A0" w:rsidRPr="006F16E2" w:rsidRDefault="006F63A0" w:rsidP="006F16E2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6F16E2">
        <w:rPr>
          <w:rFonts w:cs="Arial"/>
          <w:b/>
          <w:bCs/>
          <w:kern w:val="32"/>
          <w:sz w:val="32"/>
          <w:szCs w:val="32"/>
        </w:rPr>
        <w:t>2. Основные задачи Комиссии</w:t>
      </w:r>
    </w:p>
    <w:p w:rsidR="006F63A0" w:rsidRDefault="006F63A0" w:rsidP="006F63A0">
      <w:pPr>
        <w:tabs>
          <w:tab w:val="left" w:pos="1276"/>
        </w:tabs>
        <w:ind w:firstLine="709"/>
      </w:pPr>
      <w:r>
        <w:t xml:space="preserve">2.1. </w:t>
      </w:r>
      <w:proofErr w:type="gramStart"/>
      <w:r>
        <w:t>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 заключения экспертизы жилого помещения проводит оценку соответствия помещения установленным действующим законодательством требованиям и принимает решения в порядке, предусмотренном пунктом 2.2. настоящего положения.</w:t>
      </w:r>
      <w:proofErr w:type="gramEnd"/>
    </w:p>
    <w:p w:rsidR="006F63A0" w:rsidRPr="005A54A0" w:rsidRDefault="006F63A0" w:rsidP="006F63A0">
      <w:pPr>
        <w:ind w:firstLine="709"/>
      </w:pPr>
      <w:r w:rsidRPr="005A54A0">
        <w:t>2.</w:t>
      </w:r>
      <w:r>
        <w:t>2</w:t>
      </w:r>
      <w:r w:rsidRPr="005A54A0">
        <w:t>. Рассмотрение вопросов, связанных с признанием помещения жилым помещением, жилого помещения непригодным для проживания</w:t>
      </w:r>
      <w:r>
        <w:t>,</w:t>
      </w:r>
      <w:r w:rsidRPr="005A54A0">
        <w:t xml:space="preserve"> многоквартирного дома аварийным и подлежащим сносу или реконструкции, и принятие по ним одного из следующих решений:</w:t>
      </w:r>
    </w:p>
    <w:p w:rsidR="006F63A0" w:rsidRPr="005A54A0" w:rsidRDefault="006F63A0" w:rsidP="006F63A0">
      <w:pPr>
        <w:ind w:firstLine="709"/>
      </w:pPr>
      <w:r w:rsidRPr="005A54A0">
        <w:t>- о соответствии помещения требованиям, предъявляемым к жилому помещению, и его пригодности для проживания;</w:t>
      </w:r>
    </w:p>
    <w:p w:rsidR="006F63A0" w:rsidRPr="005A54A0" w:rsidRDefault="006F63A0" w:rsidP="006F63A0">
      <w:pPr>
        <w:ind w:firstLine="709"/>
      </w:pPr>
      <w:r w:rsidRPr="005A54A0">
        <w:t xml:space="preserve">- о </w:t>
      </w:r>
      <w:r>
        <w:t xml:space="preserve">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</w:t>
      </w:r>
      <w:r w:rsidRPr="005A54A0">
        <w:t xml:space="preserve">с целью приведения утраченных в процессе </w:t>
      </w:r>
      <w:r w:rsidRPr="005A54A0">
        <w:lastRenderedPageBreak/>
        <w:t xml:space="preserve">эксплуатации характеристик жилого помещения в соответствие с </w:t>
      </w:r>
      <w:r w:rsidR="00E66F70">
        <w:t>требованиями</w:t>
      </w:r>
      <w:r w:rsidR="00BA2346">
        <w:t>,</w:t>
      </w:r>
      <w:r w:rsidR="00E66F70">
        <w:t xml:space="preserve"> </w:t>
      </w:r>
      <w:r w:rsidR="00BA2346" w:rsidRPr="005A54A0">
        <w:t>установленными</w:t>
      </w:r>
      <w:r w:rsidR="00BA2346">
        <w:t xml:space="preserve"> </w:t>
      </w:r>
      <w:r w:rsidR="00E66F70">
        <w:t>Положени</w:t>
      </w:r>
      <w:r w:rsidR="00BA2346">
        <w:t>ем, утвержденным постановлением Правительства РФ от 28.01.2006 № 47.</w:t>
      </w:r>
    </w:p>
    <w:p w:rsidR="006F63A0" w:rsidRPr="005A54A0" w:rsidRDefault="006F63A0" w:rsidP="006F63A0">
      <w:pPr>
        <w:tabs>
          <w:tab w:val="left" w:pos="851"/>
          <w:tab w:val="left" w:pos="1134"/>
        </w:tabs>
        <w:ind w:firstLine="709"/>
      </w:pPr>
      <w:r w:rsidRPr="005A54A0">
        <w:t xml:space="preserve">- </w:t>
      </w:r>
      <w:r>
        <w:t xml:space="preserve"> о выявлении оснований для признания помещения </w:t>
      </w:r>
      <w:proofErr w:type="gramStart"/>
      <w:r>
        <w:t>непригодным</w:t>
      </w:r>
      <w:proofErr w:type="gramEnd"/>
      <w:r>
        <w:t xml:space="preserve"> для проживания</w:t>
      </w:r>
      <w:r w:rsidRPr="005A54A0">
        <w:t>;</w:t>
      </w:r>
    </w:p>
    <w:p w:rsidR="006F63A0" w:rsidRPr="005A54A0" w:rsidRDefault="006F63A0" w:rsidP="006F63A0">
      <w:pPr>
        <w:ind w:firstLine="709"/>
      </w:pPr>
      <w:r w:rsidRPr="005A54A0">
        <w:t xml:space="preserve">- </w:t>
      </w:r>
      <w:r>
        <w:t xml:space="preserve">об отсутствии оснований для признания жилого помещения </w:t>
      </w:r>
      <w:proofErr w:type="gramStart"/>
      <w:r>
        <w:t>непригодным</w:t>
      </w:r>
      <w:proofErr w:type="gramEnd"/>
      <w:r>
        <w:t xml:space="preserve"> для проживания</w:t>
      </w:r>
      <w:r w:rsidRPr="005A54A0">
        <w:t>;</w:t>
      </w:r>
    </w:p>
    <w:p w:rsidR="006F63A0" w:rsidRDefault="006F63A0" w:rsidP="006F63A0">
      <w:pPr>
        <w:ind w:firstLine="709"/>
      </w:pPr>
      <w:r w:rsidRPr="005A54A0">
        <w:t xml:space="preserve">- </w:t>
      </w:r>
      <w:r>
        <w:t>о выявлении оснований для признания многоквартирного дома аварийным и подлежащим реконструкции;</w:t>
      </w:r>
    </w:p>
    <w:p w:rsidR="006F63A0" w:rsidRDefault="006F63A0" w:rsidP="006F63A0">
      <w:pPr>
        <w:ind w:firstLine="709"/>
      </w:pPr>
      <w:r>
        <w:t>- о выявлении оснований для признания многоквартирного дома аварийным и подлежащим сносу;</w:t>
      </w:r>
    </w:p>
    <w:p w:rsidR="006F63A0" w:rsidRDefault="006F63A0" w:rsidP="006F63A0">
      <w:pPr>
        <w:ind w:firstLine="709"/>
      </w:pPr>
      <w:r>
        <w:t>- об отсутствии оснований для признания многоквартирного дома аварийным и подлежащим сносу или реконструкции.</w:t>
      </w:r>
    </w:p>
    <w:p w:rsidR="006F63A0" w:rsidRPr="005A54A0" w:rsidRDefault="006F63A0" w:rsidP="006F63A0">
      <w:pPr>
        <w:jc w:val="center"/>
      </w:pPr>
    </w:p>
    <w:p w:rsidR="006F63A0" w:rsidRPr="006F16E2" w:rsidRDefault="006F63A0" w:rsidP="006F16E2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6F16E2">
        <w:rPr>
          <w:rFonts w:cs="Arial"/>
          <w:b/>
          <w:bCs/>
          <w:kern w:val="32"/>
          <w:sz w:val="32"/>
          <w:szCs w:val="32"/>
        </w:rPr>
        <w:t>3. Функции комиссии</w:t>
      </w:r>
    </w:p>
    <w:p w:rsidR="006F63A0" w:rsidRPr="00FD262A" w:rsidRDefault="006F63A0" w:rsidP="006F63A0">
      <w:pPr>
        <w:ind w:firstLine="709"/>
      </w:pPr>
      <w:r w:rsidRPr="00FD262A">
        <w:t>3.1. Для выполнения возложенных на нее задач Комиссия осуществляет следующие функции:</w:t>
      </w:r>
    </w:p>
    <w:p w:rsidR="006F63A0" w:rsidRPr="00FD262A" w:rsidRDefault="006F63A0" w:rsidP="006F63A0">
      <w:pPr>
        <w:ind w:firstLine="708"/>
      </w:pPr>
      <w:r w:rsidRPr="00FD262A">
        <w:t>-  рассматривает техническую и иную документацию;</w:t>
      </w:r>
    </w:p>
    <w:p w:rsidR="006F63A0" w:rsidRPr="00FD262A" w:rsidRDefault="006F63A0" w:rsidP="006F63A0">
      <w:pPr>
        <w:ind w:firstLine="708"/>
      </w:pPr>
      <w:r w:rsidRPr="00FD262A">
        <w:t>-  привлекает для предоставления необходимых рекомендаций экспертов, представителей проектных организаций и иных специалистов;</w:t>
      </w:r>
    </w:p>
    <w:p w:rsidR="006F63A0" w:rsidRPr="00FD262A" w:rsidRDefault="006F63A0" w:rsidP="006F63A0">
      <w:pPr>
        <w:ind w:firstLine="708"/>
      </w:pPr>
      <w:r w:rsidRPr="00FD262A">
        <w:t>-  проводит обследование состояния жилого помещения с составлением акта;</w:t>
      </w:r>
    </w:p>
    <w:p w:rsidR="006F63A0" w:rsidRPr="00FD262A" w:rsidRDefault="006F63A0" w:rsidP="006F63A0">
      <w:pPr>
        <w:tabs>
          <w:tab w:val="left" w:pos="709"/>
        </w:tabs>
      </w:pPr>
      <w:r w:rsidRPr="00FD262A">
        <w:tab/>
        <w:t>- составляет заключения о признании  жилых помещений соответствующими (несоответствующими) установленным требованиям и пригодными (непригодными) для проживания;</w:t>
      </w:r>
    </w:p>
    <w:p w:rsidR="006F63A0" w:rsidRPr="00FD262A" w:rsidRDefault="006F63A0" w:rsidP="006F63A0">
      <w:pPr>
        <w:ind w:firstLine="708"/>
      </w:pPr>
      <w:r w:rsidRPr="00FD262A">
        <w:t xml:space="preserve">- в случае необходимости, привлекает для проведения обследования состояния многоквартирного дома, в отношении которого рассматривается вопрос о признании его </w:t>
      </w:r>
      <w:proofErr w:type="gramStart"/>
      <w:r w:rsidRPr="00FD262A">
        <w:t>аварийным</w:t>
      </w:r>
      <w:proofErr w:type="gramEnd"/>
      <w:r w:rsidRPr="00FD262A">
        <w:t>, соответствующие специализированные организации;</w:t>
      </w:r>
    </w:p>
    <w:p w:rsidR="006F63A0" w:rsidRPr="00FD262A" w:rsidRDefault="006F63A0" w:rsidP="006F63A0">
      <w:pPr>
        <w:ind w:firstLine="708"/>
      </w:pPr>
      <w:r w:rsidRPr="00FD262A">
        <w:t>- взаимодействует с федеральными органами государственной власти, органами исполнительной власти субъекта Российской Федерации, органами местного самоуправления и организациями по вопросам, относящимся к компетенции Комиссии;</w:t>
      </w:r>
    </w:p>
    <w:p w:rsidR="006F63A0" w:rsidRPr="00FD262A" w:rsidRDefault="006F63A0" w:rsidP="006F63A0">
      <w:pPr>
        <w:ind w:firstLine="708"/>
      </w:pPr>
      <w:r w:rsidRPr="00FD262A">
        <w:t>- в случае необходимости, назначает дополнительные обследования, результаты которых приобщаются к документам, ранее представленным на рассмотрение Комиссии;</w:t>
      </w:r>
    </w:p>
    <w:p w:rsidR="006F63A0" w:rsidRPr="005A54A0" w:rsidRDefault="006F63A0" w:rsidP="006F63A0">
      <w:pPr>
        <w:ind w:firstLine="708"/>
      </w:pPr>
      <w:r w:rsidRPr="00FD262A">
        <w:t>-  иные полномочия согласно действующему законодательству.</w:t>
      </w:r>
    </w:p>
    <w:p w:rsidR="006F63A0" w:rsidRPr="005A54A0" w:rsidRDefault="006F63A0" w:rsidP="006F63A0"/>
    <w:p w:rsidR="006F63A0" w:rsidRPr="006F16E2" w:rsidRDefault="006F63A0" w:rsidP="006F16E2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6F16E2">
        <w:rPr>
          <w:rFonts w:cs="Arial"/>
          <w:b/>
          <w:bCs/>
          <w:kern w:val="32"/>
          <w:sz w:val="32"/>
          <w:szCs w:val="32"/>
        </w:rPr>
        <w:t>4. Права Комиссии</w:t>
      </w:r>
    </w:p>
    <w:p w:rsidR="006F63A0" w:rsidRPr="005A54A0" w:rsidRDefault="006F63A0" w:rsidP="006F63A0">
      <w:pPr>
        <w:ind w:firstLine="709"/>
      </w:pPr>
      <w:r w:rsidRPr="005A54A0">
        <w:t>4.1. Комиссия в пределах своей компетенции имеет право:</w:t>
      </w:r>
    </w:p>
    <w:p w:rsidR="006F63A0" w:rsidRPr="005A54A0" w:rsidRDefault="006F63A0" w:rsidP="006F63A0">
      <w:pPr>
        <w:ind w:firstLine="708"/>
      </w:pPr>
      <w:r>
        <w:t xml:space="preserve">- </w:t>
      </w:r>
      <w:r w:rsidRPr="005A54A0">
        <w:t>принимать решения, необходимые для организации работы Комиссии по выполнению возложенных на нее задач;</w:t>
      </w:r>
    </w:p>
    <w:p w:rsidR="006F63A0" w:rsidRPr="005A54A0" w:rsidRDefault="006F63A0" w:rsidP="006F63A0">
      <w:pPr>
        <w:ind w:firstLine="708"/>
      </w:pPr>
      <w:r w:rsidRPr="005A54A0">
        <w:t xml:space="preserve">- </w:t>
      </w:r>
      <w:r>
        <w:t xml:space="preserve"> рассматривать</w:t>
      </w:r>
      <w:r w:rsidRPr="005A54A0">
        <w:t xml:space="preserve"> предс</w:t>
      </w:r>
      <w:r>
        <w:t>тавленные</w:t>
      </w:r>
      <w:r w:rsidRPr="005A54A0">
        <w:t xml:space="preserve"> документ</w:t>
      </w:r>
      <w:r>
        <w:t>ы</w:t>
      </w:r>
      <w:r w:rsidRPr="005A54A0">
        <w:t xml:space="preserve"> с выездом на место расположения жилых помещений;</w:t>
      </w:r>
    </w:p>
    <w:p w:rsidR="006F63A0" w:rsidRPr="005A54A0" w:rsidRDefault="006F63A0" w:rsidP="006F63A0">
      <w:pPr>
        <w:ind w:firstLine="708"/>
      </w:pPr>
      <w:r w:rsidRPr="005A54A0">
        <w:t>- получать в установленном порядке необходимые материалы и информацию по вопросам, входящим в компетенцию Комиссии;</w:t>
      </w:r>
    </w:p>
    <w:p w:rsidR="006F63A0" w:rsidRPr="005A54A0" w:rsidRDefault="006F63A0" w:rsidP="006F63A0">
      <w:pPr>
        <w:tabs>
          <w:tab w:val="left" w:pos="709"/>
        </w:tabs>
      </w:pPr>
      <w:r>
        <w:tab/>
      </w:r>
      <w:r w:rsidRPr="005A54A0">
        <w:t>- заслушивать на своих заседаниях представителей органов местного самоуправления, иных организаций и общественных объединений по вопросам, относящимся к ее компетенции;</w:t>
      </w:r>
    </w:p>
    <w:p w:rsidR="006F63A0" w:rsidRPr="005A54A0" w:rsidRDefault="006F63A0" w:rsidP="006F63A0">
      <w:pPr>
        <w:ind w:firstLine="708"/>
      </w:pPr>
      <w:r w:rsidRPr="005A54A0">
        <w:t xml:space="preserve">- создавать рабочие группы по вопросам, входящим в компетенцию Комиссии, и определять порядок их работы. </w:t>
      </w:r>
    </w:p>
    <w:p w:rsidR="006F63A0" w:rsidRPr="005A54A0" w:rsidRDefault="006F63A0" w:rsidP="006F63A0">
      <w:pPr>
        <w:ind w:firstLine="709"/>
      </w:pPr>
      <w:r w:rsidRPr="005A54A0">
        <w:t xml:space="preserve">4.2. </w:t>
      </w:r>
      <w:r>
        <w:t xml:space="preserve"> </w:t>
      </w:r>
      <w:r w:rsidRPr="005A54A0">
        <w:t xml:space="preserve">Для рассмотрения вопроса о пригодности (непригодности) </w:t>
      </w:r>
      <w:r>
        <w:t xml:space="preserve">жилого </w:t>
      </w:r>
      <w:r w:rsidRPr="005A54A0">
        <w:t xml:space="preserve">помещения для проживания и признания многоквартирного дома аварийным </w:t>
      </w:r>
      <w:r w:rsidRPr="005A54A0">
        <w:lastRenderedPageBreak/>
        <w:t xml:space="preserve">заявитель представляет </w:t>
      </w:r>
      <w:r>
        <w:t xml:space="preserve">в Комиссию по месту нахождения жилого </w:t>
      </w:r>
      <w:proofErr w:type="gramStart"/>
      <w:r>
        <w:t>помещения</w:t>
      </w:r>
      <w:proofErr w:type="gramEnd"/>
      <w:r>
        <w:t xml:space="preserve"> </w:t>
      </w:r>
      <w:r w:rsidRPr="005A54A0">
        <w:t>следующие документы:</w:t>
      </w:r>
    </w:p>
    <w:p w:rsidR="006F63A0" w:rsidRPr="005A54A0" w:rsidRDefault="006F63A0" w:rsidP="006F63A0">
      <w:pPr>
        <w:ind w:firstLine="709"/>
      </w:pPr>
      <w:r w:rsidRPr="005A54A0">
        <w:t>а) заявление о признании помещения жилым помещением или жилого помещения непригодным для проживания и (или) многоквартирного дома аварийным и подлежащим сносу или реконструкции;</w:t>
      </w:r>
    </w:p>
    <w:p w:rsidR="006F63A0" w:rsidRPr="005A54A0" w:rsidRDefault="006F63A0" w:rsidP="006F63A0">
      <w:pPr>
        <w:ind w:firstLine="709"/>
      </w:pPr>
      <w:r w:rsidRPr="005A54A0">
        <w:t>б) копии правоустанавливающих документов на жилое помещение</w:t>
      </w:r>
      <w:r>
        <w:t>, право на которое не зарегистрировано в Едином государственном реестре недвижимости</w:t>
      </w:r>
      <w:r w:rsidRPr="005A54A0">
        <w:t>;</w:t>
      </w:r>
    </w:p>
    <w:p w:rsidR="006F63A0" w:rsidRPr="005A54A0" w:rsidRDefault="006F63A0" w:rsidP="006F63A0">
      <w:pPr>
        <w:ind w:firstLine="709"/>
      </w:pPr>
      <w:r w:rsidRPr="005A54A0">
        <w:t>в) </w:t>
      </w:r>
      <w:r>
        <w:t>в отношении нежилого помещения для признания его в дальнейшем жилым помещением – проект реконструкции нежилого помещения</w:t>
      </w:r>
      <w:r w:rsidRPr="005A54A0">
        <w:t>;</w:t>
      </w:r>
    </w:p>
    <w:p w:rsidR="006F63A0" w:rsidRPr="005A54A0" w:rsidRDefault="006F63A0" w:rsidP="006F63A0">
      <w:pPr>
        <w:ind w:firstLine="709"/>
      </w:pPr>
      <w:r w:rsidRPr="005A54A0">
        <w:t>г) заключение специализированной организации, проводившей обследование многоквартирного дома, - в случае постановки вопроса о признании многоквартирного дома аварийным и подлежащим сносу или реконструкции;</w:t>
      </w:r>
    </w:p>
    <w:p w:rsidR="006F63A0" w:rsidRPr="005A54A0" w:rsidRDefault="006F63A0" w:rsidP="006F63A0">
      <w:pPr>
        <w:ind w:firstLine="709"/>
      </w:pPr>
      <w:proofErr w:type="spellStart"/>
      <w:r w:rsidRPr="005A54A0">
        <w:t>д</w:t>
      </w:r>
      <w:proofErr w:type="spellEnd"/>
      <w:r w:rsidRPr="005A54A0">
        <w:t xml:space="preserve">) заключение </w:t>
      </w:r>
      <w:r>
        <w:t xml:space="preserve">специализированной организации по результатам обследования элементов ограждающих и несущих конструкций жилого помещения – в случае,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</w:t>
      </w:r>
      <w:r w:rsidR="00CD36A0">
        <w:t>п</w:t>
      </w:r>
      <w:r w:rsidR="00F704EB" w:rsidRPr="00CD36A0">
        <w:t>оложении</w:t>
      </w:r>
      <w:r w:rsidR="00CD36A0">
        <w:t xml:space="preserve">, утвержденном </w:t>
      </w:r>
      <w:r w:rsidR="00CD36A0" w:rsidRPr="005A54A0">
        <w:t>постановления</w:t>
      </w:r>
      <w:r w:rsidR="00CD36A0">
        <w:t xml:space="preserve"> Правительства Российской Федерации</w:t>
      </w:r>
      <w:r w:rsidR="00CD36A0" w:rsidRPr="005A54A0">
        <w:t xml:space="preserve"> </w:t>
      </w:r>
      <w:r w:rsidR="00CD36A0">
        <w:t xml:space="preserve">от </w:t>
      </w:r>
      <w:r w:rsidR="00CD36A0" w:rsidRPr="005A54A0">
        <w:t>28</w:t>
      </w:r>
      <w:r w:rsidR="00CD36A0">
        <w:t>.01.</w:t>
      </w:r>
      <w:r w:rsidR="00CD36A0" w:rsidRPr="005A54A0">
        <w:t>2006  № 47</w:t>
      </w:r>
      <w:r w:rsidR="00CD36A0">
        <w:t>,</w:t>
      </w:r>
      <w:r w:rsidR="00CD36A0" w:rsidRPr="005A54A0">
        <w:t xml:space="preserve"> </w:t>
      </w:r>
      <w:r>
        <w:t xml:space="preserve"> требованиям;</w:t>
      </w:r>
    </w:p>
    <w:p w:rsidR="006F63A0" w:rsidRPr="005A54A0" w:rsidRDefault="006F63A0" w:rsidP="006F63A0">
      <w:pPr>
        <w:ind w:firstLine="709"/>
      </w:pPr>
      <w:r w:rsidRPr="005A54A0">
        <w:t>е) заявления, письма, жалобы граждан на неудовлетворительные условия проживания - по усмотрению заявителя.</w:t>
      </w:r>
    </w:p>
    <w:p w:rsidR="006F63A0" w:rsidRPr="005A54A0" w:rsidRDefault="006F63A0" w:rsidP="006F63A0"/>
    <w:p w:rsidR="006F63A0" w:rsidRPr="006F16E2" w:rsidRDefault="006F63A0" w:rsidP="006F16E2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6F16E2">
        <w:rPr>
          <w:rFonts w:cs="Arial"/>
          <w:b/>
          <w:bCs/>
          <w:kern w:val="32"/>
          <w:sz w:val="32"/>
          <w:szCs w:val="32"/>
        </w:rPr>
        <w:t>5. Организация и порядок работы Комиссии</w:t>
      </w:r>
    </w:p>
    <w:p w:rsidR="006F63A0" w:rsidRDefault="006F63A0" w:rsidP="006F63A0">
      <w:pPr>
        <w:ind w:firstLine="709"/>
      </w:pPr>
      <w:r w:rsidRPr="005A54A0">
        <w:t xml:space="preserve">5.1. </w:t>
      </w:r>
      <w:r>
        <w:t>Деятельностью</w:t>
      </w:r>
      <w:r w:rsidRPr="005A54A0">
        <w:t xml:space="preserve"> Комиссии </w:t>
      </w:r>
      <w:r>
        <w:t xml:space="preserve">руководит </w:t>
      </w:r>
      <w:r w:rsidRPr="005A54A0">
        <w:t>ее председатель, который</w:t>
      </w:r>
      <w:r>
        <w:t>:</w:t>
      </w:r>
    </w:p>
    <w:p w:rsidR="006F63A0" w:rsidRDefault="006F63A0" w:rsidP="006F63A0">
      <w:pPr>
        <w:ind w:firstLine="708"/>
      </w:pPr>
      <w:r>
        <w:t>-</w:t>
      </w:r>
      <w:r w:rsidRPr="005A54A0">
        <w:t xml:space="preserve"> по мере необходимости созывает комиссию</w:t>
      </w:r>
      <w:r>
        <w:t>, определяет дату и время проведения заседания Комиссии;</w:t>
      </w:r>
    </w:p>
    <w:p w:rsidR="006F63A0" w:rsidRDefault="006F63A0" w:rsidP="006F63A0">
      <w:pPr>
        <w:ind w:firstLine="708"/>
      </w:pPr>
      <w:r>
        <w:t>- дает поручения членам Комиссии, связанные с ее деятельностью;</w:t>
      </w:r>
    </w:p>
    <w:p w:rsidR="006F63A0" w:rsidRDefault="006F63A0" w:rsidP="006F63A0">
      <w:pPr>
        <w:ind w:firstLine="708"/>
      </w:pPr>
      <w:r>
        <w:t>-</w:t>
      </w:r>
      <w:r w:rsidRPr="005A54A0">
        <w:t xml:space="preserve"> планирует работу</w:t>
      </w:r>
      <w:r>
        <w:t xml:space="preserve"> Комиссии;</w:t>
      </w:r>
    </w:p>
    <w:p w:rsidR="006F63A0" w:rsidRDefault="006F63A0" w:rsidP="006F63A0">
      <w:pPr>
        <w:ind w:firstLine="708"/>
      </w:pPr>
      <w:r>
        <w:t>-</w:t>
      </w:r>
      <w:r w:rsidRPr="005A54A0">
        <w:t xml:space="preserve"> обеспечивает подготовку проектов решений Комиссии.</w:t>
      </w:r>
    </w:p>
    <w:p w:rsidR="006F63A0" w:rsidRDefault="006F63A0" w:rsidP="006F63A0">
      <w:pPr>
        <w:ind w:firstLine="709"/>
      </w:pPr>
      <w:r>
        <w:t>В случае отсутствия председателя Комиссии ее деятельностью руководит заместитель председателя Комиссии.</w:t>
      </w:r>
    </w:p>
    <w:p w:rsidR="006F63A0" w:rsidRDefault="006F63A0" w:rsidP="006F63A0">
      <w:pPr>
        <w:ind w:firstLine="709"/>
      </w:pPr>
      <w:r>
        <w:t>5.2. Секретарь Комиссии:</w:t>
      </w:r>
    </w:p>
    <w:p w:rsidR="006F63A0" w:rsidRDefault="006F63A0" w:rsidP="006F63A0">
      <w:pPr>
        <w:ind w:firstLine="708"/>
      </w:pPr>
      <w:r>
        <w:t>- информирует членов Комиссии о дате, времени и повестке дня заседания Комиссии;</w:t>
      </w:r>
    </w:p>
    <w:p w:rsidR="006F63A0" w:rsidRDefault="006F63A0" w:rsidP="006F63A0">
      <w:pPr>
        <w:ind w:firstLine="708"/>
      </w:pPr>
      <w:r>
        <w:t>- готовит материалы на рассмотрение Комиссии;</w:t>
      </w:r>
    </w:p>
    <w:p w:rsidR="006F63A0" w:rsidRDefault="006F63A0" w:rsidP="006F63A0">
      <w:pPr>
        <w:ind w:firstLine="708"/>
      </w:pPr>
      <w:r>
        <w:t>- оформляет заключения, акты Комиссии;</w:t>
      </w:r>
    </w:p>
    <w:p w:rsidR="006F63A0" w:rsidRDefault="006F63A0" w:rsidP="006F63A0">
      <w:pPr>
        <w:ind w:firstLine="708"/>
      </w:pPr>
      <w:r>
        <w:t>- обеспечивает учет и хранение документов Комиссии.</w:t>
      </w:r>
    </w:p>
    <w:p w:rsidR="006F63A0" w:rsidRPr="005A54A0" w:rsidRDefault="006F63A0" w:rsidP="006F63A0">
      <w:pPr>
        <w:ind w:firstLine="709"/>
      </w:pPr>
      <w:r w:rsidRPr="005A54A0">
        <w:t>5.</w:t>
      </w:r>
      <w:r>
        <w:t>3</w:t>
      </w:r>
      <w:r w:rsidRPr="005A54A0">
        <w:t xml:space="preserve">. </w:t>
      </w:r>
      <w:r>
        <w:t xml:space="preserve">Комиссия рассматривает поступившее заявление, или заключение органа государственного надзора (контроля), или заключение экспертизы жилого помещения в течение 30 календарных дней </w:t>
      </w:r>
      <w:proofErr w:type="gramStart"/>
      <w:r>
        <w:t>с даты регистрации</w:t>
      </w:r>
      <w:proofErr w:type="gramEnd"/>
      <w:r>
        <w:t xml:space="preserve"> и принимает решение (в виде заключения), указанного в 2.2. настоящего положения, либо решение о проведении дополнительного обследования оцениваемого помещения.</w:t>
      </w:r>
      <w:r w:rsidRPr="005A54A0">
        <w:t xml:space="preserve"> </w:t>
      </w:r>
    </w:p>
    <w:p w:rsidR="006F63A0" w:rsidRPr="005A54A0" w:rsidRDefault="006F63A0" w:rsidP="006F63A0">
      <w:pPr>
        <w:ind w:firstLine="709"/>
      </w:pPr>
      <w:r>
        <w:t>5.4</w:t>
      </w:r>
      <w:r w:rsidRPr="005A54A0">
        <w:t xml:space="preserve">. Решения Комиссии </w:t>
      </w:r>
      <w:proofErr w:type="gramStart"/>
      <w:r w:rsidRPr="005A54A0">
        <w:t>принимаются простым большинством голосов членов и оформляются</w:t>
      </w:r>
      <w:proofErr w:type="gramEnd"/>
      <w:r w:rsidRPr="005A54A0">
        <w:t xml:space="preserve"> в виде заключения. При равенстве голосов голос председателя является решающим. В случае несогласия с принятым решением члены комиссии вправе выразить свое особое мнение в письменной форме и приложить его к заключению. </w:t>
      </w:r>
    </w:p>
    <w:p w:rsidR="006F63A0" w:rsidRPr="005A54A0" w:rsidRDefault="006F63A0" w:rsidP="006F63A0">
      <w:pPr>
        <w:ind w:firstLine="709"/>
      </w:pPr>
      <w:r w:rsidRPr="005A54A0">
        <w:t>5.5. К работе в Комиссии привлекается  с правом совещательного голоса  собственник жилого помещения (уполномоченное им лицо), а в необходимых случаях - квалифицированные эксперты  проектно- изыскательских организаций с правом решающего голоса.</w:t>
      </w:r>
    </w:p>
    <w:p w:rsidR="006F63A0" w:rsidRPr="005A54A0" w:rsidRDefault="006F63A0" w:rsidP="006F63A0">
      <w:pPr>
        <w:ind w:firstLine="709"/>
      </w:pPr>
      <w:r w:rsidRPr="005A54A0">
        <w:t xml:space="preserve">5.6. </w:t>
      </w:r>
      <w:proofErr w:type="gramStart"/>
      <w:r w:rsidRPr="005A54A0">
        <w:t xml:space="preserve">По результатам рассмотрения вопроса о признании жилого помещения пригодным (непригодным) для постоянного проживания Комиссия составляет </w:t>
      </w:r>
      <w:r w:rsidRPr="005A54A0">
        <w:lastRenderedPageBreak/>
        <w:t>заключение в трех экземплярах, а в случае обследования помещения – акт обследования помещения по формам, утвержденным постановлением 28</w:t>
      </w:r>
      <w:r>
        <w:t>.01.</w:t>
      </w:r>
      <w:r w:rsidRPr="005A54A0">
        <w:t>2006 № 47 «Об утверждении Положения о признании помещения жилым помещением, жилого помещения непригодным для проживания</w:t>
      </w:r>
      <w:r>
        <w:t>,</w:t>
      </w:r>
      <w:r w:rsidRPr="005A54A0">
        <w:t xml:space="preserve"> многоквартирного дома аварийным и подлежащему сносу или реконструкции</w:t>
      </w:r>
      <w:r>
        <w:t>, садового дома жилым домом и жилого</w:t>
      </w:r>
      <w:proofErr w:type="gramEnd"/>
      <w:r>
        <w:t xml:space="preserve"> дома садовым домом</w:t>
      </w:r>
      <w:r w:rsidRPr="005A54A0">
        <w:t>».</w:t>
      </w:r>
    </w:p>
    <w:p w:rsidR="006F63A0" w:rsidRPr="005A54A0" w:rsidRDefault="006F63A0" w:rsidP="006F63A0">
      <w:pPr>
        <w:ind w:firstLine="709"/>
      </w:pPr>
      <w:r w:rsidRPr="005A54A0">
        <w:t xml:space="preserve">5.7. Комиссия в </w:t>
      </w:r>
      <w:r w:rsidR="00AE5DCC">
        <w:t>3</w:t>
      </w:r>
      <w:r>
        <w:t>-</w:t>
      </w:r>
      <w:r w:rsidRPr="005A54A0">
        <w:t>дневный срок со дня принятия решения направляет по одному экземпляру постановления, акта и заключения Комиссии заявителю.</w:t>
      </w:r>
    </w:p>
    <w:p w:rsidR="006F63A0" w:rsidRDefault="006F63A0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00963" w:rsidRDefault="00F00963" w:rsidP="00702687">
      <w:pPr>
        <w:pStyle w:val="ac"/>
        <w:jc w:val="right"/>
        <w:rPr>
          <w:rFonts w:ascii="Times New Roman" w:hAnsi="Times New Roman"/>
          <w:sz w:val="24"/>
          <w:szCs w:val="24"/>
        </w:rPr>
      </w:pPr>
    </w:p>
    <w:sectPr w:rsidR="00F00963" w:rsidSect="00174E41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D98" w:rsidRDefault="00797D98" w:rsidP="0040453C">
      <w:r>
        <w:separator/>
      </w:r>
    </w:p>
  </w:endnote>
  <w:endnote w:type="continuationSeparator" w:id="1">
    <w:p w:rsidR="00797D98" w:rsidRDefault="00797D98" w:rsidP="00404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К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D98" w:rsidRDefault="00797D98" w:rsidP="0040453C">
      <w:r>
        <w:separator/>
      </w:r>
    </w:p>
  </w:footnote>
  <w:footnote w:type="continuationSeparator" w:id="1">
    <w:p w:rsidR="00797D98" w:rsidRDefault="00797D98" w:rsidP="00404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F45" w:rsidRPr="007F10B9" w:rsidRDefault="00713F45">
    <w:pPr>
      <w:pStyle w:val="a5"/>
    </w:pPr>
  </w:p>
  <w:p w:rsidR="00713F45" w:rsidRDefault="00713F4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2333"/>
    <w:multiLevelType w:val="hybridMultilevel"/>
    <w:tmpl w:val="491AC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536D6"/>
    <w:multiLevelType w:val="hybridMultilevel"/>
    <w:tmpl w:val="B4DAA20C"/>
    <w:lvl w:ilvl="0" w:tplc="01E4CD3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19B01A34"/>
    <w:multiLevelType w:val="hybridMultilevel"/>
    <w:tmpl w:val="B4DAA20C"/>
    <w:lvl w:ilvl="0" w:tplc="01E4CD3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2C3E1156"/>
    <w:multiLevelType w:val="hybridMultilevel"/>
    <w:tmpl w:val="B1F81158"/>
    <w:lvl w:ilvl="0" w:tplc="A99E866E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C96B05"/>
    <w:multiLevelType w:val="hybridMultilevel"/>
    <w:tmpl w:val="66228BE2"/>
    <w:lvl w:ilvl="0" w:tplc="68EEEF9A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5">
    <w:nsid w:val="6E807878"/>
    <w:multiLevelType w:val="hybridMultilevel"/>
    <w:tmpl w:val="063EDA04"/>
    <w:lvl w:ilvl="0" w:tplc="238E44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367828"/>
    <w:multiLevelType w:val="hybridMultilevel"/>
    <w:tmpl w:val="02E6AD0E"/>
    <w:lvl w:ilvl="0" w:tplc="0DE2067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oNotTrackMoves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E5A"/>
    <w:rsid w:val="00000BB3"/>
    <w:rsid w:val="00001C44"/>
    <w:rsid w:val="00002B5D"/>
    <w:rsid w:val="00002D31"/>
    <w:rsid w:val="00003886"/>
    <w:rsid w:val="00005BB5"/>
    <w:rsid w:val="000067D8"/>
    <w:rsid w:val="00011272"/>
    <w:rsid w:val="000149CD"/>
    <w:rsid w:val="00023F3E"/>
    <w:rsid w:val="000243D9"/>
    <w:rsid w:val="000270CC"/>
    <w:rsid w:val="00041AAB"/>
    <w:rsid w:val="000456CF"/>
    <w:rsid w:val="000517B9"/>
    <w:rsid w:val="00053F33"/>
    <w:rsid w:val="00056EF9"/>
    <w:rsid w:val="000576E6"/>
    <w:rsid w:val="00061C3B"/>
    <w:rsid w:val="00062D15"/>
    <w:rsid w:val="000704E4"/>
    <w:rsid w:val="00070862"/>
    <w:rsid w:val="00073C49"/>
    <w:rsid w:val="0007776E"/>
    <w:rsid w:val="00081A18"/>
    <w:rsid w:val="00087E73"/>
    <w:rsid w:val="00096A8A"/>
    <w:rsid w:val="00096CE0"/>
    <w:rsid w:val="000A7453"/>
    <w:rsid w:val="000A7594"/>
    <w:rsid w:val="000B06D3"/>
    <w:rsid w:val="000B306C"/>
    <w:rsid w:val="000B407E"/>
    <w:rsid w:val="000B772B"/>
    <w:rsid w:val="000B7B92"/>
    <w:rsid w:val="000C22C7"/>
    <w:rsid w:val="000D6A94"/>
    <w:rsid w:val="000D74F1"/>
    <w:rsid w:val="000E0677"/>
    <w:rsid w:val="000E368D"/>
    <w:rsid w:val="000E378A"/>
    <w:rsid w:val="000E50E2"/>
    <w:rsid w:val="000E6D43"/>
    <w:rsid w:val="000F55A1"/>
    <w:rsid w:val="000F7D2B"/>
    <w:rsid w:val="001000A5"/>
    <w:rsid w:val="001000FD"/>
    <w:rsid w:val="00101A62"/>
    <w:rsid w:val="00104C07"/>
    <w:rsid w:val="00104ECB"/>
    <w:rsid w:val="00112E72"/>
    <w:rsid w:val="001145B4"/>
    <w:rsid w:val="00115C66"/>
    <w:rsid w:val="00115F67"/>
    <w:rsid w:val="0012194E"/>
    <w:rsid w:val="00122079"/>
    <w:rsid w:val="001233B0"/>
    <w:rsid w:val="00124456"/>
    <w:rsid w:val="00130376"/>
    <w:rsid w:val="00150086"/>
    <w:rsid w:val="00152C67"/>
    <w:rsid w:val="00152CB3"/>
    <w:rsid w:val="0015523E"/>
    <w:rsid w:val="00155A3A"/>
    <w:rsid w:val="0015725E"/>
    <w:rsid w:val="00157348"/>
    <w:rsid w:val="001633D0"/>
    <w:rsid w:val="00172E10"/>
    <w:rsid w:val="00174B28"/>
    <w:rsid w:val="00174E41"/>
    <w:rsid w:val="001805F1"/>
    <w:rsid w:val="001811B6"/>
    <w:rsid w:val="0018333C"/>
    <w:rsid w:val="00187621"/>
    <w:rsid w:val="00187C65"/>
    <w:rsid w:val="00187D91"/>
    <w:rsid w:val="0019181D"/>
    <w:rsid w:val="00194E48"/>
    <w:rsid w:val="001A0DC8"/>
    <w:rsid w:val="001A3C78"/>
    <w:rsid w:val="001A4656"/>
    <w:rsid w:val="001B11E6"/>
    <w:rsid w:val="001B2337"/>
    <w:rsid w:val="001B7419"/>
    <w:rsid w:val="001B767E"/>
    <w:rsid w:val="001C105E"/>
    <w:rsid w:val="001C2192"/>
    <w:rsid w:val="001C3F5B"/>
    <w:rsid w:val="001C6D77"/>
    <w:rsid w:val="001D049F"/>
    <w:rsid w:val="001D29A5"/>
    <w:rsid w:val="001D41E9"/>
    <w:rsid w:val="001D46AE"/>
    <w:rsid w:val="001D5DB6"/>
    <w:rsid w:val="001E0F6F"/>
    <w:rsid w:val="001E20BB"/>
    <w:rsid w:val="001E2AB1"/>
    <w:rsid w:val="001E5F73"/>
    <w:rsid w:val="001F0275"/>
    <w:rsid w:val="001F0F85"/>
    <w:rsid w:val="001F29AC"/>
    <w:rsid w:val="001F78A3"/>
    <w:rsid w:val="00200CE8"/>
    <w:rsid w:val="00202406"/>
    <w:rsid w:val="00202997"/>
    <w:rsid w:val="00204FE9"/>
    <w:rsid w:val="00205415"/>
    <w:rsid w:val="00206090"/>
    <w:rsid w:val="00210124"/>
    <w:rsid w:val="002141FA"/>
    <w:rsid w:val="00216B6D"/>
    <w:rsid w:val="00222310"/>
    <w:rsid w:val="00222942"/>
    <w:rsid w:val="00224E95"/>
    <w:rsid w:val="0023077E"/>
    <w:rsid w:val="00230ADF"/>
    <w:rsid w:val="00234297"/>
    <w:rsid w:val="00236C20"/>
    <w:rsid w:val="00237AB4"/>
    <w:rsid w:val="0024103A"/>
    <w:rsid w:val="00242909"/>
    <w:rsid w:val="002437CA"/>
    <w:rsid w:val="00244A67"/>
    <w:rsid w:val="00247DE4"/>
    <w:rsid w:val="00254667"/>
    <w:rsid w:val="002561C2"/>
    <w:rsid w:val="002620D0"/>
    <w:rsid w:val="002637A0"/>
    <w:rsid w:val="00264B28"/>
    <w:rsid w:val="00273992"/>
    <w:rsid w:val="00277FA4"/>
    <w:rsid w:val="0028127E"/>
    <w:rsid w:val="00284DFE"/>
    <w:rsid w:val="00284E20"/>
    <w:rsid w:val="002858C9"/>
    <w:rsid w:val="00285A7A"/>
    <w:rsid w:val="00291BC6"/>
    <w:rsid w:val="00293249"/>
    <w:rsid w:val="00293F93"/>
    <w:rsid w:val="002941EE"/>
    <w:rsid w:val="00294377"/>
    <w:rsid w:val="002943C0"/>
    <w:rsid w:val="00297F5A"/>
    <w:rsid w:val="002A3EBD"/>
    <w:rsid w:val="002A6C01"/>
    <w:rsid w:val="002A73BD"/>
    <w:rsid w:val="002A759D"/>
    <w:rsid w:val="002B224E"/>
    <w:rsid w:val="002B5A96"/>
    <w:rsid w:val="002B77B9"/>
    <w:rsid w:val="002E097D"/>
    <w:rsid w:val="002E0F4B"/>
    <w:rsid w:val="002E32D6"/>
    <w:rsid w:val="002F0500"/>
    <w:rsid w:val="002F0ABB"/>
    <w:rsid w:val="002F2BF7"/>
    <w:rsid w:val="00301342"/>
    <w:rsid w:val="0030214B"/>
    <w:rsid w:val="00302DF8"/>
    <w:rsid w:val="00306D8E"/>
    <w:rsid w:val="003130B0"/>
    <w:rsid w:val="003146EE"/>
    <w:rsid w:val="00314FEB"/>
    <w:rsid w:val="00315638"/>
    <w:rsid w:val="00316614"/>
    <w:rsid w:val="00316A50"/>
    <w:rsid w:val="0031761D"/>
    <w:rsid w:val="0032136B"/>
    <w:rsid w:val="00322F8A"/>
    <w:rsid w:val="00324A20"/>
    <w:rsid w:val="00324B51"/>
    <w:rsid w:val="00326D45"/>
    <w:rsid w:val="0033035C"/>
    <w:rsid w:val="00330657"/>
    <w:rsid w:val="00331AE8"/>
    <w:rsid w:val="00336FFC"/>
    <w:rsid w:val="003434C4"/>
    <w:rsid w:val="003471D2"/>
    <w:rsid w:val="00347BF3"/>
    <w:rsid w:val="00362F9F"/>
    <w:rsid w:val="00363071"/>
    <w:rsid w:val="003661A9"/>
    <w:rsid w:val="00366E70"/>
    <w:rsid w:val="003704D4"/>
    <w:rsid w:val="00370D61"/>
    <w:rsid w:val="003813EA"/>
    <w:rsid w:val="003821CB"/>
    <w:rsid w:val="00387C66"/>
    <w:rsid w:val="00390411"/>
    <w:rsid w:val="0039072E"/>
    <w:rsid w:val="00392B90"/>
    <w:rsid w:val="003945AD"/>
    <w:rsid w:val="003A29A3"/>
    <w:rsid w:val="003A3F4E"/>
    <w:rsid w:val="003A451A"/>
    <w:rsid w:val="003A458B"/>
    <w:rsid w:val="003A53D2"/>
    <w:rsid w:val="003A548A"/>
    <w:rsid w:val="003A5BAF"/>
    <w:rsid w:val="003A62C0"/>
    <w:rsid w:val="003A63CF"/>
    <w:rsid w:val="003B039B"/>
    <w:rsid w:val="003B2660"/>
    <w:rsid w:val="003B747B"/>
    <w:rsid w:val="003C20DC"/>
    <w:rsid w:val="003C7F24"/>
    <w:rsid w:val="003D232B"/>
    <w:rsid w:val="003D398B"/>
    <w:rsid w:val="003D4259"/>
    <w:rsid w:val="003D5501"/>
    <w:rsid w:val="003D656E"/>
    <w:rsid w:val="003E0FE5"/>
    <w:rsid w:val="003E2436"/>
    <w:rsid w:val="003E328D"/>
    <w:rsid w:val="003E5BEA"/>
    <w:rsid w:val="003E69BA"/>
    <w:rsid w:val="004025B6"/>
    <w:rsid w:val="0040453C"/>
    <w:rsid w:val="0041172D"/>
    <w:rsid w:val="0041312C"/>
    <w:rsid w:val="004154F4"/>
    <w:rsid w:val="00416E20"/>
    <w:rsid w:val="00430D2B"/>
    <w:rsid w:val="00431ACA"/>
    <w:rsid w:val="004322EE"/>
    <w:rsid w:val="00432EC3"/>
    <w:rsid w:val="00434CF9"/>
    <w:rsid w:val="00435684"/>
    <w:rsid w:val="00435C8F"/>
    <w:rsid w:val="0043608C"/>
    <w:rsid w:val="00436F25"/>
    <w:rsid w:val="00437436"/>
    <w:rsid w:val="004413D5"/>
    <w:rsid w:val="00446365"/>
    <w:rsid w:val="00457783"/>
    <w:rsid w:val="004600B7"/>
    <w:rsid w:val="00464006"/>
    <w:rsid w:val="00465234"/>
    <w:rsid w:val="00472AFC"/>
    <w:rsid w:val="004730F9"/>
    <w:rsid w:val="004775E9"/>
    <w:rsid w:val="0048369D"/>
    <w:rsid w:val="004945FF"/>
    <w:rsid w:val="004950F6"/>
    <w:rsid w:val="004978F4"/>
    <w:rsid w:val="004A0A48"/>
    <w:rsid w:val="004A34E4"/>
    <w:rsid w:val="004A36E9"/>
    <w:rsid w:val="004A5D3C"/>
    <w:rsid w:val="004B4508"/>
    <w:rsid w:val="004B4636"/>
    <w:rsid w:val="004B4824"/>
    <w:rsid w:val="004B7C26"/>
    <w:rsid w:val="004C1D86"/>
    <w:rsid w:val="004C1FC7"/>
    <w:rsid w:val="004C3259"/>
    <w:rsid w:val="004D248C"/>
    <w:rsid w:val="004E4006"/>
    <w:rsid w:val="004E4678"/>
    <w:rsid w:val="004E6FC2"/>
    <w:rsid w:val="004F03C1"/>
    <w:rsid w:val="004F3F16"/>
    <w:rsid w:val="004F61AE"/>
    <w:rsid w:val="004F7DDB"/>
    <w:rsid w:val="00504A82"/>
    <w:rsid w:val="00504CAE"/>
    <w:rsid w:val="00506D71"/>
    <w:rsid w:val="00516705"/>
    <w:rsid w:val="00522FED"/>
    <w:rsid w:val="005266B5"/>
    <w:rsid w:val="00534D60"/>
    <w:rsid w:val="00535D80"/>
    <w:rsid w:val="00542A14"/>
    <w:rsid w:val="00545FCB"/>
    <w:rsid w:val="00553DE3"/>
    <w:rsid w:val="00554308"/>
    <w:rsid w:val="00556AB8"/>
    <w:rsid w:val="00556EB8"/>
    <w:rsid w:val="00557AB1"/>
    <w:rsid w:val="0056012F"/>
    <w:rsid w:val="0056108E"/>
    <w:rsid w:val="0057544B"/>
    <w:rsid w:val="005763D1"/>
    <w:rsid w:val="0058086B"/>
    <w:rsid w:val="00583A84"/>
    <w:rsid w:val="00584EF1"/>
    <w:rsid w:val="00586A25"/>
    <w:rsid w:val="00592B62"/>
    <w:rsid w:val="00594D67"/>
    <w:rsid w:val="00596D79"/>
    <w:rsid w:val="005A18B8"/>
    <w:rsid w:val="005A27B2"/>
    <w:rsid w:val="005B11D2"/>
    <w:rsid w:val="005B5FF5"/>
    <w:rsid w:val="005B7083"/>
    <w:rsid w:val="005C0152"/>
    <w:rsid w:val="005C1AA5"/>
    <w:rsid w:val="005C209F"/>
    <w:rsid w:val="005C6EEB"/>
    <w:rsid w:val="005D64BE"/>
    <w:rsid w:val="005D6D8F"/>
    <w:rsid w:val="005D767B"/>
    <w:rsid w:val="005E72A3"/>
    <w:rsid w:val="006010EE"/>
    <w:rsid w:val="00601ECD"/>
    <w:rsid w:val="00602232"/>
    <w:rsid w:val="00602C96"/>
    <w:rsid w:val="006065F6"/>
    <w:rsid w:val="006105C4"/>
    <w:rsid w:val="00611098"/>
    <w:rsid w:val="00613E5D"/>
    <w:rsid w:val="006245DE"/>
    <w:rsid w:val="00630ED9"/>
    <w:rsid w:val="00635D1F"/>
    <w:rsid w:val="006430FD"/>
    <w:rsid w:val="00643123"/>
    <w:rsid w:val="00643B74"/>
    <w:rsid w:val="0064676C"/>
    <w:rsid w:val="00647E7B"/>
    <w:rsid w:val="00654C65"/>
    <w:rsid w:val="0065594C"/>
    <w:rsid w:val="00655FC6"/>
    <w:rsid w:val="00656D62"/>
    <w:rsid w:val="0066420F"/>
    <w:rsid w:val="00667724"/>
    <w:rsid w:val="00670661"/>
    <w:rsid w:val="00670FF9"/>
    <w:rsid w:val="0067196F"/>
    <w:rsid w:val="006740F8"/>
    <w:rsid w:val="00680684"/>
    <w:rsid w:val="00680EC6"/>
    <w:rsid w:val="0068214F"/>
    <w:rsid w:val="0068338A"/>
    <w:rsid w:val="00684D33"/>
    <w:rsid w:val="00693629"/>
    <w:rsid w:val="00693E5A"/>
    <w:rsid w:val="00694310"/>
    <w:rsid w:val="00694B44"/>
    <w:rsid w:val="006B3805"/>
    <w:rsid w:val="006B5B41"/>
    <w:rsid w:val="006C2D39"/>
    <w:rsid w:val="006C45C5"/>
    <w:rsid w:val="006C477E"/>
    <w:rsid w:val="006C4B82"/>
    <w:rsid w:val="006C7694"/>
    <w:rsid w:val="006E353E"/>
    <w:rsid w:val="006E3E38"/>
    <w:rsid w:val="006F16E2"/>
    <w:rsid w:val="006F58C5"/>
    <w:rsid w:val="006F63A0"/>
    <w:rsid w:val="00700176"/>
    <w:rsid w:val="00702687"/>
    <w:rsid w:val="00703FB0"/>
    <w:rsid w:val="00706EC0"/>
    <w:rsid w:val="007125FD"/>
    <w:rsid w:val="00712E14"/>
    <w:rsid w:val="007135BA"/>
    <w:rsid w:val="00713F45"/>
    <w:rsid w:val="007167CB"/>
    <w:rsid w:val="00721217"/>
    <w:rsid w:val="007213A8"/>
    <w:rsid w:val="007243E7"/>
    <w:rsid w:val="00735B97"/>
    <w:rsid w:val="00741115"/>
    <w:rsid w:val="00744218"/>
    <w:rsid w:val="0075022F"/>
    <w:rsid w:val="00750277"/>
    <w:rsid w:val="007512F4"/>
    <w:rsid w:val="00751508"/>
    <w:rsid w:val="00751DF6"/>
    <w:rsid w:val="00752348"/>
    <w:rsid w:val="0075238F"/>
    <w:rsid w:val="00755AB5"/>
    <w:rsid w:val="007648C1"/>
    <w:rsid w:val="0077659D"/>
    <w:rsid w:val="0078464A"/>
    <w:rsid w:val="007858B9"/>
    <w:rsid w:val="00792DDF"/>
    <w:rsid w:val="00794B65"/>
    <w:rsid w:val="00797D98"/>
    <w:rsid w:val="007B0CCE"/>
    <w:rsid w:val="007C24B5"/>
    <w:rsid w:val="007C29F7"/>
    <w:rsid w:val="007D0075"/>
    <w:rsid w:val="007D04C7"/>
    <w:rsid w:val="007D1513"/>
    <w:rsid w:val="007D235A"/>
    <w:rsid w:val="007D4877"/>
    <w:rsid w:val="007D4E7A"/>
    <w:rsid w:val="007E2D17"/>
    <w:rsid w:val="007F10B9"/>
    <w:rsid w:val="007F52A8"/>
    <w:rsid w:val="007F74B2"/>
    <w:rsid w:val="00802230"/>
    <w:rsid w:val="00802E1B"/>
    <w:rsid w:val="00803770"/>
    <w:rsid w:val="008064CC"/>
    <w:rsid w:val="00811175"/>
    <w:rsid w:val="00811E02"/>
    <w:rsid w:val="008155EA"/>
    <w:rsid w:val="0082233C"/>
    <w:rsid w:val="0083092F"/>
    <w:rsid w:val="00841B3C"/>
    <w:rsid w:val="00841CAA"/>
    <w:rsid w:val="008434C9"/>
    <w:rsid w:val="00843987"/>
    <w:rsid w:val="00851060"/>
    <w:rsid w:val="00851B90"/>
    <w:rsid w:val="00854A9A"/>
    <w:rsid w:val="0085749E"/>
    <w:rsid w:val="00860BC5"/>
    <w:rsid w:val="00863631"/>
    <w:rsid w:val="00871E6E"/>
    <w:rsid w:val="00880C6D"/>
    <w:rsid w:val="008816E5"/>
    <w:rsid w:val="00890BB8"/>
    <w:rsid w:val="00894C85"/>
    <w:rsid w:val="008972D1"/>
    <w:rsid w:val="008A0E74"/>
    <w:rsid w:val="008A1C8C"/>
    <w:rsid w:val="008A22B1"/>
    <w:rsid w:val="008B1F03"/>
    <w:rsid w:val="008B21B8"/>
    <w:rsid w:val="008B2E69"/>
    <w:rsid w:val="008B6BF8"/>
    <w:rsid w:val="008C0701"/>
    <w:rsid w:val="008C0C5B"/>
    <w:rsid w:val="008C0E1D"/>
    <w:rsid w:val="008C7C52"/>
    <w:rsid w:val="008D006F"/>
    <w:rsid w:val="008D3E33"/>
    <w:rsid w:val="008E3336"/>
    <w:rsid w:val="008E33C4"/>
    <w:rsid w:val="008E3745"/>
    <w:rsid w:val="008F1CF1"/>
    <w:rsid w:val="008F5FCB"/>
    <w:rsid w:val="008F67B9"/>
    <w:rsid w:val="0090040A"/>
    <w:rsid w:val="00905FC2"/>
    <w:rsid w:val="00907487"/>
    <w:rsid w:val="0091099C"/>
    <w:rsid w:val="00912C12"/>
    <w:rsid w:val="0091377F"/>
    <w:rsid w:val="00913F3D"/>
    <w:rsid w:val="00914FAC"/>
    <w:rsid w:val="00917835"/>
    <w:rsid w:val="00921BD2"/>
    <w:rsid w:val="0092201B"/>
    <w:rsid w:val="0092502C"/>
    <w:rsid w:val="00934437"/>
    <w:rsid w:val="009427BB"/>
    <w:rsid w:val="009557F8"/>
    <w:rsid w:val="00960334"/>
    <w:rsid w:val="00965632"/>
    <w:rsid w:val="00972ACE"/>
    <w:rsid w:val="009750E5"/>
    <w:rsid w:val="00977371"/>
    <w:rsid w:val="00996B3E"/>
    <w:rsid w:val="00996CE2"/>
    <w:rsid w:val="00997718"/>
    <w:rsid w:val="009A47B1"/>
    <w:rsid w:val="009A74DB"/>
    <w:rsid w:val="009B4651"/>
    <w:rsid w:val="009B65DF"/>
    <w:rsid w:val="009C01C5"/>
    <w:rsid w:val="009C2D97"/>
    <w:rsid w:val="009C4267"/>
    <w:rsid w:val="009C6E02"/>
    <w:rsid w:val="009C724C"/>
    <w:rsid w:val="009C76E0"/>
    <w:rsid w:val="009D1E8F"/>
    <w:rsid w:val="009D4509"/>
    <w:rsid w:val="009E0F3C"/>
    <w:rsid w:val="009E21BA"/>
    <w:rsid w:val="009E40FA"/>
    <w:rsid w:val="009E497B"/>
    <w:rsid w:val="009E5AD3"/>
    <w:rsid w:val="009E6520"/>
    <w:rsid w:val="009E7AF2"/>
    <w:rsid w:val="009F0D0F"/>
    <w:rsid w:val="009F16A1"/>
    <w:rsid w:val="009F3141"/>
    <w:rsid w:val="009F49C1"/>
    <w:rsid w:val="009F51BC"/>
    <w:rsid w:val="00A03D12"/>
    <w:rsid w:val="00A041CD"/>
    <w:rsid w:val="00A058AD"/>
    <w:rsid w:val="00A15B25"/>
    <w:rsid w:val="00A2252E"/>
    <w:rsid w:val="00A259A6"/>
    <w:rsid w:val="00A336A1"/>
    <w:rsid w:val="00A3585E"/>
    <w:rsid w:val="00A42625"/>
    <w:rsid w:val="00A47E59"/>
    <w:rsid w:val="00A5082E"/>
    <w:rsid w:val="00A538E7"/>
    <w:rsid w:val="00A542AF"/>
    <w:rsid w:val="00A54FFD"/>
    <w:rsid w:val="00A55BC2"/>
    <w:rsid w:val="00A569AC"/>
    <w:rsid w:val="00A65294"/>
    <w:rsid w:val="00A65AC9"/>
    <w:rsid w:val="00A663AA"/>
    <w:rsid w:val="00A677B4"/>
    <w:rsid w:val="00A70412"/>
    <w:rsid w:val="00A70793"/>
    <w:rsid w:val="00A73204"/>
    <w:rsid w:val="00A7599C"/>
    <w:rsid w:val="00A8584B"/>
    <w:rsid w:val="00A87492"/>
    <w:rsid w:val="00A91494"/>
    <w:rsid w:val="00A95A48"/>
    <w:rsid w:val="00A97956"/>
    <w:rsid w:val="00AB0703"/>
    <w:rsid w:val="00AB28CC"/>
    <w:rsid w:val="00AC290B"/>
    <w:rsid w:val="00AC69E4"/>
    <w:rsid w:val="00AD4DCA"/>
    <w:rsid w:val="00AE18F9"/>
    <w:rsid w:val="00AE2CC1"/>
    <w:rsid w:val="00AE5DCC"/>
    <w:rsid w:val="00AE6BE0"/>
    <w:rsid w:val="00AF1121"/>
    <w:rsid w:val="00AF13DE"/>
    <w:rsid w:val="00AF4E6E"/>
    <w:rsid w:val="00AF6B99"/>
    <w:rsid w:val="00B00E75"/>
    <w:rsid w:val="00B018E2"/>
    <w:rsid w:val="00B0402C"/>
    <w:rsid w:val="00B140C6"/>
    <w:rsid w:val="00B15484"/>
    <w:rsid w:val="00B236B1"/>
    <w:rsid w:val="00B2547F"/>
    <w:rsid w:val="00B27EF3"/>
    <w:rsid w:val="00B313CE"/>
    <w:rsid w:val="00B33B82"/>
    <w:rsid w:val="00B35776"/>
    <w:rsid w:val="00B3774F"/>
    <w:rsid w:val="00B40810"/>
    <w:rsid w:val="00B40904"/>
    <w:rsid w:val="00B427C8"/>
    <w:rsid w:val="00B51352"/>
    <w:rsid w:val="00B51A3E"/>
    <w:rsid w:val="00B51EF0"/>
    <w:rsid w:val="00B5391C"/>
    <w:rsid w:val="00B60CAF"/>
    <w:rsid w:val="00B72BF0"/>
    <w:rsid w:val="00B75AED"/>
    <w:rsid w:val="00B75F74"/>
    <w:rsid w:val="00B768C4"/>
    <w:rsid w:val="00B77992"/>
    <w:rsid w:val="00B83CF4"/>
    <w:rsid w:val="00B853A8"/>
    <w:rsid w:val="00B86CF0"/>
    <w:rsid w:val="00B907A9"/>
    <w:rsid w:val="00B91E16"/>
    <w:rsid w:val="00B92BD3"/>
    <w:rsid w:val="00B92EFB"/>
    <w:rsid w:val="00B93E63"/>
    <w:rsid w:val="00BA1033"/>
    <w:rsid w:val="00BA2346"/>
    <w:rsid w:val="00BA399B"/>
    <w:rsid w:val="00BA52B9"/>
    <w:rsid w:val="00BB0472"/>
    <w:rsid w:val="00BC64F9"/>
    <w:rsid w:val="00BC70EE"/>
    <w:rsid w:val="00BC767C"/>
    <w:rsid w:val="00BC7C10"/>
    <w:rsid w:val="00BE1F56"/>
    <w:rsid w:val="00BE2E10"/>
    <w:rsid w:val="00BF47E7"/>
    <w:rsid w:val="00BF49FE"/>
    <w:rsid w:val="00BF656A"/>
    <w:rsid w:val="00BF7711"/>
    <w:rsid w:val="00BF7B6B"/>
    <w:rsid w:val="00C01FED"/>
    <w:rsid w:val="00C02596"/>
    <w:rsid w:val="00C03687"/>
    <w:rsid w:val="00C067C3"/>
    <w:rsid w:val="00C06F3D"/>
    <w:rsid w:val="00C07496"/>
    <w:rsid w:val="00C159AF"/>
    <w:rsid w:val="00C26AA6"/>
    <w:rsid w:val="00C373AF"/>
    <w:rsid w:val="00C47981"/>
    <w:rsid w:val="00C50667"/>
    <w:rsid w:val="00C50A30"/>
    <w:rsid w:val="00C53ACF"/>
    <w:rsid w:val="00C62D47"/>
    <w:rsid w:val="00C6379A"/>
    <w:rsid w:val="00C661C3"/>
    <w:rsid w:val="00C70F01"/>
    <w:rsid w:val="00C8124E"/>
    <w:rsid w:val="00C82DFE"/>
    <w:rsid w:val="00C83409"/>
    <w:rsid w:val="00C9626F"/>
    <w:rsid w:val="00CA1374"/>
    <w:rsid w:val="00CA3945"/>
    <w:rsid w:val="00CB18C9"/>
    <w:rsid w:val="00CB1E37"/>
    <w:rsid w:val="00CC46ED"/>
    <w:rsid w:val="00CC7764"/>
    <w:rsid w:val="00CD3241"/>
    <w:rsid w:val="00CD36A0"/>
    <w:rsid w:val="00CE38B2"/>
    <w:rsid w:val="00CE4510"/>
    <w:rsid w:val="00CE6F19"/>
    <w:rsid w:val="00D00FDE"/>
    <w:rsid w:val="00D02A7B"/>
    <w:rsid w:val="00D03263"/>
    <w:rsid w:val="00D04666"/>
    <w:rsid w:val="00D04B43"/>
    <w:rsid w:val="00D06F2B"/>
    <w:rsid w:val="00D07675"/>
    <w:rsid w:val="00D10430"/>
    <w:rsid w:val="00D107D8"/>
    <w:rsid w:val="00D11C4F"/>
    <w:rsid w:val="00D1471C"/>
    <w:rsid w:val="00D15383"/>
    <w:rsid w:val="00D17C7F"/>
    <w:rsid w:val="00D221D5"/>
    <w:rsid w:val="00D2379C"/>
    <w:rsid w:val="00D272C5"/>
    <w:rsid w:val="00D305E5"/>
    <w:rsid w:val="00D32578"/>
    <w:rsid w:val="00D3266C"/>
    <w:rsid w:val="00D35A48"/>
    <w:rsid w:val="00D408AF"/>
    <w:rsid w:val="00D4787A"/>
    <w:rsid w:val="00D5054A"/>
    <w:rsid w:val="00D52872"/>
    <w:rsid w:val="00D540D5"/>
    <w:rsid w:val="00D5583E"/>
    <w:rsid w:val="00D56AD0"/>
    <w:rsid w:val="00D57F4A"/>
    <w:rsid w:val="00D61B2E"/>
    <w:rsid w:val="00D66AC4"/>
    <w:rsid w:val="00D8095B"/>
    <w:rsid w:val="00D829E8"/>
    <w:rsid w:val="00D83231"/>
    <w:rsid w:val="00D87550"/>
    <w:rsid w:val="00D9136B"/>
    <w:rsid w:val="00D92420"/>
    <w:rsid w:val="00D9287B"/>
    <w:rsid w:val="00D92AB7"/>
    <w:rsid w:val="00D96856"/>
    <w:rsid w:val="00DA2401"/>
    <w:rsid w:val="00DA25F8"/>
    <w:rsid w:val="00DA6CEB"/>
    <w:rsid w:val="00DA77B4"/>
    <w:rsid w:val="00DA7915"/>
    <w:rsid w:val="00DB116C"/>
    <w:rsid w:val="00DB7067"/>
    <w:rsid w:val="00DC02C0"/>
    <w:rsid w:val="00DC26D3"/>
    <w:rsid w:val="00DC3B2D"/>
    <w:rsid w:val="00DC7DED"/>
    <w:rsid w:val="00DE4C76"/>
    <w:rsid w:val="00DE6677"/>
    <w:rsid w:val="00DE6B4A"/>
    <w:rsid w:val="00E00771"/>
    <w:rsid w:val="00E065B2"/>
    <w:rsid w:val="00E07756"/>
    <w:rsid w:val="00E1452C"/>
    <w:rsid w:val="00E22E23"/>
    <w:rsid w:val="00E25379"/>
    <w:rsid w:val="00E3227F"/>
    <w:rsid w:val="00E322BB"/>
    <w:rsid w:val="00E33FAF"/>
    <w:rsid w:val="00E361D3"/>
    <w:rsid w:val="00E367D2"/>
    <w:rsid w:val="00E526E5"/>
    <w:rsid w:val="00E532E3"/>
    <w:rsid w:val="00E66454"/>
    <w:rsid w:val="00E66F70"/>
    <w:rsid w:val="00E672EE"/>
    <w:rsid w:val="00E70E59"/>
    <w:rsid w:val="00E75146"/>
    <w:rsid w:val="00E75A53"/>
    <w:rsid w:val="00E75D2D"/>
    <w:rsid w:val="00E846E0"/>
    <w:rsid w:val="00E91483"/>
    <w:rsid w:val="00E92B7E"/>
    <w:rsid w:val="00E97BCE"/>
    <w:rsid w:val="00EA0F3B"/>
    <w:rsid w:val="00EA4C1F"/>
    <w:rsid w:val="00EA79F7"/>
    <w:rsid w:val="00EB19CB"/>
    <w:rsid w:val="00EB50F9"/>
    <w:rsid w:val="00EB56DF"/>
    <w:rsid w:val="00EB79AA"/>
    <w:rsid w:val="00EC05AC"/>
    <w:rsid w:val="00EC1331"/>
    <w:rsid w:val="00EC14AD"/>
    <w:rsid w:val="00EC1965"/>
    <w:rsid w:val="00EC6217"/>
    <w:rsid w:val="00EC669A"/>
    <w:rsid w:val="00ED05D5"/>
    <w:rsid w:val="00ED06D3"/>
    <w:rsid w:val="00ED3124"/>
    <w:rsid w:val="00EE02BF"/>
    <w:rsid w:val="00EE6924"/>
    <w:rsid w:val="00EF21BD"/>
    <w:rsid w:val="00EF584E"/>
    <w:rsid w:val="00F00963"/>
    <w:rsid w:val="00F0298A"/>
    <w:rsid w:val="00F04F74"/>
    <w:rsid w:val="00F106FB"/>
    <w:rsid w:val="00F1627C"/>
    <w:rsid w:val="00F20595"/>
    <w:rsid w:val="00F32732"/>
    <w:rsid w:val="00F337B6"/>
    <w:rsid w:val="00F34882"/>
    <w:rsid w:val="00F3576E"/>
    <w:rsid w:val="00F35E0B"/>
    <w:rsid w:val="00F41105"/>
    <w:rsid w:val="00F41FD3"/>
    <w:rsid w:val="00F44731"/>
    <w:rsid w:val="00F45E5F"/>
    <w:rsid w:val="00F46A41"/>
    <w:rsid w:val="00F51A2D"/>
    <w:rsid w:val="00F55BD7"/>
    <w:rsid w:val="00F700EA"/>
    <w:rsid w:val="00F704EB"/>
    <w:rsid w:val="00F73C3D"/>
    <w:rsid w:val="00F74890"/>
    <w:rsid w:val="00F800E8"/>
    <w:rsid w:val="00F82524"/>
    <w:rsid w:val="00F839D2"/>
    <w:rsid w:val="00F939C9"/>
    <w:rsid w:val="00FA0977"/>
    <w:rsid w:val="00FA1BBC"/>
    <w:rsid w:val="00FA77C0"/>
    <w:rsid w:val="00FB02A4"/>
    <w:rsid w:val="00FB7623"/>
    <w:rsid w:val="00FC34A7"/>
    <w:rsid w:val="00FC42D3"/>
    <w:rsid w:val="00FC47CB"/>
    <w:rsid w:val="00FC52C0"/>
    <w:rsid w:val="00FD1091"/>
    <w:rsid w:val="00FD262A"/>
    <w:rsid w:val="00FD4D9A"/>
    <w:rsid w:val="00FE0DB1"/>
    <w:rsid w:val="00FE1769"/>
    <w:rsid w:val="00FE275F"/>
    <w:rsid w:val="00FE308C"/>
    <w:rsid w:val="00FE66F6"/>
    <w:rsid w:val="00FF17C7"/>
    <w:rsid w:val="00FF266D"/>
    <w:rsid w:val="00FF535D"/>
    <w:rsid w:val="00FF6A08"/>
    <w:rsid w:val="00FF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97D9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97D9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797D9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797D9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797D9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797D98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797D98"/>
  </w:style>
  <w:style w:type="paragraph" w:styleId="a3">
    <w:name w:val="Body Text"/>
    <w:basedOn w:val="a"/>
    <w:link w:val="a4"/>
    <w:rsid w:val="009D4509"/>
    <w:pPr>
      <w:jc w:val="center"/>
    </w:pPr>
    <w:rPr>
      <w:b/>
      <w:bCs/>
      <w:color w:val="800080"/>
      <w:sz w:val="32"/>
    </w:rPr>
  </w:style>
  <w:style w:type="paragraph" w:styleId="a5">
    <w:name w:val="header"/>
    <w:basedOn w:val="a"/>
    <w:link w:val="a6"/>
    <w:rsid w:val="00404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0453C"/>
    <w:rPr>
      <w:sz w:val="24"/>
      <w:szCs w:val="24"/>
    </w:rPr>
  </w:style>
  <w:style w:type="paragraph" w:styleId="a7">
    <w:name w:val="footer"/>
    <w:basedOn w:val="a"/>
    <w:link w:val="a8"/>
    <w:rsid w:val="00404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0453C"/>
    <w:rPr>
      <w:sz w:val="24"/>
      <w:szCs w:val="24"/>
    </w:rPr>
  </w:style>
  <w:style w:type="paragraph" w:styleId="a9">
    <w:name w:val="Balloon Text"/>
    <w:basedOn w:val="a"/>
    <w:link w:val="aa"/>
    <w:rsid w:val="009C724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9C724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342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CA1374"/>
    <w:rPr>
      <w:b/>
      <w:bCs/>
      <w:color w:val="800080"/>
      <w:sz w:val="32"/>
      <w:szCs w:val="24"/>
    </w:rPr>
  </w:style>
  <w:style w:type="paragraph" w:styleId="ac">
    <w:name w:val="No Spacing"/>
    <w:uiPriority w:val="1"/>
    <w:qFormat/>
    <w:rsid w:val="00CA1374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9F16A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HTML">
    <w:name w:val="HTML Variable"/>
    <w:aliases w:val="!Ссылки в документе"/>
    <w:basedOn w:val="a0"/>
    <w:rsid w:val="00797D98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rsid w:val="00797D98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basedOn w:val="a0"/>
    <w:link w:val="ad"/>
    <w:rsid w:val="00797D9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97D9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797D98"/>
    <w:rPr>
      <w:color w:val="0000FF"/>
      <w:u w:val="none"/>
    </w:rPr>
  </w:style>
  <w:style w:type="paragraph" w:customStyle="1" w:styleId="Application">
    <w:name w:val="Application!Приложение"/>
    <w:rsid w:val="00797D9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97D9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97D9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97D9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97D9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e63199dc-b27a-4c23-8403-f68f22ff8f72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219EB-4172-4424-8D48-EE086C52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7</Pages>
  <Words>1613</Words>
  <Characters>12535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14120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2026-01-23T08:37:00Z</cp:lastPrinted>
  <dcterms:created xsi:type="dcterms:W3CDTF">2026-01-27T08:06:00Z</dcterms:created>
  <dcterms:modified xsi:type="dcterms:W3CDTF">2026-01-27T08:06:00Z</dcterms:modified>
</cp:coreProperties>
</file>