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EE" w:rsidRDefault="000760EE" w:rsidP="000760EE"/>
    <w:p w:rsidR="000760EE" w:rsidRDefault="000760EE" w:rsidP="000760EE">
      <w:pPr>
        <w:keepNext/>
        <w:ind w:right="-28"/>
        <w:jc w:val="center"/>
        <w:outlineLvl w:val="0"/>
        <w:rPr>
          <w:b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0EE" w:rsidRDefault="000760EE" w:rsidP="000760EE">
      <w:pPr>
        <w:keepNext/>
        <w:ind w:right="-28"/>
        <w:jc w:val="center"/>
        <w:outlineLvl w:val="0"/>
        <w:rPr>
          <w:b/>
          <w:sz w:val="36"/>
          <w:szCs w:val="20"/>
        </w:rPr>
      </w:pPr>
    </w:p>
    <w:p w:rsidR="000760EE" w:rsidRDefault="000760EE" w:rsidP="000760EE">
      <w:pPr>
        <w:keepNext/>
        <w:ind w:right="-28"/>
        <w:jc w:val="center"/>
        <w:outlineLvl w:val="0"/>
        <w:rPr>
          <w:b/>
          <w:sz w:val="12"/>
          <w:szCs w:val="20"/>
        </w:rPr>
      </w:pPr>
    </w:p>
    <w:p w:rsidR="000760EE" w:rsidRDefault="000760EE" w:rsidP="000760EE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760EE" w:rsidRDefault="000760EE" w:rsidP="000760E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ЛЮДИНОВСКОЕ РАЙОННОЕ СОБРАНИЕ</w:t>
      </w:r>
    </w:p>
    <w:p w:rsidR="000760EE" w:rsidRDefault="000760EE" w:rsidP="000760E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муниципального района</w:t>
      </w:r>
    </w:p>
    <w:p w:rsidR="000760EE" w:rsidRDefault="000760EE" w:rsidP="000760E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0760EE" w:rsidRDefault="000760EE" w:rsidP="000760E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0760EE" w:rsidRDefault="000760EE" w:rsidP="000760EE">
      <w:pPr>
        <w:keepNext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0760EE" w:rsidRDefault="000760EE" w:rsidP="000760EE">
      <w:pPr>
        <w:keepNext/>
        <w:jc w:val="center"/>
        <w:outlineLvl w:val="3"/>
        <w:rPr>
          <w:b/>
          <w:bCs/>
          <w:sz w:val="34"/>
        </w:rPr>
      </w:pPr>
      <w:proofErr w:type="gramStart"/>
      <w:r>
        <w:rPr>
          <w:b/>
          <w:bCs/>
          <w:sz w:val="34"/>
        </w:rPr>
        <w:t>Р</w:t>
      </w:r>
      <w:proofErr w:type="gramEnd"/>
      <w:r>
        <w:rPr>
          <w:b/>
          <w:bCs/>
          <w:sz w:val="34"/>
        </w:rPr>
        <w:t xml:space="preserve"> Е Ш Е Н И Е</w:t>
      </w:r>
    </w:p>
    <w:p w:rsidR="000760EE" w:rsidRDefault="000760EE" w:rsidP="000760EE"/>
    <w:p w:rsidR="000760EE" w:rsidRDefault="000760EE" w:rsidP="000760EE"/>
    <w:p w:rsidR="000760EE" w:rsidRDefault="000760EE" w:rsidP="000760EE"/>
    <w:p w:rsidR="000760EE" w:rsidRDefault="009A11DF" w:rsidP="000760EE">
      <w:bookmarkStart w:id="0" w:name="_GoBack"/>
      <w:bookmarkEnd w:id="0"/>
      <w:r>
        <w:t>23.12.</w:t>
      </w:r>
      <w:r w:rsidR="000760EE">
        <w:t xml:space="preserve"> 2014г.                                                                                   № </w:t>
      </w:r>
      <w:r>
        <w:t>400</w:t>
      </w:r>
      <w:r w:rsidR="000760EE">
        <w:t xml:space="preserve">                                                                  </w:t>
      </w:r>
    </w:p>
    <w:p w:rsidR="000760EE" w:rsidRDefault="000760EE" w:rsidP="000760EE"/>
    <w:p w:rsidR="000760EE" w:rsidRDefault="000760EE" w:rsidP="000760E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</w:t>
      </w:r>
    </w:p>
    <w:p w:rsidR="000760EE" w:rsidRDefault="000760EE" w:rsidP="000760E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 утверждении Положения об оплате труда</w:t>
      </w:r>
    </w:p>
    <w:p w:rsidR="000760EE" w:rsidRDefault="000760EE" w:rsidP="000760E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работников муниципального автономного учреждения</w:t>
      </w:r>
    </w:p>
    <w:p w:rsidR="000760EE" w:rsidRDefault="000760EE" w:rsidP="000760E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«Редакция газеты «Людиновский рабочий»</w:t>
      </w:r>
    </w:p>
    <w:p w:rsidR="000760EE" w:rsidRDefault="000760EE" w:rsidP="000760E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муниципального района «Город Людиново и Людиновский район»</w:t>
      </w:r>
    </w:p>
    <w:p w:rsidR="000760EE" w:rsidRDefault="000760EE" w:rsidP="000760EE">
      <w:pPr>
        <w:widowControl w:val="0"/>
        <w:autoSpaceDE w:val="0"/>
        <w:autoSpaceDN w:val="0"/>
        <w:adjustRightInd w:val="0"/>
        <w:ind w:firstLine="539"/>
        <w:jc w:val="both"/>
      </w:pPr>
    </w:p>
    <w:p w:rsidR="000760EE" w:rsidRDefault="000760EE" w:rsidP="000760EE">
      <w:pPr>
        <w:ind w:firstLine="708"/>
        <w:jc w:val="both"/>
      </w:pPr>
      <w:proofErr w:type="gramStart"/>
      <w:r>
        <w:t>В целях реализации  статей 144,145 Трудового кодекса Российской Федерации, распоряжения Правительства Российской Федерации от 26 ноября 2012 года № 2190-р «Об утверждении Программы поэтапного совершенствования системы оплаты труда в государственных (муниципальных) учреждениях на 2012-2018 годы», в соответствии с приказом Федерального агентства по печати и массовым коммуникациям от 26 сентября 2008 года № 219 «О введении новых систем оплаты труда работников федеральных бюджетных</w:t>
      </w:r>
      <w:proofErr w:type="gramEnd"/>
      <w:r>
        <w:t xml:space="preserve"> учреждений Федерального агентства по печати и массовым коммуникациям», приказом Минсоцздравразвития России от 18.07.2008 № 342н «Об утверждении квалификационных групп должностей работников печатных средств массовой информации»  Людиновское районное Собрание РЕШИЛО:</w:t>
      </w:r>
    </w:p>
    <w:p w:rsidR="000760EE" w:rsidRDefault="000760EE" w:rsidP="000760EE">
      <w:pPr>
        <w:ind w:firstLine="630"/>
        <w:jc w:val="both"/>
      </w:pPr>
      <w:r>
        <w:t>1. Утвердить Положение об  оплате труда работников муниципального автономного учреждения «Редакция газеты «Людиновский рабочий» муниципального района «Город Людиново и Людиновский район».</w:t>
      </w:r>
    </w:p>
    <w:p w:rsidR="000760EE" w:rsidRDefault="000760EE" w:rsidP="000760EE">
      <w:pPr>
        <w:ind w:firstLine="630"/>
        <w:jc w:val="both"/>
      </w:pPr>
      <w:r>
        <w:t xml:space="preserve">2. Финансирование расходов связанных с реализацией настоящего Положения, осуществляется за счет средств бюджета муниципального района рассчитанного на основании норматива затрат и средств от иной приносящей доход деятельности. </w:t>
      </w:r>
    </w:p>
    <w:p w:rsidR="000760EE" w:rsidRDefault="000760EE" w:rsidP="000760EE">
      <w:pPr>
        <w:ind w:firstLine="630"/>
        <w:jc w:val="both"/>
      </w:pPr>
      <w:r>
        <w:t>3. Руководителю учреждения в соответствии с данным Решением привести в соответствие свои нормативные правовые акты по оплате труда.</w:t>
      </w:r>
    </w:p>
    <w:p w:rsidR="000760EE" w:rsidRDefault="000760EE" w:rsidP="000760EE">
      <w:pPr>
        <w:ind w:firstLine="630"/>
        <w:jc w:val="both"/>
      </w:pPr>
      <w:r>
        <w:t>4.  Настоящее Решение вступает в силу с 01 января 2015 года.</w:t>
      </w:r>
    </w:p>
    <w:p w:rsidR="000760EE" w:rsidRDefault="000760EE" w:rsidP="000760EE">
      <w:pPr>
        <w:ind w:firstLine="630"/>
        <w:jc w:val="both"/>
      </w:pPr>
      <w:r>
        <w:t xml:space="preserve">5. Контроль за исполнение настоящего Решения возложить на председателя постоянной комиссии по социальным вопросам </w:t>
      </w:r>
      <w:proofErr w:type="gramStart"/>
      <w:r>
        <w:t>Яшкину</w:t>
      </w:r>
      <w:proofErr w:type="gramEnd"/>
      <w:r>
        <w:t xml:space="preserve"> Г.И.</w:t>
      </w:r>
    </w:p>
    <w:p w:rsidR="000760EE" w:rsidRDefault="000760EE" w:rsidP="000760EE">
      <w:pPr>
        <w:ind w:firstLine="630"/>
        <w:jc w:val="both"/>
      </w:pPr>
    </w:p>
    <w:p w:rsidR="000760EE" w:rsidRDefault="000760EE" w:rsidP="000760EE">
      <w:pPr>
        <w:ind w:firstLine="630"/>
        <w:jc w:val="both"/>
      </w:pPr>
    </w:p>
    <w:p w:rsidR="000760EE" w:rsidRDefault="000760EE" w:rsidP="000760EE">
      <w:pPr>
        <w:jc w:val="both"/>
      </w:pPr>
      <w:r>
        <w:t>Глава муниципального района</w:t>
      </w:r>
    </w:p>
    <w:p w:rsidR="000760EE" w:rsidRDefault="000760EE" w:rsidP="000760EE">
      <w:pPr>
        <w:jc w:val="both"/>
      </w:pPr>
      <w:r>
        <w:t>«Город Людиново и Людиновский район»                                                         Л.В. Гончарова</w:t>
      </w:r>
    </w:p>
    <w:p w:rsidR="000760EE" w:rsidRDefault="000760EE" w:rsidP="000760EE"/>
    <w:p w:rsidR="000760EE" w:rsidRDefault="000760EE" w:rsidP="000760EE"/>
    <w:p w:rsidR="000760EE" w:rsidRDefault="000760EE" w:rsidP="000760EE"/>
    <w:p w:rsidR="000760EE" w:rsidRDefault="000760EE" w:rsidP="000760EE"/>
    <w:sectPr w:rsidR="0007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15"/>
    <w:rsid w:val="000760EE"/>
    <w:rsid w:val="003201C6"/>
    <w:rsid w:val="00572D44"/>
    <w:rsid w:val="005B7215"/>
    <w:rsid w:val="008C72B8"/>
    <w:rsid w:val="009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C6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C6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LRbux</dc:creator>
  <cp:lastModifiedBy>Елена Вострова</cp:lastModifiedBy>
  <cp:revision>3</cp:revision>
  <dcterms:created xsi:type="dcterms:W3CDTF">2014-12-10T11:47:00Z</dcterms:created>
  <dcterms:modified xsi:type="dcterms:W3CDTF">2014-12-23T09:55:00Z</dcterms:modified>
</cp:coreProperties>
</file>