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76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5"/>
      </w:tblGrid>
      <w:tr w:rsidR="00825F27" w:rsidRPr="00825F27" w:rsidTr="00825F27">
        <w:trPr>
          <w:trHeight w:val="1134"/>
        </w:trPr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5F27" w:rsidRPr="00825F27" w:rsidRDefault="00825F27" w:rsidP="00825F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2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Приложение № 10</w:t>
            </w:r>
          </w:p>
          <w:p w:rsidR="00825F27" w:rsidRPr="00825F27" w:rsidRDefault="00825F27" w:rsidP="00825F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решения Сельской Думы сельского </w:t>
            </w:r>
          </w:p>
          <w:p w:rsidR="00825F27" w:rsidRPr="00825F27" w:rsidRDefault="00825F27" w:rsidP="00825F2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поселения «Деревня Манино»</w:t>
            </w:r>
          </w:p>
          <w:p w:rsidR="00825F27" w:rsidRPr="00825F27" w:rsidRDefault="00825F27" w:rsidP="00B662D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« </w:t>
            </w:r>
            <w:r w:rsidR="00B662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25F2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B662D6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Pr="00825F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2014г. №</w:t>
            </w:r>
            <w:r w:rsidR="00B662D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825F27" w:rsidRPr="00825F27" w:rsidRDefault="00825F27" w:rsidP="0082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bottomFromText="200" w:vertAnchor="text" w:tblpX="-4841" w:tblpY="-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"/>
      </w:tblGrid>
      <w:tr w:rsidR="00825F27" w:rsidRPr="00825F27" w:rsidTr="00825F27">
        <w:trPr>
          <w:trHeight w:val="14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27" w:rsidRPr="00825F27" w:rsidRDefault="00825F27" w:rsidP="00825F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F27" w:rsidRPr="00825F27" w:rsidRDefault="00825F27" w:rsidP="0082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F27" w:rsidRPr="00825F27" w:rsidRDefault="00825F27" w:rsidP="00825F27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F27" w:rsidRPr="00825F27" w:rsidRDefault="00825F27" w:rsidP="00825F27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межбюджетные трансферты, передаваемые  бюджету муниципального района из бюджета муниципального образования  сельского поселения «Деревня Манино» на осуществление части полномочий по решению вопросов местного значения в 2015 году и плановом периоде 2016 и 2017 годов. </w:t>
      </w:r>
    </w:p>
    <w:p w:rsidR="00825F27" w:rsidRPr="00825F27" w:rsidRDefault="00825F27" w:rsidP="00825F27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F27" w:rsidRPr="00825F27" w:rsidRDefault="00825F27" w:rsidP="00825F27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825F27" w:rsidRPr="00825F27" w:rsidRDefault="00825F27" w:rsidP="00825F27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(рублей)                                          </w:t>
      </w:r>
    </w:p>
    <w:p w:rsidR="00825F27" w:rsidRPr="00825F27" w:rsidRDefault="00825F27" w:rsidP="00825F27">
      <w:pPr>
        <w:shd w:val="clear" w:color="auto" w:fill="FFFFFF"/>
        <w:tabs>
          <w:tab w:val="left" w:leader="underscore" w:pos="8030"/>
        </w:tabs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11445" w:type="dxa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71"/>
        <w:gridCol w:w="7159"/>
        <w:gridCol w:w="1105"/>
        <w:gridCol w:w="1105"/>
        <w:gridCol w:w="1105"/>
      </w:tblGrid>
      <w:tr w:rsidR="00825F27" w:rsidRPr="00825F27" w:rsidTr="00B662D6">
        <w:trPr>
          <w:trHeight w:val="73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F27" w:rsidRPr="00825F27" w:rsidRDefault="00825F27" w:rsidP="00825F27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</w:rPr>
            </w:pPr>
            <w:r w:rsidRPr="00825F27">
              <w:rPr>
                <w:rFonts w:ascii="Calibri" w:eastAsia="Times New Roman" w:hAnsi="Calibri" w:cs="Times New Roman"/>
                <w:b/>
              </w:rPr>
              <w:t>№ п/п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F27" w:rsidRPr="00825F27" w:rsidRDefault="00825F27" w:rsidP="00825F2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25F27">
              <w:rPr>
                <w:rFonts w:ascii="Times New Roman" w:eastAsia="Times New Roman" w:hAnsi="Times New Roman" w:cs="Times New Roman"/>
                <w:b/>
                <w:bCs/>
              </w:rPr>
              <w:t>Наименование вида межбюджетных трансфертов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F27" w:rsidRPr="00825F27" w:rsidRDefault="00825F27" w:rsidP="00825F27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825F27">
              <w:rPr>
                <w:rFonts w:ascii="Calibri" w:eastAsia="Times New Roman" w:hAnsi="Calibri" w:cs="Times New Roman"/>
                <w:b/>
              </w:rPr>
              <w:t>2015г.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F27" w:rsidRPr="00825F27" w:rsidRDefault="00825F27" w:rsidP="00825F27">
            <w:pPr>
              <w:shd w:val="clear" w:color="auto" w:fill="FFFFFF"/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825F27">
              <w:rPr>
                <w:rFonts w:ascii="Calibri" w:eastAsia="Times New Roman" w:hAnsi="Calibri" w:cs="Times New Roman"/>
                <w:b/>
              </w:rPr>
              <w:t>2016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825F27">
              <w:rPr>
                <w:rFonts w:ascii="Calibri" w:eastAsia="Times New Roman" w:hAnsi="Calibri" w:cs="Times New Roman"/>
                <w:b/>
              </w:rPr>
              <w:t>2017г.</w:t>
            </w:r>
          </w:p>
        </w:tc>
      </w:tr>
      <w:tr w:rsidR="00825F27" w:rsidRPr="00825F27" w:rsidTr="00B662D6">
        <w:trPr>
          <w:trHeight w:hRule="exact" w:val="40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27" w:rsidRPr="00825F27" w:rsidRDefault="00825F27" w:rsidP="00825F27">
            <w:pPr>
              <w:shd w:val="clear" w:color="auto" w:fill="FFFFFF"/>
              <w:ind w:left="115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825F27" w:rsidP="00825F27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6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825F27">
              <w:rPr>
                <w:rFonts w:ascii="Times New Roman" w:eastAsia="Times New Roman" w:hAnsi="Times New Roman" w:cs="Times New Roman"/>
                <w:b/>
              </w:rPr>
              <w:t>Иные межбюджетные трансферты  - 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B662D6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2054</w:t>
            </w:r>
            <w:r w:rsidR="00825F27" w:rsidRPr="00825F27">
              <w:rPr>
                <w:rFonts w:ascii="Calibri" w:eastAsia="Times New Roman" w:hAnsi="Calibri" w:cs="Times New Roman"/>
                <w:b/>
              </w:rPr>
              <w:t>158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B662D6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2054</w:t>
            </w:r>
            <w:r w:rsidR="00825F27" w:rsidRPr="00825F27">
              <w:rPr>
                <w:rFonts w:ascii="Calibri" w:eastAsia="Times New Roman" w:hAnsi="Calibri" w:cs="Times New Roman"/>
                <w:b/>
              </w:rPr>
              <w:t>158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B662D6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2054</w:t>
            </w:r>
            <w:r w:rsidR="00825F27" w:rsidRPr="00825F27">
              <w:rPr>
                <w:rFonts w:ascii="Calibri" w:eastAsia="Times New Roman" w:hAnsi="Calibri" w:cs="Times New Roman"/>
                <w:b/>
              </w:rPr>
              <w:t>158</w:t>
            </w:r>
          </w:p>
        </w:tc>
      </w:tr>
      <w:tr w:rsidR="00825F27" w:rsidRPr="00825F27" w:rsidTr="00B662D6">
        <w:trPr>
          <w:trHeight w:hRule="exact" w:val="105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B662D6" w:rsidP="00825F27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F27" w:rsidRPr="00825F27" w:rsidRDefault="00825F27" w:rsidP="00825F27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Иные межбюджетные трансферты на создание условий для организации досуга на обеспечение жителей поселения услугами организаций культуры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  <w:r w:rsidRPr="00825F27">
              <w:rPr>
                <w:rFonts w:ascii="Calibri" w:eastAsia="Times New Roman" w:hAnsi="Calibri" w:cs="Times New Roman"/>
              </w:rPr>
              <w:t>1</w:t>
            </w:r>
            <w:r w:rsidR="00B662D6">
              <w:rPr>
                <w:rFonts w:ascii="Calibri" w:eastAsia="Times New Roman" w:hAnsi="Calibri" w:cs="Times New Roman"/>
              </w:rPr>
              <w:t>8</w:t>
            </w:r>
            <w:r w:rsidRPr="00825F27">
              <w:rPr>
                <w:rFonts w:ascii="Calibri" w:eastAsia="Times New Roman" w:hAnsi="Calibri" w:cs="Times New Roman"/>
              </w:rPr>
              <w:t>66658</w:t>
            </w:r>
          </w:p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  <w:r w:rsidRPr="00825F27">
              <w:rPr>
                <w:rFonts w:ascii="Calibri" w:eastAsia="Times New Roman" w:hAnsi="Calibri" w:cs="Times New Roman"/>
              </w:rPr>
              <w:t>1</w:t>
            </w:r>
            <w:r w:rsidR="00B662D6">
              <w:rPr>
                <w:rFonts w:ascii="Calibri" w:eastAsia="Times New Roman" w:hAnsi="Calibri" w:cs="Times New Roman"/>
              </w:rPr>
              <w:t>8</w:t>
            </w:r>
            <w:r w:rsidRPr="00825F27">
              <w:rPr>
                <w:rFonts w:ascii="Calibri" w:eastAsia="Times New Roman" w:hAnsi="Calibri" w:cs="Times New Roman"/>
              </w:rPr>
              <w:t>66658</w:t>
            </w:r>
          </w:p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F27" w:rsidRPr="00825F27" w:rsidRDefault="00B662D6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  <w:r w:rsidR="00825F27" w:rsidRPr="00825F27">
              <w:rPr>
                <w:rFonts w:ascii="Calibri" w:eastAsia="Times New Roman" w:hAnsi="Calibri" w:cs="Times New Roman"/>
              </w:rPr>
              <w:t>66658</w:t>
            </w:r>
          </w:p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25F27" w:rsidRPr="00825F27" w:rsidTr="00B662D6">
        <w:trPr>
          <w:trHeight w:hRule="exact" w:val="61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B662D6" w:rsidP="00825F27">
            <w:pPr>
              <w:shd w:val="clear" w:color="auto" w:fill="FFFFFF"/>
              <w:ind w:left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</w:t>
            </w:r>
            <w:r w:rsidR="00825F27" w:rsidRPr="00825F27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F27" w:rsidRPr="00825F27" w:rsidRDefault="00825F27" w:rsidP="00825F27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межбюджетные трансферты  на обеспечение условий для развития на территории поселений массовой фактической культуры и 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825F27">
              <w:rPr>
                <w:rFonts w:ascii="Calibri" w:eastAsia="Times New Roman" w:hAnsi="Calibri" w:cs="Times New Roman"/>
                <w:b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825F27">
              <w:rPr>
                <w:rFonts w:ascii="Calibri" w:eastAsia="Times New Roman" w:hAnsi="Calibri" w:cs="Times New Roman"/>
                <w:b/>
              </w:rPr>
              <w:t>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  <w:b/>
              </w:rPr>
            </w:pPr>
            <w:r w:rsidRPr="00825F27">
              <w:rPr>
                <w:rFonts w:ascii="Calibri" w:eastAsia="Times New Roman" w:hAnsi="Calibri" w:cs="Times New Roman"/>
                <w:b/>
              </w:rPr>
              <w:t>5000</w:t>
            </w:r>
          </w:p>
        </w:tc>
      </w:tr>
      <w:tr w:rsidR="00825F27" w:rsidRPr="00825F27" w:rsidTr="00B662D6">
        <w:trPr>
          <w:trHeight w:hRule="exact" w:val="106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B662D6" w:rsidP="00825F27">
            <w:pPr>
              <w:shd w:val="clear" w:color="auto" w:fill="FFFFFF"/>
              <w:ind w:left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  <w:r w:rsidR="00825F27" w:rsidRPr="00825F27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F27" w:rsidRPr="00825F27" w:rsidRDefault="00825F27" w:rsidP="00825F27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Иные межбюджетные трансферты  на оказание мер социальной поддержки специалистов, работающих в сельской местности, а также специалистов вышедших на пенсию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  <w:r w:rsidRPr="00825F27">
              <w:rPr>
                <w:rFonts w:ascii="Calibri" w:eastAsia="Times New Roman" w:hAnsi="Calibri" w:cs="Times New Roman"/>
              </w:rPr>
              <w:t>182500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  <w:r w:rsidRPr="00825F27">
              <w:rPr>
                <w:rFonts w:ascii="Calibri" w:eastAsia="Times New Roman" w:hAnsi="Calibri" w:cs="Times New Roman"/>
              </w:rPr>
              <w:t>182500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F27" w:rsidRPr="00825F27" w:rsidRDefault="00825F27" w:rsidP="00825F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Calibri" w:eastAsia="Times New Roman" w:hAnsi="Calibri" w:cs="Times New Roman"/>
              </w:rPr>
            </w:pPr>
            <w:r w:rsidRPr="00825F27">
              <w:rPr>
                <w:rFonts w:ascii="Calibri" w:eastAsia="Times New Roman" w:hAnsi="Calibri" w:cs="Times New Roman"/>
              </w:rPr>
              <w:t>182500</w:t>
            </w:r>
          </w:p>
        </w:tc>
      </w:tr>
    </w:tbl>
    <w:p w:rsidR="00825F27" w:rsidRPr="00825F27" w:rsidRDefault="00825F27" w:rsidP="00825F27">
      <w:pPr>
        <w:rPr>
          <w:rFonts w:ascii="Calibri" w:eastAsia="Times New Roman" w:hAnsi="Calibri" w:cs="Times New Roman"/>
          <w:lang w:eastAsia="ru-RU"/>
        </w:rPr>
      </w:pPr>
    </w:p>
    <w:p w:rsidR="00825F27" w:rsidRPr="00825F27" w:rsidRDefault="00825F27" w:rsidP="00825F27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825F27" w:rsidRPr="00825F27" w:rsidRDefault="00825F27" w:rsidP="00825F27">
      <w:pPr>
        <w:rPr>
          <w:rFonts w:ascii="Calibri" w:eastAsia="Times New Roman" w:hAnsi="Calibri" w:cs="Times New Roman"/>
          <w:lang w:eastAsia="ru-RU"/>
        </w:rPr>
      </w:pPr>
    </w:p>
    <w:p w:rsidR="00825F27" w:rsidRPr="00825F27" w:rsidRDefault="00825F27" w:rsidP="00825F27">
      <w:pPr>
        <w:rPr>
          <w:rFonts w:ascii="Calibri" w:eastAsia="Times New Roman" w:hAnsi="Calibri" w:cs="Times New Roman"/>
          <w:lang w:eastAsia="ru-RU"/>
        </w:rPr>
      </w:pPr>
    </w:p>
    <w:p w:rsidR="00825F27" w:rsidRPr="00825F27" w:rsidRDefault="00825F27" w:rsidP="00825F27">
      <w:pPr>
        <w:rPr>
          <w:rFonts w:ascii="Calibri" w:eastAsia="Times New Roman" w:hAnsi="Calibri" w:cs="Times New Roman"/>
          <w:lang w:eastAsia="ru-RU"/>
        </w:rPr>
      </w:pPr>
    </w:p>
    <w:p w:rsidR="00825F27" w:rsidRPr="00825F27" w:rsidRDefault="00825F27" w:rsidP="00825F27">
      <w:pPr>
        <w:rPr>
          <w:rFonts w:ascii="Calibri" w:eastAsia="Times New Roman" w:hAnsi="Calibri" w:cs="Times New Roman"/>
          <w:lang w:eastAsia="ru-RU"/>
        </w:rPr>
      </w:pPr>
    </w:p>
    <w:p w:rsidR="00825F27" w:rsidRPr="00825F27" w:rsidRDefault="00825F27" w:rsidP="00825F27">
      <w:pPr>
        <w:rPr>
          <w:rFonts w:ascii="Calibri" w:eastAsia="Times New Roman" w:hAnsi="Calibri" w:cs="Times New Roman"/>
          <w:lang w:eastAsia="ru-RU"/>
        </w:rPr>
      </w:pPr>
    </w:p>
    <w:p w:rsidR="004449E5" w:rsidRDefault="004449E5"/>
    <w:sectPr w:rsidR="0044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E"/>
    <w:rsid w:val="004449E5"/>
    <w:rsid w:val="00586B72"/>
    <w:rsid w:val="00825F27"/>
    <w:rsid w:val="00B662D6"/>
    <w:rsid w:val="00C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2014-12-22T12:57:00Z</dcterms:created>
  <dcterms:modified xsi:type="dcterms:W3CDTF">2014-12-22T12:57:00Z</dcterms:modified>
</cp:coreProperties>
</file>