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5B" w:rsidRDefault="000C6C5B" w:rsidP="000C6C5B">
      <w:pPr>
        <w:jc w:val="both"/>
        <w:rPr>
          <w:rFonts w:ascii="Times New Roman" w:hAnsi="Times New Roman" w:cs="Times New Roman"/>
          <w:b/>
        </w:rPr>
      </w:pPr>
    </w:p>
    <w:p w:rsidR="000C6C5B" w:rsidRDefault="000C6C5B" w:rsidP="000C6C5B">
      <w:pPr>
        <w:pStyle w:val="1"/>
        <w:ind w:right="-28"/>
        <w:rPr>
          <w:sz w:val="36"/>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-226695</wp:posOffset>
            </wp:positionV>
            <wp:extent cx="556895" cy="686435"/>
            <wp:effectExtent l="19050" t="0" r="0" b="0"/>
            <wp:wrapNone/>
            <wp:docPr id="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юдиново"/>
                    <pic:cNvPicPr>
                      <a:picLocks noChangeAspect="1" noChangeArrowheads="1"/>
                    </pic:cNvPicPr>
                  </pic:nvPicPr>
                  <pic:blipFill>
                    <a:blip r:embed="rId6">
                      <a:lum bright="18000"/>
                    </a:blip>
                    <a:srcRect/>
                    <a:stretch>
                      <a:fillRect/>
                    </a:stretch>
                  </pic:blipFill>
                  <pic:spPr bwMode="auto">
                    <a:xfrm>
                      <a:off x="0" y="0"/>
                      <a:ext cx="556895" cy="686435"/>
                    </a:xfrm>
                    <a:prstGeom prst="rect">
                      <a:avLst/>
                    </a:prstGeom>
                    <a:noFill/>
                  </pic:spPr>
                </pic:pic>
              </a:graphicData>
            </a:graphic>
          </wp:anchor>
        </w:drawing>
      </w:r>
    </w:p>
    <w:p w:rsidR="000C6C5B" w:rsidRDefault="000C6C5B" w:rsidP="000C6C5B">
      <w:pPr>
        <w:pStyle w:val="1"/>
        <w:ind w:right="-28"/>
        <w:rPr>
          <w:b/>
          <w:sz w:val="12"/>
        </w:rPr>
      </w:pPr>
      <w:r>
        <w:rPr>
          <w:b/>
          <w:sz w:val="12"/>
        </w:rPr>
        <w:t xml:space="preserve">                                                                                                                                    </w:t>
      </w:r>
    </w:p>
    <w:p w:rsidR="000C6C5B" w:rsidRDefault="000C6C5B" w:rsidP="000C6C5B">
      <w:pPr>
        <w:pStyle w:val="1"/>
        <w:ind w:right="-28"/>
        <w:rPr>
          <w:b/>
          <w:sz w:val="12"/>
        </w:rPr>
      </w:pPr>
    </w:p>
    <w:p w:rsidR="000C6C5B" w:rsidRDefault="000C6C5B" w:rsidP="000C6C5B">
      <w:pPr>
        <w:pStyle w:val="1"/>
        <w:ind w:right="-28"/>
        <w:rPr>
          <w:b/>
          <w:spacing w:val="60"/>
          <w:sz w:val="30"/>
          <w:szCs w:val="28"/>
        </w:rPr>
      </w:pPr>
      <w:r>
        <w:rPr>
          <w:b/>
          <w:spacing w:val="60"/>
          <w:sz w:val="30"/>
          <w:szCs w:val="28"/>
        </w:rPr>
        <w:t>Калужская область</w:t>
      </w:r>
    </w:p>
    <w:p w:rsidR="000C6C5B" w:rsidRDefault="000C6C5B" w:rsidP="000C6C5B">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Л Ю Д И Н О В С К О Е    Р А Й О Н </w:t>
      </w:r>
      <w:proofErr w:type="spellStart"/>
      <w:proofErr w:type="gramStart"/>
      <w:r>
        <w:rPr>
          <w:rFonts w:ascii="Times New Roman" w:hAnsi="Times New Roman" w:cs="Times New Roman"/>
          <w:b/>
          <w:sz w:val="32"/>
          <w:szCs w:val="32"/>
        </w:rPr>
        <w:t>Н</w:t>
      </w:r>
      <w:proofErr w:type="spellEnd"/>
      <w:proofErr w:type="gramEnd"/>
      <w:r>
        <w:rPr>
          <w:rFonts w:ascii="Times New Roman" w:hAnsi="Times New Roman" w:cs="Times New Roman"/>
          <w:b/>
          <w:sz w:val="32"/>
          <w:szCs w:val="32"/>
        </w:rPr>
        <w:t xml:space="preserve"> О Е     С О Б Р А Н И Е</w:t>
      </w:r>
    </w:p>
    <w:p w:rsidR="000C6C5B" w:rsidRDefault="000C6C5B" w:rsidP="000C6C5B">
      <w:pPr>
        <w:spacing w:after="0" w:line="264" w:lineRule="auto"/>
        <w:jc w:val="center"/>
        <w:rPr>
          <w:rFonts w:ascii="Times New Roman" w:hAnsi="Times New Roman" w:cs="Times New Roman"/>
          <w:b/>
          <w:spacing w:val="60"/>
          <w:sz w:val="30"/>
          <w:szCs w:val="28"/>
        </w:rPr>
      </w:pPr>
      <w:r>
        <w:rPr>
          <w:rFonts w:ascii="Times New Roman" w:hAnsi="Times New Roman" w:cs="Times New Roman"/>
          <w:b/>
          <w:spacing w:val="60"/>
          <w:sz w:val="30"/>
          <w:szCs w:val="28"/>
        </w:rPr>
        <w:t xml:space="preserve"> муниципального района</w:t>
      </w:r>
    </w:p>
    <w:p w:rsidR="000C6C5B" w:rsidRDefault="000C6C5B" w:rsidP="000C6C5B">
      <w:pPr>
        <w:spacing w:after="0" w:line="264" w:lineRule="auto"/>
        <w:jc w:val="center"/>
        <w:rPr>
          <w:rFonts w:ascii="Times New Roman" w:hAnsi="Times New Roman" w:cs="Times New Roman"/>
          <w:b/>
          <w:spacing w:val="60"/>
          <w:sz w:val="30"/>
          <w:szCs w:val="28"/>
        </w:rPr>
      </w:pPr>
      <w:r>
        <w:rPr>
          <w:rFonts w:ascii="Times New Roman" w:hAnsi="Times New Roman" w:cs="Times New Roman"/>
          <w:b/>
          <w:spacing w:val="60"/>
          <w:sz w:val="30"/>
          <w:szCs w:val="28"/>
        </w:rPr>
        <w:t>«Город Людиново и Людиновский район»</w:t>
      </w:r>
    </w:p>
    <w:p w:rsidR="000C6C5B" w:rsidRDefault="000C6C5B" w:rsidP="000C6C5B">
      <w:pPr>
        <w:spacing w:line="312" w:lineRule="auto"/>
        <w:jc w:val="center"/>
        <w:rPr>
          <w:rFonts w:ascii="Times New Roman" w:hAnsi="Times New Roman" w:cs="Times New Roman"/>
          <w:b/>
          <w:spacing w:val="100"/>
          <w:sz w:val="32"/>
          <w:szCs w:val="32"/>
        </w:rPr>
      </w:pPr>
      <w:proofErr w:type="gramStart"/>
      <w:r>
        <w:rPr>
          <w:rFonts w:ascii="Times New Roman" w:hAnsi="Times New Roman" w:cs="Times New Roman"/>
          <w:b/>
          <w:spacing w:val="100"/>
          <w:sz w:val="32"/>
          <w:szCs w:val="32"/>
        </w:rPr>
        <w:t>Р</w:t>
      </w:r>
      <w:proofErr w:type="gramEnd"/>
      <w:r>
        <w:rPr>
          <w:rFonts w:ascii="Times New Roman" w:hAnsi="Times New Roman" w:cs="Times New Roman"/>
          <w:b/>
          <w:spacing w:val="100"/>
          <w:sz w:val="32"/>
          <w:szCs w:val="32"/>
        </w:rPr>
        <w:t xml:space="preserve"> Е Ш Е Н И Е</w:t>
      </w:r>
    </w:p>
    <w:p w:rsidR="000C6C5B" w:rsidRDefault="000C6C5B" w:rsidP="000C6C5B">
      <w:pPr>
        <w:pStyle w:val="1"/>
        <w:ind w:right="-28"/>
        <w:jc w:val="left"/>
        <w:rPr>
          <w:b/>
          <w:sz w:val="28"/>
          <w:szCs w:val="28"/>
        </w:rPr>
      </w:pPr>
      <w:r>
        <w:rPr>
          <w:b/>
          <w:sz w:val="12"/>
        </w:rPr>
        <w:t xml:space="preserve">                                                                                                               </w:t>
      </w:r>
    </w:p>
    <w:p w:rsidR="000C6C5B" w:rsidRDefault="00915915" w:rsidP="000C6C5B">
      <w:pPr>
        <w:rPr>
          <w:rFonts w:ascii="Times New Roman" w:hAnsi="Times New Roman" w:cs="Times New Roman"/>
          <w:sz w:val="24"/>
          <w:szCs w:val="24"/>
        </w:rPr>
      </w:pPr>
      <w:r>
        <w:rPr>
          <w:rFonts w:ascii="Times New Roman" w:hAnsi="Times New Roman" w:cs="Times New Roman"/>
          <w:sz w:val="24"/>
          <w:szCs w:val="24"/>
        </w:rPr>
        <w:t xml:space="preserve">от </w:t>
      </w:r>
      <w:r w:rsidR="00A70C21">
        <w:rPr>
          <w:rFonts w:ascii="Times New Roman" w:hAnsi="Times New Roman" w:cs="Times New Roman"/>
          <w:sz w:val="24"/>
          <w:szCs w:val="24"/>
        </w:rPr>
        <w:t>18.03.</w:t>
      </w:r>
      <w:r>
        <w:rPr>
          <w:rFonts w:ascii="Times New Roman" w:hAnsi="Times New Roman" w:cs="Times New Roman"/>
          <w:sz w:val="24"/>
          <w:szCs w:val="24"/>
        </w:rPr>
        <w:t>2016</w:t>
      </w:r>
      <w:r w:rsidR="000C6C5B">
        <w:rPr>
          <w:rFonts w:ascii="Times New Roman" w:hAnsi="Times New Roman" w:cs="Times New Roman"/>
          <w:sz w:val="24"/>
          <w:szCs w:val="24"/>
        </w:rPr>
        <w:t xml:space="preserve"> г. </w:t>
      </w:r>
      <w:r w:rsidR="000C6C5B">
        <w:rPr>
          <w:rFonts w:ascii="Times New Roman" w:hAnsi="Times New Roman" w:cs="Times New Roman"/>
          <w:sz w:val="24"/>
          <w:szCs w:val="24"/>
        </w:rPr>
        <w:tab/>
      </w:r>
      <w:r w:rsidR="000C6C5B">
        <w:rPr>
          <w:rFonts w:ascii="Times New Roman" w:hAnsi="Times New Roman" w:cs="Times New Roman"/>
          <w:sz w:val="24"/>
          <w:szCs w:val="24"/>
        </w:rPr>
        <w:tab/>
      </w:r>
      <w:r w:rsidR="000C6C5B">
        <w:rPr>
          <w:rFonts w:ascii="Times New Roman" w:hAnsi="Times New Roman" w:cs="Times New Roman"/>
          <w:sz w:val="24"/>
          <w:szCs w:val="24"/>
        </w:rPr>
        <w:tab/>
      </w:r>
      <w:r w:rsidR="000C6C5B">
        <w:rPr>
          <w:rFonts w:ascii="Times New Roman" w:hAnsi="Times New Roman" w:cs="Times New Roman"/>
          <w:sz w:val="24"/>
          <w:szCs w:val="24"/>
        </w:rPr>
        <w:tab/>
        <w:t xml:space="preserve">                                         </w:t>
      </w:r>
      <w:r w:rsidR="00A70C21">
        <w:rPr>
          <w:rFonts w:ascii="Times New Roman" w:hAnsi="Times New Roman" w:cs="Times New Roman"/>
          <w:sz w:val="24"/>
          <w:szCs w:val="24"/>
        </w:rPr>
        <w:t xml:space="preserve">                           </w:t>
      </w:r>
      <w:r w:rsidR="000C6C5B">
        <w:rPr>
          <w:rFonts w:ascii="Times New Roman" w:hAnsi="Times New Roman" w:cs="Times New Roman"/>
          <w:sz w:val="24"/>
          <w:szCs w:val="24"/>
        </w:rPr>
        <w:t xml:space="preserve">   № </w:t>
      </w:r>
      <w:r w:rsidR="00A70C21">
        <w:rPr>
          <w:rFonts w:ascii="Times New Roman" w:hAnsi="Times New Roman" w:cs="Times New Roman"/>
          <w:sz w:val="24"/>
          <w:szCs w:val="24"/>
        </w:rPr>
        <w:t>74</w:t>
      </w:r>
    </w:p>
    <w:p w:rsidR="00AE3D7D" w:rsidRDefault="00AE3D7D" w:rsidP="00AE3D7D">
      <w:pPr>
        <w:spacing w:after="0" w:line="240" w:lineRule="auto"/>
        <w:jc w:val="both"/>
        <w:rPr>
          <w:rFonts w:ascii="Times New Roman" w:eastAsia="Times New Roman" w:hAnsi="Times New Roman" w:cs="Times New Roman"/>
          <w:b/>
          <w:bCs/>
          <w:sz w:val="24"/>
          <w:szCs w:val="24"/>
        </w:rPr>
      </w:pPr>
      <w:r w:rsidRPr="00AE3D7D">
        <w:rPr>
          <w:rFonts w:ascii="Times New Roman" w:eastAsia="Times New Roman" w:hAnsi="Times New Roman" w:cs="Times New Roman"/>
          <w:b/>
          <w:bCs/>
          <w:sz w:val="24"/>
          <w:szCs w:val="24"/>
        </w:rPr>
        <w:t xml:space="preserve">О некоторых вопросах </w:t>
      </w:r>
    </w:p>
    <w:p w:rsidR="00AE3D7D" w:rsidRPr="00AE3D7D" w:rsidRDefault="00AE3D7D" w:rsidP="00AE3D7D">
      <w:pPr>
        <w:spacing w:after="0" w:line="240" w:lineRule="auto"/>
        <w:jc w:val="both"/>
        <w:rPr>
          <w:rFonts w:ascii="Times New Roman" w:eastAsia="Times New Roman" w:hAnsi="Times New Roman" w:cs="Times New Roman"/>
          <w:b/>
          <w:bCs/>
          <w:sz w:val="24"/>
          <w:szCs w:val="24"/>
        </w:rPr>
      </w:pPr>
      <w:r w:rsidRPr="00AE3D7D">
        <w:rPr>
          <w:rFonts w:ascii="Times New Roman" w:eastAsia="Times New Roman" w:hAnsi="Times New Roman" w:cs="Times New Roman"/>
          <w:b/>
          <w:bCs/>
          <w:sz w:val="24"/>
          <w:szCs w:val="24"/>
        </w:rPr>
        <w:t>противодействия коррупции</w:t>
      </w:r>
    </w:p>
    <w:p w:rsidR="00AE3D7D" w:rsidRPr="00AE3D7D" w:rsidRDefault="00AE3D7D" w:rsidP="00AE3D7D">
      <w:pPr>
        <w:spacing w:after="0" w:line="240" w:lineRule="auto"/>
        <w:jc w:val="both"/>
        <w:rPr>
          <w:rFonts w:ascii="Times New Roman" w:eastAsia="Times New Roman" w:hAnsi="Times New Roman" w:cs="Times New Roman"/>
          <w:b/>
          <w:bCs/>
          <w:sz w:val="24"/>
          <w:szCs w:val="24"/>
        </w:rPr>
      </w:pPr>
    </w:p>
    <w:p w:rsidR="00AE3D7D" w:rsidRPr="00AE3D7D" w:rsidRDefault="00AE3D7D" w:rsidP="00AE3D7D">
      <w:pPr>
        <w:spacing w:after="0" w:line="240" w:lineRule="auto"/>
        <w:ind w:firstLine="708"/>
        <w:jc w:val="both"/>
        <w:rPr>
          <w:rFonts w:ascii="Times New Roman" w:eastAsia="Times New Roman" w:hAnsi="Times New Roman" w:cs="Times New Roman"/>
          <w:bCs/>
          <w:sz w:val="24"/>
          <w:szCs w:val="24"/>
        </w:rPr>
      </w:pPr>
      <w:r w:rsidRPr="00AE3D7D">
        <w:rPr>
          <w:rFonts w:ascii="Times New Roman" w:eastAsia="Times New Roman" w:hAnsi="Times New Roman" w:cs="Times New Roman"/>
          <w:bCs/>
          <w:sz w:val="24"/>
          <w:szCs w:val="24"/>
        </w:rPr>
        <w:t xml:space="preserve">В соответствии с Федеральным законом от 25.12.2008 № 273-ФЗ «О противодействии коррупции», </w:t>
      </w:r>
      <w:r w:rsidR="00624D49" w:rsidRPr="00624D49">
        <w:rPr>
          <w:rFonts w:ascii="Times New Roman" w:eastAsia="Times New Roman" w:hAnsi="Times New Roman" w:cs="Times New Roman"/>
          <w:bCs/>
          <w:sz w:val="24"/>
          <w:szCs w:val="24"/>
        </w:rPr>
        <w:t>Федеральны</w:t>
      </w:r>
      <w:r w:rsidR="00624D49">
        <w:rPr>
          <w:rFonts w:ascii="Times New Roman" w:eastAsia="Times New Roman" w:hAnsi="Times New Roman" w:cs="Times New Roman"/>
          <w:bCs/>
          <w:sz w:val="24"/>
          <w:szCs w:val="24"/>
        </w:rPr>
        <w:t>м</w:t>
      </w:r>
      <w:r w:rsidR="00624D49" w:rsidRPr="00624D49">
        <w:rPr>
          <w:rFonts w:ascii="Times New Roman" w:eastAsia="Times New Roman" w:hAnsi="Times New Roman" w:cs="Times New Roman"/>
          <w:bCs/>
          <w:sz w:val="24"/>
          <w:szCs w:val="24"/>
        </w:rPr>
        <w:t xml:space="preserve"> закон</w:t>
      </w:r>
      <w:r w:rsidR="00624D49">
        <w:rPr>
          <w:rFonts w:ascii="Times New Roman" w:eastAsia="Times New Roman" w:hAnsi="Times New Roman" w:cs="Times New Roman"/>
          <w:bCs/>
          <w:sz w:val="24"/>
          <w:szCs w:val="24"/>
        </w:rPr>
        <w:t>ом</w:t>
      </w:r>
      <w:r w:rsidR="00624D49" w:rsidRPr="00624D49">
        <w:rPr>
          <w:rFonts w:ascii="Times New Roman" w:eastAsia="Times New Roman" w:hAnsi="Times New Roman" w:cs="Times New Roman"/>
          <w:bCs/>
          <w:sz w:val="24"/>
          <w:szCs w:val="24"/>
        </w:rPr>
        <w:t xml:space="preserve"> от 03.11.2015 N 303-ФЗ "О внесении изменений в отдельные законодательные акты Российской Федерации"</w:t>
      </w:r>
      <w:r w:rsidR="00624D49">
        <w:rPr>
          <w:rFonts w:ascii="Times New Roman" w:eastAsia="Times New Roman" w:hAnsi="Times New Roman" w:cs="Times New Roman"/>
          <w:bCs/>
          <w:sz w:val="24"/>
          <w:szCs w:val="24"/>
        </w:rPr>
        <w:t xml:space="preserve">, </w:t>
      </w:r>
      <w:r w:rsidRPr="00AE3D7D">
        <w:rPr>
          <w:rFonts w:ascii="Times New Roman" w:eastAsia="Times New Roman" w:hAnsi="Times New Roman" w:cs="Times New Roman"/>
          <w:bCs/>
          <w:sz w:val="24"/>
          <w:szCs w:val="24"/>
        </w:rPr>
        <w:t>Людиновское Районное Собрание</w:t>
      </w:r>
    </w:p>
    <w:p w:rsidR="00AE3D7D" w:rsidRPr="00AE3D7D" w:rsidRDefault="00AE3D7D" w:rsidP="00AE3D7D">
      <w:pPr>
        <w:spacing w:after="0" w:line="240" w:lineRule="auto"/>
        <w:ind w:firstLine="708"/>
        <w:jc w:val="both"/>
        <w:rPr>
          <w:rFonts w:ascii="Times New Roman" w:eastAsia="Times New Roman" w:hAnsi="Times New Roman" w:cs="Times New Roman"/>
          <w:bCs/>
          <w:sz w:val="24"/>
          <w:szCs w:val="24"/>
        </w:rPr>
      </w:pPr>
      <w:r w:rsidRPr="00AE3D7D">
        <w:rPr>
          <w:rFonts w:ascii="Times New Roman" w:eastAsia="Times New Roman" w:hAnsi="Times New Roman" w:cs="Times New Roman"/>
          <w:bCs/>
          <w:sz w:val="24"/>
          <w:szCs w:val="24"/>
        </w:rPr>
        <w:t>РЕШИЛО:</w:t>
      </w:r>
    </w:p>
    <w:p w:rsidR="00AE3D7D" w:rsidRDefault="00892901" w:rsidP="00AE3D7D">
      <w:pPr>
        <w:numPr>
          <w:ilvl w:val="0"/>
          <w:numId w:val="1"/>
        </w:numPr>
        <w:spacing w:after="0" w:line="24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Уполномочить администрацию муниципального района «Город Людиново и Людиновский район»</w:t>
      </w:r>
      <w:r w:rsidR="00AE3D7D" w:rsidRPr="00AE3D7D">
        <w:rPr>
          <w:rFonts w:ascii="Times New Roman" w:eastAsia="Times New Roman" w:hAnsi="Times New Roman" w:cs="Times New Roman"/>
          <w:bCs/>
          <w:sz w:val="24"/>
          <w:szCs w:val="24"/>
        </w:rPr>
        <w:t xml:space="preserve"> на осуществление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муниципального района «Город </w:t>
      </w:r>
      <w:r w:rsidR="00AE3D7D">
        <w:rPr>
          <w:rFonts w:ascii="Times New Roman" w:eastAsia="Times New Roman" w:hAnsi="Times New Roman" w:cs="Times New Roman"/>
          <w:bCs/>
          <w:sz w:val="24"/>
          <w:szCs w:val="24"/>
        </w:rPr>
        <w:t>Людиново</w:t>
      </w:r>
      <w:r w:rsidR="00AE3D7D" w:rsidRPr="00AE3D7D">
        <w:rPr>
          <w:rFonts w:ascii="Times New Roman" w:eastAsia="Times New Roman" w:hAnsi="Times New Roman" w:cs="Times New Roman"/>
          <w:bCs/>
          <w:sz w:val="24"/>
          <w:szCs w:val="24"/>
        </w:rPr>
        <w:t xml:space="preserve"> и </w:t>
      </w:r>
      <w:r w:rsidR="00AE3D7D">
        <w:rPr>
          <w:rFonts w:ascii="Times New Roman" w:eastAsia="Times New Roman" w:hAnsi="Times New Roman" w:cs="Times New Roman"/>
          <w:bCs/>
          <w:sz w:val="24"/>
          <w:szCs w:val="24"/>
        </w:rPr>
        <w:t>Людиновский</w:t>
      </w:r>
      <w:r>
        <w:rPr>
          <w:rFonts w:ascii="Times New Roman" w:eastAsia="Times New Roman" w:hAnsi="Times New Roman" w:cs="Times New Roman"/>
          <w:bCs/>
          <w:sz w:val="24"/>
          <w:szCs w:val="24"/>
        </w:rPr>
        <w:t xml:space="preserve"> район» в </w:t>
      </w:r>
      <w:r w:rsidR="005E7723">
        <w:rPr>
          <w:rFonts w:ascii="Times New Roman" w:eastAsia="Times New Roman" w:hAnsi="Times New Roman" w:cs="Times New Roman"/>
          <w:bCs/>
          <w:sz w:val="24"/>
          <w:szCs w:val="24"/>
        </w:rPr>
        <w:t>установленном законом порядке.</w:t>
      </w:r>
    </w:p>
    <w:p w:rsidR="00892901" w:rsidRPr="00AE3D7D" w:rsidRDefault="00892901" w:rsidP="00892901">
      <w:pPr>
        <w:numPr>
          <w:ilvl w:val="0"/>
          <w:numId w:val="1"/>
        </w:numPr>
        <w:spacing w:after="0" w:line="240" w:lineRule="auto"/>
        <w:ind w:left="0" w:firstLine="709"/>
        <w:jc w:val="both"/>
        <w:rPr>
          <w:rFonts w:ascii="Times New Roman" w:eastAsia="Times New Roman" w:hAnsi="Times New Roman" w:cs="Times New Roman"/>
          <w:bCs/>
          <w:sz w:val="24"/>
          <w:szCs w:val="24"/>
        </w:rPr>
      </w:pPr>
      <w:r w:rsidRPr="00AE3D7D">
        <w:rPr>
          <w:rFonts w:ascii="Times New Roman" w:eastAsia="Times New Roman" w:hAnsi="Times New Roman" w:cs="Times New Roman"/>
          <w:bCs/>
          <w:sz w:val="24"/>
          <w:szCs w:val="24"/>
        </w:rPr>
        <w:t xml:space="preserve">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муниципального района «Город </w:t>
      </w:r>
      <w:r>
        <w:rPr>
          <w:rFonts w:ascii="Times New Roman" w:eastAsia="Times New Roman" w:hAnsi="Times New Roman" w:cs="Times New Roman"/>
          <w:bCs/>
          <w:sz w:val="24"/>
          <w:szCs w:val="24"/>
        </w:rPr>
        <w:t>Людиново</w:t>
      </w:r>
      <w:r w:rsidRPr="00AE3D7D">
        <w:rPr>
          <w:rFonts w:ascii="Times New Roman" w:eastAsia="Times New Roman" w:hAnsi="Times New Roman" w:cs="Times New Roman"/>
          <w:bCs/>
          <w:sz w:val="24"/>
          <w:szCs w:val="24"/>
        </w:rPr>
        <w:t xml:space="preserve"> и </w:t>
      </w:r>
      <w:r>
        <w:rPr>
          <w:rFonts w:ascii="Times New Roman" w:eastAsia="Times New Roman" w:hAnsi="Times New Roman" w:cs="Times New Roman"/>
          <w:bCs/>
          <w:sz w:val="24"/>
          <w:szCs w:val="24"/>
        </w:rPr>
        <w:t>Людиновский</w:t>
      </w:r>
      <w:r w:rsidRPr="00AE3D7D">
        <w:rPr>
          <w:rFonts w:ascii="Times New Roman" w:eastAsia="Times New Roman" w:hAnsi="Times New Roman" w:cs="Times New Roman"/>
          <w:bCs/>
          <w:sz w:val="24"/>
          <w:szCs w:val="24"/>
        </w:rPr>
        <w:t xml:space="preserve"> район» на официальном сайте в информационно-телекоммуникационной сети интернет и предоставление этих сведений средствами массовой информации для опубликования (прилагается).</w:t>
      </w:r>
    </w:p>
    <w:p w:rsidR="00AE3D7D" w:rsidRPr="00AE3D7D" w:rsidRDefault="00AE3D7D" w:rsidP="00AE3D7D">
      <w:pPr>
        <w:numPr>
          <w:ilvl w:val="0"/>
          <w:numId w:val="1"/>
        </w:numPr>
        <w:spacing w:after="0" w:line="240" w:lineRule="auto"/>
        <w:ind w:left="0" w:firstLine="709"/>
        <w:jc w:val="both"/>
        <w:rPr>
          <w:rFonts w:ascii="Times New Roman" w:eastAsia="Times New Roman" w:hAnsi="Times New Roman" w:cs="Times New Roman"/>
          <w:bCs/>
          <w:sz w:val="24"/>
          <w:szCs w:val="24"/>
        </w:rPr>
      </w:pPr>
      <w:r w:rsidRPr="00AE3D7D">
        <w:rPr>
          <w:rFonts w:ascii="Times New Roman" w:eastAsia="Times New Roman" w:hAnsi="Times New Roman" w:cs="Times New Roman"/>
          <w:bCs/>
          <w:sz w:val="24"/>
          <w:szCs w:val="24"/>
        </w:rPr>
        <w:t xml:space="preserve">Установить официальный сайт </w:t>
      </w:r>
      <w:r>
        <w:rPr>
          <w:rFonts w:ascii="Times New Roman" w:eastAsia="Times New Roman" w:hAnsi="Times New Roman" w:cs="Times New Roman"/>
          <w:bCs/>
          <w:sz w:val="24"/>
          <w:szCs w:val="24"/>
        </w:rPr>
        <w:t xml:space="preserve">администрации </w:t>
      </w:r>
      <w:r w:rsidRPr="00AE3D7D">
        <w:rPr>
          <w:rFonts w:ascii="Times New Roman" w:eastAsia="Times New Roman" w:hAnsi="Times New Roman" w:cs="Times New Roman"/>
          <w:bCs/>
          <w:sz w:val="24"/>
          <w:szCs w:val="24"/>
        </w:rPr>
        <w:t xml:space="preserve">муниципального района «Город </w:t>
      </w:r>
      <w:r>
        <w:rPr>
          <w:rFonts w:ascii="Times New Roman" w:eastAsia="Times New Roman" w:hAnsi="Times New Roman" w:cs="Times New Roman"/>
          <w:bCs/>
          <w:sz w:val="24"/>
          <w:szCs w:val="24"/>
        </w:rPr>
        <w:t>Людиново</w:t>
      </w:r>
      <w:r w:rsidRPr="00AE3D7D">
        <w:rPr>
          <w:rFonts w:ascii="Times New Roman" w:eastAsia="Times New Roman" w:hAnsi="Times New Roman" w:cs="Times New Roman"/>
          <w:bCs/>
          <w:sz w:val="24"/>
          <w:szCs w:val="24"/>
        </w:rPr>
        <w:t xml:space="preserve"> и </w:t>
      </w:r>
      <w:r>
        <w:rPr>
          <w:rFonts w:ascii="Times New Roman" w:eastAsia="Times New Roman" w:hAnsi="Times New Roman" w:cs="Times New Roman"/>
          <w:bCs/>
          <w:sz w:val="24"/>
          <w:szCs w:val="24"/>
        </w:rPr>
        <w:t>Людиновский</w:t>
      </w:r>
      <w:r w:rsidRPr="00AE3D7D">
        <w:rPr>
          <w:rFonts w:ascii="Times New Roman" w:eastAsia="Times New Roman" w:hAnsi="Times New Roman" w:cs="Times New Roman"/>
          <w:bCs/>
          <w:sz w:val="24"/>
          <w:szCs w:val="24"/>
        </w:rPr>
        <w:t xml:space="preserve"> район» </w:t>
      </w:r>
      <w:hyperlink r:id="rId7" w:history="1">
        <w:r w:rsidRPr="00527980">
          <w:rPr>
            <w:rStyle w:val="a4"/>
            <w:rFonts w:ascii="Times New Roman" w:eastAsia="Times New Roman" w:hAnsi="Times New Roman" w:cs="Times New Roman"/>
            <w:bCs/>
            <w:sz w:val="24"/>
            <w:szCs w:val="24"/>
            <w:lang w:val="en-US"/>
          </w:rPr>
          <w:t>http</w:t>
        </w:r>
        <w:r w:rsidRPr="00527980">
          <w:rPr>
            <w:rStyle w:val="a4"/>
            <w:rFonts w:ascii="Times New Roman" w:eastAsia="Times New Roman" w:hAnsi="Times New Roman" w:cs="Times New Roman"/>
            <w:bCs/>
            <w:sz w:val="24"/>
            <w:szCs w:val="24"/>
          </w:rPr>
          <w:t>://адмлюдиново.рф</w:t>
        </w:r>
      </w:hyperlink>
      <w:r>
        <w:rPr>
          <w:rFonts w:ascii="Times New Roman" w:eastAsia="Times New Roman" w:hAnsi="Times New Roman" w:cs="Times New Roman"/>
          <w:bCs/>
          <w:sz w:val="24"/>
          <w:szCs w:val="24"/>
        </w:rPr>
        <w:t xml:space="preserve"> </w:t>
      </w:r>
      <w:r w:rsidRPr="00AE3D7D">
        <w:rPr>
          <w:rFonts w:ascii="Times New Roman" w:eastAsia="Times New Roman" w:hAnsi="Times New Roman" w:cs="Times New Roman"/>
          <w:bCs/>
          <w:sz w:val="24"/>
          <w:szCs w:val="24"/>
        </w:rPr>
        <w:t>официа</w:t>
      </w:r>
      <w:r>
        <w:rPr>
          <w:rFonts w:ascii="Times New Roman" w:eastAsia="Times New Roman" w:hAnsi="Times New Roman" w:cs="Times New Roman"/>
          <w:bCs/>
          <w:sz w:val="24"/>
          <w:szCs w:val="24"/>
        </w:rPr>
        <w:t xml:space="preserve">льным источником опубликования </w:t>
      </w:r>
      <w:r w:rsidRPr="00AE3D7D">
        <w:rPr>
          <w:rFonts w:ascii="Times New Roman" w:eastAsia="Times New Roman" w:hAnsi="Times New Roman" w:cs="Times New Roman"/>
          <w:bCs/>
          <w:sz w:val="24"/>
          <w:szCs w:val="24"/>
        </w:rPr>
        <w:t xml:space="preserve">сведений о доходах, об имуществе и обязательствах имущественного характера лиц, замещающих муниципальные должности в органах местного самоуправления муниципального района «Город </w:t>
      </w:r>
      <w:r>
        <w:rPr>
          <w:rFonts w:ascii="Times New Roman" w:eastAsia="Times New Roman" w:hAnsi="Times New Roman" w:cs="Times New Roman"/>
          <w:bCs/>
          <w:sz w:val="24"/>
          <w:szCs w:val="24"/>
        </w:rPr>
        <w:t xml:space="preserve">Людиново </w:t>
      </w:r>
      <w:r w:rsidRPr="00AE3D7D">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Людиновский</w:t>
      </w:r>
      <w:r w:rsidRPr="00AE3D7D">
        <w:rPr>
          <w:rFonts w:ascii="Times New Roman" w:eastAsia="Times New Roman" w:hAnsi="Times New Roman" w:cs="Times New Roman"/>
          <w:bCs/>
          <w:sz w:val="24"/>
          <w:szCs w:val="24"/>
        </w:rPr>
        <w:t xml:space="preserve"> район».</w:t>
      </w:r>
    </w:p>
    <w:p w:rsidR="00AE3D7D" w:rsidRPr="00AE3D7D" w:rsidRDefault="00AE3D7D" w:rsidP="00AE3D7D">
      <w:pPr>
        <w:numPr>
          <w:ilvl w:val="0"/>
          <w:numId w:val="1"/>
        </w:numPr>
        <w:spacing w:after="0" w:line="240" w:lineRule="auto"/>
        <w:ind w:left="0" w:firstLine="709"/>
        <w:jc w:val="both"/>
        <w:rPr>
          <w:rFonts w:ascii="Times New Roman" w:eastAsia="Times New Roman" w:hAnsi="Times New Roman" w:cs="Times New Roman"/>
          <w:bCs/>
          <w:sz w:val="24"/>
          <w:szCs w:val="24"/>
        </w:rPr>
      </w:pPr>
      <w:r w:rsidRPr="00AE3D7D">
        <w:rPr>
          <w:rFonts w:ascii="Times New Roman" w:eastAsia="Times New Roman" w:hAnsi="Times New Roman" w:cs="Times New Roman"/>
          <w:bCs/>
          <w:sz w:val="24"/>
          <w:szCs w:val="24"/>
        </w:rPr>
        <w:t>Настоящее решение вступает в силу с момента принятия.</w:t>
      </w:r>
    </w:p>
    <w:p w:rsidR="00AE3D7D" w:rsidRPr="00AE3D7D" w:rsidRDefault="00AE3D7D" w:rsidP="00AE3D7D">
      <w:pPr>
        <w:spacing w:after="0" w:line="240" w:lineRule="auto"/>
        <w:ind w:left="1068"/>
        <w:jc w:val="both"/>
        <w:rPr>
          <w:rFonts w:ascii="Times New Roman" w:eastAsia="Times New Roman" w:hAnsi="Times New Roman" w:cs="Times New Roman"/>
          <w:bCs/>
          <w:sz w:val="28"/>
          <w:szCs w:val="28"/>
        </w:rPr>
      </w:pPr>
    </w:p>
    <w:p w:rsidR="000C6C5B" w:rsidRDefault="00CC14C2" w:rsidP="0029487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rsidR="000C6C5B" w:rsidRDefault="000C6C5B" w:rsidP="000C6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муниципального района</w:t>
      </w:r>
    </w:p>
    <w:p w:rsidR="00657EAA" w:rsidRDefault="000C6C5B">
      <w:pPr>
        <w:rPr>
          <w:rFonts w:ascii="Times New Roman" w:hAnsi="Times New Roman" w:cs="Times New Roman"/>
          <w:sz w:val="24"/>
          <w:szCs w:val="24"/>
        </w:rPr>
      </w:pPr>
      <w:r>
        <w:rPr>
          <w:rFonts w:ascii="Times New Roman" w:hAnsi="Times New Roman" w:cs="Times New Roman"/>
          <w:sz w:val="24"/>
          <w:szCs w:val="24"/>
        </w:rPr>
        <w:t xml:space="preserve">«Город Людиново и Людиновский район»                                                          </w:t>
      </w:r>
      <w:proofErr w:type="spellStart"/>
      <w:r>
        <w:rPr>
          <w:rFonts w:ascii="Times New Roman" w:hAnsi="Times New Roman" w:cs="Times New Roman"/>
          <w:sz w:val="24"/>
          <w:szCs w:val="24"/>
        </w:rPr>
        <w:t>Л.В.Гончарова</w:t>
      </w:r>
      <w:proofErr w:type="spellEnd"/>
      <w:r>
        <w:rPr>
          <w:rFonts w:ascii="Times New Roman" w:hAnsi="Times New Roman" w:cs="Times New Roman"/>
          <w:sz w:val="24"/>
          <w:szCs w:val="24"/>
        </w:rPr>
        <w:tab/>
      </w:r>
    </w:p>
    <w:p w:rsidR="00C04284" w:rsidRDefault="00C04284">
      <w:pPr>
        <w:rPr>
          <w:rFonts w:ascii="Times New Roman" w:hAnsi="Times New Roman" w:cs="Times New Roman"/>
          <w:sz w:val="24"/>
          <w:szCs w:val="24"/>
        </w:rPr>
      </w:pPr>
    </w:p>
    <w:p w:rsidR="00C04284" w:rsidRDefault="00C04284" w:rsidP="00C04284">
      <w:pPr>
        <w:pStyle w:val="ConsPlusNormal"/>
        <w:ind w:left="6096"/>
        <w:rPr>
          <w:rFonts w:ascii="Times New Roman" w:hAnsi="Times New Roman" w:cs="Times New Roman"/>
          <w:sz w:val="26"/>
          <w:szCs w:val="26"/>
        </w:rPr>
      </w:pPr>
      <w:r>
        <w:rPr>
          <w:rFonts w:ascii="Times New Roman" w:hAnsi="Times New Roman" w:cs="Times New Roman"/>
          <w:sz w:val="26"/>
          <w:szCs w:val="26"/>
        </w:rPr>
        <w:lastRenderedPageBreak/>
        <w:t>приложение  к решению</w:t>
      </w:r>
    </w:p>
    <w:p w:rsidR="00C04284" w:rsidRDefault="00C04284" w:rsidP="00C04284">
      <w:pPr>
        <w:pStyle w:val="ConsPlusNormal"/>
        <w:ind w:left="6096"/>
        <w:rPr>
          <w:rFonts w:ascii="Times New Roman" w:hAnsi="Times New Roman" w:cs="Times New Roman"/>
          <w:sz w:val="26"/>
          <w:szCs w:val="26"/>
        </w:rPr>
      </w:pPr>
      <w:r>
        <w:rPr>
          <w:rFonts w:ascii="Times New Roman" w:hAnsi="Times New Roman" w:cs="Times New Roman"/>
          <w:sz w:val="26"/>
          <w:szCs w:val="26"/>
        </w:rPr>
        <w:t>Людиновского Районного Собрания</w:t>
      </w:r>
    </w:p>
    <w:p w:rsidR="00C04284" w:rsidRDefault="00C04284" w:rsidP="00C04284">
      <w:pPr>
        <w:pStyle w:val="ConsPlusNormal"/>
        <w:ind w:left="6096"/>
        <w:rPr>
          <w:rFonts w:ascii="Times New Roman" w:hAnsi="Times New Roman" w:cs="Times New Roman"/>
          <w:sz w:val="26"/>
          <w:szCs w:val="26"/>
        </w:rPr>
      </w:pPr>
      <w:r>
        <w:rPr>
          <w:rFonts w:ascii="Times New Roman" w:hAnsi="Times New Roman" w:cs="Times New Roman"/>
          <w:sz w:val="26"/>
          <w:szCs w:val="26"/>
        </w:rPr>
        <w:t xml:space="preserve">от  </w:t>
      </w:r>
      <w:r w:rsidR="00A70C21">
        <w:rPr>
          <w:rFonts w:ascii="Times New Roman" w:hAnsi="Times New Roman" w:cs="Times New Roman"/>
          <w:sz w:val="26"/>
          <w:szCs w:val="26"/>
        </w:rPr>
        <w:t>18.03.</w:t>
      </w:r>
      <w:r>
        <w:rPr>
          <w:rFonts w:ascii="Times New Roman" w:hAnsi="Times New Roman" w:cs="Times New Roman"/>
          <w:sz w:val="26"/>
          <w:szCs w:val="26"/>
        </w:rPr>
        <w:t>2016  г. №</w:t>
      </w:r>
      <w:r w:rsidR="00A70C21">
        <w:rPr>
          <w:rFonts w:ascii="Times New Roman" w:hAnsi="Times New Roman" w:cs="Times New Roman"/>
          <w:sz w:val="26"/>
          <w:szCs w:val="26"/>
        </w:rPr>
        <w:t>74</w:t>
      </w:r>
      <w:bookmarkStart w:id="0" w:name="_GoBack"/>
      <w:bookmarkEnd w:id="0"/>
    </w:p>
    <w:p w:rsidR="00C04284" w:rsidRDefault="00C04284" w:rsidP="00C04284">
      <w:pPr>
        <w:pStyle w:val="ConsPlusNormal"/>
        <w:jc w:val="both"/>
        <w:rPr>
          <w:rFonts w:ascii="Times New Roman" w:hAnsi="Times New Roman" w:cs="Times New Roman"/>
          <w:sz w:val="26"/>
          <w:szCs w:val="26"/>
        </w:rPr>
      </w:pPr>
    </w:p>
    <w:p w:rsidR="00C04284" w:rsidRDefault="00C04284" w:rsidP="00C04284">
      <w:pPr>
        <w:pStyle w:val="ConsPlusTitle"/>
        <w:jc w:val="center"/>
        <w:rPr>
          <w:rFonts w:ascii="Times New Roman" w:hAnsi="Times New Roman" w:cs="Times New Roman"/>
          <w:sz w:val="26"/>
          <w:szCs w:val="26"/>
        </w:rPr>
      </w:pPr>
      <w:bookmarkStart w:id="1" w:name="P48"/>
      <w:bookmarkEnd w:id="1"/>
    </w:p>
    <w:p w:rsidR="00C04284" w:rsidRDefault="00C04284" w:rsidP="00C04284">
      <w:pPr>
        <w:pStyle w:val="ConsPlusTitle"/>
        <w:jc w:val="center"/>
        <w:rPr>
          <w:rFonts w:ascii="Times New Roman" w:hAnsi="Times New Roman" w:cs="Times New Roman"/>
          <w:sz w:val="26"/>
          <w:szCs w:val="26"/>
        </w:rPr>
      </w:pPr>
    </w:p>
    <w:p w:rsidR="00C04284" w:rsidRDefault="00C04284" w:rsidP="00C04284">
      <w:pPr>
        <w:pStyle w:val="ConsPlusTitle"/>
        <w:jc w:val="center"/>
        <w:rPr>
          <w:rFonts w:ascii="Times New Roman" w:hAnsi="Times New Roman" w:cs="Times New Roman"/>
          <w:sz w:val="26"/>
          <w:szCs w:val="26"/>
        </w:rPr>
      </w:pPr>
      <w:r>
        <w:rPr>
          <w:rFonts w:ascii="Times New Roman" w:hAnsi="Times New Roman" w:cs="Times New Roman"/>
          <w:sz w:val="26"/>
          <w:szCs w:val="26"/>
        </w:rPr>
        <w:t>ПОРЯДОК РАЗМЕЩЕНИЯ</w:t>
      </w:r>
    </w:p>
    <w:p w:rsidR="00C04284" w:rsidRDefault="00C04284" w:rsidP="00C0428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МУНИЦИПАЛЬНОГО РАЙОНА </w:t>
      </w:r>
    </w:p>
    <w:p w:rsidR="00C04284" w:rsidRDefault="00C04284" w:rsidP="00C0428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«ГОРОД ЛЮДИНОВО И ЛЮДИНОВСКИЙ РАЙОН»  </w:t>
      </w:r>
    </w:p>
    <w:p w:rsidR="00C04284" w:rsidRDefault="00C04284" w:rsidP="00C04284">
      <w:pPr>
        <w:pStyle w:val="ConsPlusNormal"/>
        <w:jc w:val="both"/>
        <w:rPr>
          <w:rFonts w:ascii="Times New Roman" w:hAnsi="Times New Roman" w:cs="Times New Roman"/>
          <w:sz w:val="26"/>
          <w:szCs w:val="26"/>
        </w:rPr>
      </w:pP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 xml:space="preserve">1. </w:t>
      </w:r>
      <w:proofErr w:type="gramStart"/>
      <w:r w:rsidRPr="00C04284">
        <w:rPr>
          <w:rFonts w:ascii="Times New Roman" w:hAnsi="Times New Roman" w:cs="Times New Roman"/>
          <w:sz w:val="24"/>
          <w:szCs w:val="24"/>
        </w:rPr>
        <w:t>Настоящим Порядком устанавливаются обязанности лиц, замещающих муниципальные должности в органах местного самоуправления муниципального района  «Город Людиново и Людиновский район» их супругов и несовершеннолетних детей по размещению сведений о доходах, расходах, об имуществе и обязательствах имущественного характера (далее - сведения о доходах, расходах, об имуществе и обязательствах имущественного характера) на официальном сайте муниципального района  «Город Людиново и Людиновский район» (далее официальный сайт</w:t>
      </w:r>
      <w:proofErr w:type="gramEnd"/>
      <w:r w:rsidRPr="00C04284">
        <w:rPr>
          <w:rFonts w:ascii="Times New Roman" w:hAnsi="Times New Roman" w:cs="Times New Roman"/>
          <w:sz w:val="24"/>
          <w:szCs w:val="24"/>
        </w:rPr>
        <w:t>), а также по предоставлению этих сведений средствам массовой информации для опубликования в связи с их запросами.</w:t>
      </w:r>
    </w:p>
    <w:p w:rsidR="00C04284" w:rsidRPr="00C04284" w:rsidRDefault="00C04284" w:rsidP="00C04284">
      <w:pPr>
        <w:pStyle w:val="ConsPlusNormal"/>
        <w:ind w:firstLine="540"/>
        <w:jc w:val="both"/>
        <w:rPr>
          <w:rFonts w:ascii="Times New Roman" w:hAnsi="Times New Roman" w:cs="Times New Roman"/>
          <w:sz w:val="24"/>
          <w:szCs w:val="24"/>
        </w:rPr>
      </w:pPr>
      <w:bookmarkStart w:id="2" w:name="P63"/>
      <w:bookmarkEnd w:id="2"/>
      <w:r w:rsidRPr="00C04284">
        <w:rPr>
          <w:rFonts w:ascii="Times New Roman" w:hAnsi="Times New Roman" w:cs="Times New Roman"/>
          <w:sz w:val="24"/>
          <w:szCs w:val="24"/>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а) перечень объектов недвижимого имущества, принадлежащих лицу, замещающему муниципальную должность в органах местного самоуправления муниципального района  «Город Людиново и Людиновский район»,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б) перечень транспортных средств с указанием вида и марки, принадлежащих на праве собственности лицу, замещающему муниципальные должности в органах местного самоуправления муниципального района  «Город Людиново и Людиновский район», его супруге (супругу) и несовершеннолетним детям;</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в) декларированный годовой доход лица, замещающего муниципальную должность в органах местного самоуправления муниципального района  «Город Людиново и Людиновский район», его супруги (супруга) и несовершеннолетних детей;</w:t>
      </w:r>
    </w:p>
    <w:p w:rsidR="00C04284" w:rsidRPr="00C04284" w:rsidRDefault="00C04284" w:rsidP="00C04284">
      <w:pPr>
        <w:pStyle w:val="ConsPlusNormal"/>
        <w:ind w:firstLine="540"/>
        <w:jc w:val="both"/>
        <w:rPr>
          <w:rFonts w:ascii="Times New Roman" w:hAnsi="Times New Roman" w:cs="Times New Roman"/>
          <w:sz w:val="24"/>
          <w:szCs w:val="24"/>
        </w:rPr>
      </w:pPr>
      <w:proofErr w:type="gramStart"/>
      <w:r w:rsidRPr="00C04284">
        <w:rPr>
          <w:rFonts w:ascii="Times New Roman" w:hAnsi="Times New Roman" w:cs="Times New Roman"/>
          <w:sz w:val="24"/>
          <w:szCs w:val="24"/>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в органах местного самоуправления муниципального района  «Город Людиново и Людиновский район» и его супруги (супруга) за три последних</w:t>
      </w:r>
      <w:proofErr w:type="gramEnd"/>
      <w:r w:rsidRPr="00C04284">
        <w:rPr>
          <w:rFonts w:ascii="Times New Roman" w:hAnsi="Times New Roman" w:cs="Times New Roman"/>
          <w:sz w:val="24"/>
          <w:szCs w:val="24"/>
        </w:rPr>
        <w:t xml:space="preserve"> года, </w:t>
      </w:r>
      <w:proofErr w:type="gramStart"/>
      <w:r w:rsidRPr="00C04284">
        <w:rPr>
          <w:rFonts w:ascii="Times New Roman" w:hAnsi="Times New Roman" w:cs="Times New Roman"/>
          <w:sz w:val="24"/>
          <w:szCs w:val="24"/>
        </w:rPr>
        <w:t>предшествующих</w:t>
      </w:r>
      <w:proofErr w:type="gramEnd"/>
      <w:r w:rsidRPr="00C04284">
        <w:rPr>
          <w:rFonts w:ascii="Times New Roman" w:hAnsi="Times New Roman" w:cs="Times New Roman"/>
          <w:sz w:val="24"/>
          <w:szCs w:val="24"/>
        </w:rPr>
        <w:t xml:space="preserve"> совершению сделки.</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размещаются на официальном сайте и в средствах массовой информации по </w:t>
      </w:r>
      <w:hyperlink r:id="rId8" w:anchor="P100" w:history="1">
        <w:r w:rsidRPr="00C04284">
          <w:rPr>
            <w:rStyle w:val="a4"/>
            <w:rFonts w:ascii="Times New Roman" w:hAnsi="Times New Roman" w:cs="Times New Roman"/>
            <w:sz w:val="24"/>
            <w:szCs w:val="24"/>
          </w:rPr>
          <w:t>форме</w:t>
        </w:r>
      </w:hyperlink>
      <w:r w:rsidRPr="00C04284">
        <w:rPr>
          <w:rFonts w:ascii="Times New Roman" w:hAnsi="Times New Roman" w:cs="Times New Roman"/>
          <w:sz w:val="24"/>
          <w:szCs w:val="24"/>
        </w:rPr>
        <w:t>, установленной в приложении  к настоящему Порядку.</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04284" w:rsidRPr="00C04284" w:rsidRDefault="00C04284" w:rsidP="00C04284">
      <w:pPr>
        <w:pStyle w:val="ConsPlusNormal"/>
        <w:ind w:firstLine="540"/>
        <w:jc w:val="both"/>
        <w:rPr>
          <w:rFonts w:ascii="Times New Roman" w:hAnsi="Times New Roman" w:cs="Times New Roman"/>
          <w:sz w:val="24"/>
          <w:szCs w:val="24"/>
        </w:rPr>
      </w:pPr>
      <w:proofErr w:type="gramStart"/>
      <w:r w:rsidRPr="00C04284">
        <w:rPr>
          <w:rFonts w:ascii="Times New Roman" w:hAnsi="Times New Roman" w:cs="Times New Roman"/>
          <w:sz w:val="24"/>
          <w:szCs w:val="24"/>
        </w:rPr>
        <w:lastRenderedPageBreak/>
        <w:t xml:space="preserve">а) иные сведения (кроме указанных в </w:t>
      </w:r>
      <w:hyperlink r:id="rId9" w:anchor="P63" w:history="1">
        <w:r w:rsidRPr="00C04284">
          <w:rPr>
            <w:rStyle w:val="a4"/>
            <w:rFonts w:ascii="Times New Roman" w:hAnsi="Times New Roman" w:cs="Times New Roman"/>
            <w:sz w:val="24"/>
            <w:szCs w:val="24"/>
          </w:rPr>
          <w:t>пункте 2</w:t>
        </w:r>
      </w:hyperlink>
      <w:r w:rsidRPr="00C04284">
        <w:rPr>
          <w:rFonts w:ascii="Times New Roman" w:hAnsi="Times New Roman" w:cs="Times New Roman"/>
          <w:sz w:val="24"/>
          <w:szCs w:val="24"/>
        </w:rPr>
        <w:t xml:space="preserve"> настоящего Порядка) о доходах лица, замещающего муниципальную должность в органах местного самоуправления муниципального района  «Город Людиново и Людиновский район»,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б) персональные данные супруги (супруга), детей и иных членов семьи лица, замещающего муниципальную должность в органах местного самоуправления муниципального района  «Город Людиново и Людиновский район»;</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в органах местного самоуправления муниципального района  «Город Людиново и Людиновский район», его супруги (супруга), детей и иных членов семьи;</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г) данные, позволяющие определить местонахождение объектов недвижимого имущества, принадлежащих лицу, замещающему муниципальную должность в органах местного самоуправления муниципального района  «Город Людиново и Людиновский район», его супруге (супругу), детям, иным членам семьи на праве собственности или находящихся в их пользовании;</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д) информацию, отнесенную к государственной тайне или являющуюся конфиденциальной.</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 xml:space="preserve">4. </w:t>
      </w:r>
      <w:proofErr w:type="gramStart"/>
      <w:r w:rsidRPr="00C04284">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указанные в </w:t>
      </w:r>
      <w:hyperlink r:id="rId10" w:history="1">
        <w:r w:rsidRPr="00C04284">
          <w:rPr>
            <w:rStyle w:val="a4"/>
            <w:rFonts w:ascii="Times New Roman" w:hAnsi="Times New Roman" w:cs="Times New Roman"/>
            <w:sz w:val="24"/>
            <w:szCs w:val="24"/>
          </w:rPr>
          <w:t>пункте 2</w:t>
        </w:r>
      </w:hyperlink>
      <w:r w:rsidRPr="00C04284">
        <w:rPr>
          <w:rFonts w:ascii="Times New Roman" w:hAnsi="Times New Roman" w:cs="Times New Roman"/>
          <w:sz w:val="24"/>
          <w:szCs w:val="24"/>
        </w:rPr>
        <w:t xml:space="preserve"> настоящего порядка, за весь период замещения лицом, замещающим муниципальную должность, замещение которой влечет за собой размещение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лица, замещающего муниципальную должность в органах местного самоуправления</w:t>
      </w:r>
      <w:proofErr w:type="gramEnd"/>
      <w:r w:rsidRPr="00C04284">
        <w:rPr>
          <w:rFonts w:ascii="Times New Roman" w:hAnsi="Times New Roman" w:cs="Times New Roman"/>
          <w:sz w:val="24"/>
          <w:szCs w:val="24"/>
        </w:rPr>
        <w:t xml:space="preserve"> муниципального района  «Город Людиново и Людиновский район» его супруги (супруга) и несовершеннолетних детей находятся на официальном сайте муниципального района  «Город Людиново и Людиновский район», и ежегодно обновляются в течение 14 рабочих дней со дня истечения срока, установленного для их подачи.</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r:id="rId11" w:anchor="P63" w:history="1">
        <w:r w:rsidRPr="00C04284">
          <w:rPr>
            <w:rStyle w:val="a4"/>
            <w:rFonts w:ascii="Times New Roman" w:hAnsi="Times New Roman" w:cs="Times New Roman"/>
            <w:sz w:val="24"/>
            <w:szCs w:val="24"/>
          </w:rPr>
          <w:t>пункте 2</w:t>
        </w:r>
      </w:hyperlink>
      <w:r w:rsidRPr="00C04284">
        <w:rPr>
          <w:rFonts w:ascii="Times New Roman" w:hAnsi="Times New Roman" w:cs="Times New Roman"/>
          <w:sz w:val="24"/>
          <w:szCs w:val="24"/>
        </w:rPr>
        <w:t xml:space="preserve"> настоящего Порядка, обеспечивается лицом, ответственным за работу по профилактике коррупционных и иных правонарушений, уполномоченное на осуществление  проверки достоверности и полноты сведений о доходах, об имуществе и обязательствах имущественного характера (далее уполномоченное лицо).</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6. Уполномоченное лицо:</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а) в 3-дневный срок со дня поступления запроса от средства массовой информации сообщает о нем лицу, замещающему муниципальную должность в органах местного самоуправления муниципального района  «Город Людиново и Людиновский район»  в отношении которого поступил запрос;</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 xml:space="preserve">б) в 7-дневный срок со дня поступления запроса от средства массовой информации обеспечивают предоставление ему сведений, указанных в </w:t>
      </w:r>
      <w:hyperlink r:id="rId12" w:anchor="P63" w:history="1">
        <w:r w:rsidRPr="00C04284">
          <w:rPr>
            <w:rStyle w:val="a4"/>
            <w:rFonts w:ascii="Times New Roman" w:hAnsi="Times New Roman" w:cs="Times New Roman"/>
            <w:sz w:val="24"/>
            <w:szCs w:val="24"/>
          </w:rPr>
          <w:t>пункте 2</w:t>
        </w:r>
      </w:hyperlink>
      <w:r w:rsidRPr="00C04284">
        <w:rPr>
          <w:rFonts w:ascii="Times New Roman" w:hAnsi="Times New Roman" w:cs="Times New Roman"/>
          <w:sz w:val="24"/>
          <w:szCs w:val="24"/>
        </w:rPr>
        <w:t xml:space="preserve"> настоящего Порядка, в том случае, если запрашиваемые сведения отсутствуют на официальном сайте.</w:t>
      </w:r>
    </w:p>
    <w:p w:rsidR="00C04284" w:rsidRPr="00C04284" w:rsidRDefault="00C04284" w:rsidP="00C04284">
      <w:pPr>
        <w:pStyle w:val="ConsPlusNormal"/>
        <w:ind w:firstLine="540"/>
        <w:jc w:val="both"/>
        <w:rPr>
          <w:rFonts w:ascii="Times New Roman" w:hAnsi="Times New Roman" w:cs="Times New Roman"/>
          <w:sz w:val="24"/>
          <w:szCs w:val="24"/>
        </w:rPr>
      </w:pPr>
      <w:r w:rsidRPr="00C04284">
        <w:rPr>
          <w:rFonts w:ascii="Times New Roman" w:hAnsi="Times New Roman" w:cs="Times New Roman"/>
          <w:sz w:val="24"/>
          <w:szCs w:val="24"/>
        </w:rPr>
        <w:t xml:space="preserve">7. Уполномоченное лицо, несет ответственность за несоблюдение настоящего Порядка, разглашение сведений, отнесенных к государственной тайне или являющихся конфиденциальными в соответствии с законодательством Российской Федерации. </w:t>
      </w:r>
    </w:p>
    <w:p w:rsidR="00C04284" w:rsidRPr="00C04284" w:rsidRDefault="00C04284" w:rsidP="00C04284">
      <w:pPr>
        <w:spacing w:after="0"/>
        <w:rPr>
          <w:rFonts w:ascii="Times New Roman" w:hAnsi="Times New Roman" w:cs="Times New Roman"/>
          <w:bCs/>
          <w:color w:val="000000"/>
          <w:sz w:val="24"/>
          <w:szCs w:val="24"/>
        </w:rPr>
      </w:pPr>
    </w:p>
    <w:p w:rsidR="00C04284" w:rsidRDefault="00C04284" w:rsidP="00C04284">
      <w:pPr>
        <w:spacing w:after="0"/>
        <w:rPr>
          <w:rFonts w:ascii="Times New Roman" w:hAnsi="Times New Roman" w:cs="Times New Roman"/>
          <w:bCs/>
          <w:color w:val="000000"/>
          <w:sz w:val="24"/>
          <w:szCs w:val="24"/>
        </w:rPr>
      </w:pPr>
    </w:p>
    <w:p w:rsidR="00C04284" w:rsidRDefault="00C04284" w:rsidP="00C04284">
      <w:pPr>
        <w:spacing w:after="0"/>
        <w:rPr>
          <w:rFonts w:ascii="Times New Roman" w:hAnsi="Times New Roman" w:cs="Times New Roman"/>
          <w:bCs/>
          <w:color w:val="000000"/>
          <w:sz w:val="24"/>
          <w:szCs w:val="24"/>
        </w:rPr>
      </w:pPr>
    </w:p>
    <w:p w:rsidR="00C04284" w:rsidRDefault="00C04284" w:rsidP="00C04284">
      <w:pPr>
        <w:spacing w:after="0"/>
        <w:rPr>
          <w:rFonts w:ascii="Times New Roman" w:hAnsi="Times New Roman" w:cs="Times New Roman"/>
          <w:bCs/>
          <w:color w:val="000000"/>
          <w:sz w:val="24"/>
          <w:szCs w:val="24"/>
        </w:rPr>
      </w:pPr>
    </w:p>
    <w:p w:rsidR="00C04284" w:rsidRDefault="00C04284" w:rsidP="00C04284">
      <w:pPr>
        <w:spacing w:after="0"/>
        <w:rPr>
          <w:rFonts w:ascii="Times New Roman" w:hAnsi="Times New Roman" w:cs="Times New Roman"/>
          <w:bCs/>
          <w:color w:val="000000"/>
          <w:sz w:val="24"/>
          <w:szCs w:val="24"/>
        </w:rPr>
      </w:pPr>
    </w:p>
    <w:p w:rsidR="00C04284" w:rsidRDefault="00C04284" w:rsidP="00C04284">
      <w:pPr>
        <w:spacing w:after="0"/>
        <w:jc w:val="right"/>
        <w:rPr>
          <w:rFonts w:ascii="Times New Roman" w:hAnsi="Times New Roman"/>
          <w:bCs/>
          <w:color w:val="000000"/>
          <w:sz w:val="20"/>
          <w:szCs w:val="20"/>
        </w:rPr>
      </w:pPr>
      <w:r>
        <w:rPr>
          <w:rFonts w:ascii="Times New Roman" w:hAnsi="Times New Roman"/>
          <w:bCs/>
          <w:color w:val="000000"/>
          <w:sz w:val="20"/>
          <w:szCs w:val="20"/>
        </w:rPr>
        <w:lastRenderedPageBreak/>
        <w:t xml:space="preserve">Приложение  </w:t>
      </w:r>
    </w:p>
    <w:p w:rsidR="00C04284" w:rsidRDefault="00C04284" w:rsidP="00C04284">
      <w:pPr>
        <w:pStyle w:val="ConsPlusTitle"/>
        <w:jc w:val="right"/>
        <w:rPr>
          <w:rFonts w:ascii="Times New Roman" w:hAnsi="Times New Roman"/>
          <w:b w:val="0"/>
          <w:bCs/>
          <w:color w:val="000000"/>
          <w:sz w:val="20"/>
        </w:rPr>
      </w:pPr>
      <w:r>
        <w:rPr>
          <w:rFonts w:ascii="Times New Roman" w:hAnsi="Times New Roman" w:cs="Times New Roman"/>
          <w:b w:val="0"/>
          <w:bCs/>
          <w:color w:val="000000"/>
          <w:sz w:val="20"/>
        </w:rPr>
        <w:t xml:space="preserve">к </w:t>
      </w:r>
      <w:r>
        <w:rPr>
          <w:rFonts w:ascii="Times New Roman" w:hAnsi="Times New Roman"/>
          <w:b w:val="0"/>
          <w:bCs/>
          <w:color w:val="000000"/>
          <w:sz w:val="20"/>
        </w:rPr>
        <w:t>Порядку размещения сведений о доходах,</w:t>
      </w:r>
    </w:p>
    <w:p w:rsidR="00C04284" w:rsidRDefault="00C04284" w:rsidP="00C04284">
      <w:pPr>
        <w:pStyle w:val="ConsPlusTitle"/>
        <w:jc w:val="right"/>
        <w:rPr>
          <w:rFonts w:ascii="Times New Roman" w:hAnsi="Times New Roman"/>
          <w:b w:val="0"/>
          <w:bCs/>
          <w:color w:val="000000"/>
          <w:sz w:val="20"/>
        </w:rPr>
      </w:pPr>
      <w:r>
        <w:rPr>
          <w:rFonts w:ascii="Times New Roman" w:hAnsi="Times New Roman"/>
          <w:b w:val="0"/>
          <w:bCs/>
          <w:color w:val="000000"/>
          <w:sz w:val="20"/>
        </w:rPr>
        <w:t xml:space="preserve">об имуществе и обязательствах </w:t>
      </w:r>
      <w:proofErr w:type="gramStart"/>
      <w:r>
        <w:rPr>
          <w:rFonts w:ascii="Times New Roman" w:hAnsi="Times New Roman"/>
          <w:b w:val="0"/>
          <w:bCs/>
          <w:color w:val="000000"/>
          <w:sz w:val="20"/>
        </w:rPr>
        <w:t>имущественного</w:t>
      </w:r>
      <w:proofErr w:type="gramEnd"/>
    </w:p>
    <w:p w:rsidR="00C04284" w:rsidRDefault="00C04284" w:rsidP="00C04284">
      <w:pPr>
        <w:pStyle w:val="ConsPlusTitle"/>
        <w:jc w:val="right"/>
        <w:rPr>
          <w:rFonts w:ascii="Times New Roman" w:hAnsi="Times New Roman"/>
          <w:b w:val="0"/>
          <w:bCs/>
          <w:color w:val="000000"/>
          <w:sz w:val="20"/>
        </w:rPr>
      </w:pPr>
      <w:r>
        <w:rPr>
          <w:rFonts w:ascii="Times New Roman" w:hAnsi="Times New Roman"/>
          <w:b w:val="0"/>
          <w:bCs/>
          <w:color w:val="000000"/>
          <w:sz w:val="20"/>
        </w:rPr>
        <w:t xml:space="preserve">характера лиц, замещающих </w:t>
      </w:r>
      <w:proofErr w:type="gramStart"/>
      <w:r>
        <w:rPr>
          <w:rFonts w:ascii="Times New Roman" w:hAnsi="Times New Roman"/>
          <w:b w:val="0"/>
          <w:bCs/>
          <w:color w:val="000000"/>
          <w:sz w:val="20"/>
        </w:rPr>
        <w:t>муниципальные</w:t>
      </w:r>
      <w:proofErr w:type="gramEnd"/>
    </w:p>
    <w:p w:rsidR="00C04284" w:rsidRDefault="00C04284" w:rsidP="00C04284">
      <w:pPr>
        <w:pStyle w:val="ConsPlusTitle"/>
        <w:jc w:val="right"/>
        <w:rPr>
          <w:rFonts w:ascii="Times New Roman" w:hAnsi="Times New Roman"/>
          <w:b w:val="0"/>
          <w:bCs/>
          <w:color w:val="000000"/>
          <w:sz w:val="20"/>
        </w:rPr>
      </w:pPr>
      <w:r>
        <w:rPr>
          <w:rFonts w:ascii="Times New Roman" w:hAnsi="Times New Roman"/>
          <w:b w:val="0"/>
          <w:bCs/>
          <w:color w:val="000000"/>
          <w:sz w:val="20"/>
        </w:rPr>
        <w:t>должности в органах местного самоуправления</w:t>
      </w:r>
    </w:p>
    <w:p w:rsidR="00C04284" w:rsidRPr="00C04284" w:rsidRDefault="00C04284" w:rsidP="00C04284">
      <w:pPr>
        <w:pStyle w:val="ConsPlusTitle"/>
        <w:jc w:val="right"/>
        <w:rPr>
          <w:rFonts w:ascii="Times New Roman" w:hAnsi="Times New Roman"/>
          <w:b w:val="0"/>
          <w:bCs/>
          <w:color w:val="000000"/>
          <w:sz w:val="20"/>
        </w:rPr>
      </w:pPr>
      <w:r>
        <w:rPr>
          <w:rFonts w:ascii="Times New Roman" w:hAnsi="Times New Roman"/>
          <w:b w:val="0"/>
          <w:bCs/>
          <w:color w:val="000000"/>
          <w:sz w:val="20"/>
        </w:rPr>
        <w:t>муниципального района  «Город Людиново и Людиновский район»</w:t>
      </w:r>
    </w:p>
    <w:p w:rsidR="00C04284" w:rsidRDefault="00C04284" w:rsidP="00C04284">
      <w:pPr>
        <w:spacing w:after="0"/>
        <w:ind w:firstLine="540"/>
        <w:jc w:val="center"/>
        <w:rPr>
          <w:rFonts w:ascii="Times New Roman" w:hAnsi="Times New Roman"/>
          <w:b/>
          <w:bCs/>
          <w:color w:val="000000"/>
          <w:sz w:val="26"/>
          <w:szCs w:val="26"/>
        </w:rPr>
      </w:pPr>
    </w:p>
    <w:p w:rsidR="00C04284" w:rsidRDefault="00C04284" w:rsidP="00C04284">
      <w:pPr>
        <w:spacing w:after="0"/>
        <w:ind w:firstLine="540"/>
        <w:jc w:val="center"/>
        <w:rPr>
          <w:rFonts w:ascii="Times New Roman" w:hAnsi="Times New Roman"/>
          <w:b/>
          <w:bCs/>
          <w:color w:val="000000"/>
          <w:sz w:val="26"/>
          <w:szCs w:val="26"/>
        </w:rPr>
      </w:pPr>
      <w:r>
        <w:rPr>
          <w:rFonts w:ascii="Times New Roman" w:hAnsi="Times New Roman"/>
          <w:b/>
          <w:bCs/>
          <w:color w:val="000000"/>
          <w:sz w:val="26"/>
          <w:szCs w:val="26"/>
        </w:rPr>
        <w:t xml:space="preserve">Форма </w:t>
      </w:r>
    </w:p>
    <w:p w:rsidR="00C04284" w:rsidRDefault="00C04284" w:rsidP="00C04284">
      <w:pPr>
        <w:spacing w:after="0"/>
        <w:ind w:firstLine="540"/>
        <w:jc w:val="center"/>
        <w:rPr>
          <w:rFonts w:ascii="Times New Roman" w:hAnsi="Times New Roman"/>
          <w:color w:val="000000"/>
          <w:sz w:val="26"/>
          <w:szCs w:val="26"/>
        </w:rPr>
      </w:pPr>
      <w:r>
        <w:rPr>
          <w:rFonts w:ascii="Times New Roman" w:hAnsi="Times New Roman"/>
          <w:b/>
          <w:bCs/>
          <w:color w:val="000000"/>
          <w:sz w:val="26"/>
          <w:szCs w:val="26"/>
        </w:rPr>
        <w:t>подачи сведений о доходах, об имуществе и обязательствах имущественного характера лиц, замещающих муниципальные должности и членов их семей для размещения на официальном сайте и средствах массовой информации</w:t>
      </w:r>
    </w:p>
    <w:p w:rsidR="00C04284" w:rsidRDefault="00C04284" w:rsidP="00C04284">
      <w:pPr>
        <w:ind w:firstLine="540"/>
        <w:jc w:val="center"/>
        <w:rPr>
          <w:rFonts w:ascii="Times New Roman" w:hAnsi="Times New Roman"/>
          <w:color w:val="000000"/>
          <w:sz w:val="21"/>
          <w:szCs w:val="21"/>
        </w:rPr>
      </w:pPr>
      <w:r>
        <w:rPr>
          <w:rFonts w:ascii="Times New Roman" w:hAnsi="Times New Roman"/>
          <w:color w:val="000000"/>
        </w:rPr>
        <w:t>(за отчетный финансовый год)</w:t>
      </w:r>
    </w:p>
    <w:tbl>
      <w:tblPr>
        <w:tblW w:w="11490" w:type="dxa"/>
        <w:tblInd w:w="-1310" w:type="dxa"/>
        <w:tblLayout w:type="fixed"/>
        <w:tblCellMar>
          <w:left w:w="0" w:type="dxa"/>
          <w:right w:w="0" w:type="dxa"/>
        </w:tblCellMar>
        <w:tblLook w:val="04A0" w:firstRow="1" w:lastRow="0" w:firstColumn="1" w:lastColumn="0" w:noHBand="0" w:noVBand="1"/>
      </w:tblPr>
      <w:tblGrid>
        <w:gridCol w:w="1416"/>
        <w:gridCol w:w="994"/>
        <w:gridCol w:w="1415"/>
        <w:gridCol w:w="852"/>
        <w:gridCol w:w="1135"/>
        <w:gridCol w:w="1135"/>
        <w:gridCol w:w="1138"/>
        <w:gridCol w:w="851"/>
        <w:gridCol w:w="993"/>
        <w:gridCol w:w="1561"/>
      </w:tblGrid>
      <w:tr w:rsidR="00C04284" w:rsidTr="00C04284">
        <w:trPr>
          <w:cantSplit/>
        </w:trPr>
        <w:tc>
          <w:tcPr>
            <w:tcW w:w="1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4284" w:rsidRPr="00C04284" w:rsidRDefault="00C04284">
            <w:pPr>
              <w:ind w:left="315"/>
              <w:jc w:val="center"/>
              <w:rPr>
                <w:rFonts w:ascii="Times New Roman" w:hAnsi="Times New Roman" w:cs="Times New Roman"/>
                <w:sz w:val="20"/>
                <w:szCs w:val="20"/>
              </w:rPr>
            </w:pPr>
            <w:r w:rsidRPr="00C04284">
              <w:rPr>
                <w:rFonts w:ascii="Times New Roman" w:hAnsi="Times New Roman"/>
                <w:sz w:val="20"/>
                <w:szCs w:val="20"/>
              </w:rPr>
              <w:t>ФИО</w:t>
            </w:r>
          </w:p>
        </w:tc>
        <w:tc>
          <w:tcPr>
            <w:tcW w:w="9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4284" w:rsidRPr="00C04284" w:rsidRDefault="00C04284">
            <w:pPr>
              <w:spacing w:after="0"/>
              <w:jc w:val="center"/>
              <w:rPr>
                <w:rFonts w:ascii="Times New Roman" w:hAnsi="Times New Roman"/>
                <w:sz w:val="20"/>
                <w:szCs w:val="20"/>
              </w:rPr>
            </w:pPr>
            <w:proofErr w:type="spellStart"/>
            <w:r w:rsidRPr="00C04284">
              <w:rPr>
                <w:rFonts w:ascii="Times New Roman" w:hAnsi="Times New Roman"/>
                <w:sz w:val="20"/>
                <w:szCs w:val="20"/>
              </w:rPr>
              <w:t>Деклариро</w:t>
            </w:r>
            <w:proofErr w:type="spellEnd"/>
            <w:r w:rsidRPr="00C04284">
              <w:rPr>
                <w:rFonts w:ascii="Times New Roman" w:hAnsi="Times New Roman"/>
                <w:sz w:val="20"/>
                <w:szCs w:val="20"/>
              </w:rPr>
              <w:t>-</w:t>
            </w:r>
          </w:p>
          <w:p w:rsidR="00C04284" w:rsidRPr="00C04284" w:rsidRDefault="00C04284">
            <w:pPr>
              <w:spacing w:after="0"/>
              <w:jc w:val="center"/>
              <w:rPr>
                <w:rFonts w:ascii="Times New Roman" w:hAnsi="Times New Roman" w:cs="Times New Roman"/>
                <w:sz w:val="20"/>
                <w:szCs w:val="20"/>
              </w:rPr>
            </w:pPr>
            <w:r w:rsidRPr="00C04284">
              <w:rPr>
                <w:rFonts w:ascii="Times New Roman" w:hAnsi="Times New Roman"/>
                <w:sz w:val="20"/>
                <w:szCs w:val="20"/>
              </w:rPr>
              <w:t>ванный годовой доход за 20     г. (руб.)</w:t>
            </w:r>
          </w:p>
        </w:tc>
        <w:tc>
          <w:tcPr>
            <w:tcW w:w="453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4284" w:rsidRPr="00C04284" w:rsidRDefault="00C04284">
            <w:pPr>
              <w:spacing w:after="0"/>
              <w:jc w:val="center"/>
              <w:rPr>
                <w:rFonts w:ascii="Times New Roman" w:hAnsi="Times New Roman"/>
                <w:sz w:val="20"/>
                <w:szCs w:val="20"/>
              </w:rPr>
            </w:pPr>
            <w:r w:rsidRPr="00C04284">
              <w:rPr>
                <w:rFonts w:ascii="Times New Roman" w:hAnsi="Times New Roman"/>
                <w:sz w:val="20"/>
                <w:szCs w:val="20"/>
              </w:rPr>
              <w:t>Перечень объектов недвижимого имущества и</w:t>
            </w:r>
          </w:p>
          <w:p w:rsidR="00C04284" w:rsidRPr="00C04284" w:rsidRDefault="00C04284">
            <w:pPr>
              <w:spacing w:after="0"/>
              <w:jc w:val="center"/>
              <w:rPr>
                <w:rFonts w:ascii="Times New Roman" w:hAnsi="Times New Roman" w:cs="Times New Roman"/>
                <w:sz w:val="20"/>
                <w:szCs w:val="20"/>
              </w:rPr>
            </w:pPr>
            <w:r w:rsidRPr="00C04284">
              <w:rPr>
                <w:rFonts w:ascii="Times New Roman" w:hAnsi="Times New Roman"/>
                <w:sz w:val="20"/>
                <w:szCs w:val="20"/>
              </w:rPr>
              <w:t>транспортных средств, принадлежащих на праве собственности</w:t>
            </w:r>
          </w:p>
        </w:tc>
        <w:tc>
          <w:tcPr>
            <w:tcW w:w="29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04284" w:rsidRPr="00C04284" w:rsidRDefault="00C04284">
            <w:pPr>
              <w:jc w:val="center"/>
              <w:rPr>
                <w:rFonts w:ascii="Times New Roman" w:hAnsi="Times New Roman" w:cs="Times New Roman"/>
                <w:sz w:val="20"/>
                <w:szCs w:val="20"/>
              </w:rPr>
            </w:pPr>
            <w:r w:rsidRPr="00C04284">
              <w:rPr>
                <w:rFonts w:ascii="Times New Roman" w:hAnsi="Times New Roman"/>
                <w:sz w:val="20"/>
                <w:szCs w:val="20"/>
              </w:rPr>
              <w:t>Перечень объектов недвижимого имущества, находящихся в пользовании</w:t>
            </w:r>
          </w:p>
        </w:tc>
        <w:tc>
          <w:tcPr>
            <w:tcW w:w="1560" w:type="dxa"/>
            <w:tcBorders>
              <w:top w:val="single" w:sz="8" w:space="0" w:color="auto"/>
              <w:left w:val="nil"/>
              <w:bottom w:val="single" w:sz="8" w:space="0" w:color="auto"/>
              <w:right w:val="single" w:sz="8" w:space="0" w:color="auto"/>
            </w:tcBorders>
            <w:hideMark/>
          </w:tcPr>
          <w:p w:rsidR="00C04284" w:rsidRDefault="00C04284">
            <w:pPr>
              <w:jc w:val="center"/>
              <w:rPr>
                <w:rFonts w:ascii="Times New Roman" w:hAnsi="Times New Roman" w:cs="Times New Roman"/>
                <w:sz w:val="18"/>
                <w:szCs w:val="18"/>
              </w:rPr>
            </w:pPr>
            <w:r>
              <w:rPr>
                <w:rFonts w:ascii="Times New Roman" w:hAnsi="Times New Roman"/>
                <w:sz w:val="18"/>
                <w:szCs w:val="18"/>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если сумма сделки превышает общий доход лица, замещающего муниципальную должность и его супруги за три последних года, предшествующих совершению сделки</w:t>
            </w:r>
          </w:p>
        </w:tc>
      </w:tr>
      <w:tr w:rsidR="00C04284" w:rsidTr="00C04284">
        <w:trPr>
          <w:cantSplit/>
        </w:trPr>
        <w:tc>
          <w:tcPr>
            <w:tcW w:w="1416" w:type="dxa"/>
            <w:vMerge/>
            <w:tcBorders>
              <w:top w:val="single" w:sz="8" w:space="0" w:color="auto"/>
              <w:left w:val="single" w:sz="8" w:space="0" w:color="auto"/>
              <w:bottom w:val="single" w:sz="8" w:space="0" w:color="auto"/>
              <w:right w:val="single" w:sz="8" w:space="0" w:color="auto"/>
            </w:tcBorders>
            <w:vAlign w:val="center"/>
            <w:hideMark/>
          </w:tcPr>
          <w:p w:rsidR="00C04284" w:rsidRPr="00C04284" w:rsidRDefault="00C04284">
            <w:pPr>
              <w:spacing w:after="0" w:line="240" w:lineRule="auto"/>
              <w:rPr>
                <w:rFonts w:ascii="Times New Roman" w:hAnsi="Times New Roman" w:cs="Times New Roman"/>
                <w:sz w:val="20"/>
                <w:szCs w:val="20"/>
              </w:rPr>
            </w:pPr>
          </w:p>
        </w:tc>
        <w:tc>
          <w:tcPr>
            <w:tcW w:w="994" w:type="dxa"/>
            <w:vMerge/>
            <w:tcBorders>
              <w:top w:val="single" w:sz="8" w:space="0" w:color="auto"/>
              <w:left w:val="nil"/>
              <w:bottom w:val="single" w:sz="8" w:space="0" w:color="auto"/>
              <w:right w:val="single" w:sz="8" w:space="0" w:color="auto"/>
            </w:tcBorders>
            <w:vAlign w:val="center"/>
            <w:hideMark/>
          </w:tcPr>
          <w:p w:rsidR="00C04284" w:rsidRPr="00C04284" w:rsidRDefault="00C04284">
            <w:pPr>
              <w:spacing w:after="0" w:line="240" w:lineRule="auto"/>
              <w:rPr>
                <w:rFonts w:ascii="Times New Roman" w:hAnsi="Times New Roman" w:cs="Times New Roman"/>
                <w:sz w:val="20"/>
                <w:szCs w:val="20"/>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4284" w:rsidRPr="00C04284" w:rsidRDefault="00C04284">
            <w:pPr>
              <w:jc w:val="center"/>
              <w:rPr>
                <w:rFonts w:ascii="Times New Roman" w:hAnsi="Times New Roman" w:cs="Times New Roman"/>
                <w:sz w:val="20"/>
                <w:szCs w:val="20"/>
              </w:rPr>
            </w:pPr>
            <w:r w:rsidRPr="00C04284">
              <w:rPr>
                <w:rFonts w:ascii="Times New Roman" w:hAnsi="Times New Roman"/>
                <w:sz w:val="20"/>
                <w:szCs w:val="20"/>
              </w:rPr>
              <w:t>Вид объектов недвижимости</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4284" w:rsidRPr="00C04284" w:rsidRDefault="00C04284">
            <w:pPr>
              <w:jc w:val="center"/>
              <w:rPr>
                <w:rFonts w:ascii="Times New Roman" w:hAnsi="Times New Roman" w:cs="Times New Roman"/>
                <w:sz w:val="20"/>
                <w:szCs w:val="20"/>
              </w:rPr>
            </w:pPr>
            <w:r w:rsidRPr="00C04284">
              <w:rPr>
                <w:rFonts w:ascii="Times New Roman" w:hAnsi="Times New Roman"/>
                <w:sz w:val="20"/>
                <w:szCs w:val="20"/>
              </w:rPr>
              <w:t>Площадь (</w:t>
            </w:r>
            <w:proofErr w:type="spellStart"/>
            <w:r w:rsidRPr="00C04284">
              <w:rPr>
                <w:rFonts w:ascii="Times New Roman" w:hAnsi="Times New Roman"/>
                <w:sz w:val="20"/>
                <w:szCs w:val="20"/>
              </w:rPr>
              <w:t>кв</w:t>
            </w:r>
            <w:proofErr w:type="gramStart"/>
            <w:r w:rsidRPr="00C04284">
              <w:rPr>
                <w:rFonts w:ascii="Times New Roman" w:hAnsi="Times New Roman"/>
                <w:sz w:val="20"/>
                <w:szCs w:val="20"/>
              </w:rPr>
              <w:t>.м</w:t>
            </w:r>
            <w:proofErr w:type="spellEnd"/>
            <w:proofErr w:type="gramEnd"/>
            <w:r w:rsidRPr="00C04284">
              <w:rPr>
                <w:rFonts w:ascii="Times New Roman" w:hAnsi="Times New Roman"/>
                <w:sz w:val="20"/>
                <w:szCs w:val="20"/>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4284" w:rsidRPr="00C04284" w:rsidRDefault="00C04284">
            <w:pPr>
              <w:spacing w:after="0"/>
              <w:jc w:val="center"/>
              <w:rPr>
                <w:rFonts w:ascii="Times New Roman" w:hAnsi="Times New Roman"/>
                <w:sz w:val="20"/>
                <w:szCs w:val="20"/>
              </w:rPr>
            </w:pPr>
            <w:r w:rsidRPr="00C04284">
              <w:rPr>
                <w:rFonts w:ascii="Times New Roman" w:hAnsi="Times New Roman"/>
                <w:sz w:val="20"/>
                <w:szCs w:val="20"/>
              </w:rPr>
              <w:t>Страна рас-</w:t>
            </w:r>
          </w:p>
          <w:p w:rsidR="00C04284" w:rsidRPr="00C04284" w:rsidRDefault="00C04284">
            <w:pPr>
              <w:spacing w:after="0"/>
              <w:jc w:val="center"/>
              <w:rPr>
                <w:rFonts w:ascii="Times New Roman" w:hAnsi="Times New Roman" w:cs="Times New Roman"/>
                <w:sz w:val="20"/>
                <w:szCs w:val="20"/>
              </w:rPr>
            </w:pPr>
            <w:r w:rsidRPr="00C04284">
              <w:rPr>
                <w:rFonts w:ascii="Times New Roman" w:hAnsi="Times New Roman"/>
                <w:sz w:val="20"/>
                <w:szCs w:val="20"/>
              </w:rPr>
              <w:t>положения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4284" w:rsidRPr="00C04284" w:rsidRDefault="00C04284">
            <w:pPr>
              <w:spacing w:after="0"/>
              <w:jc w:val="center"/>
              <w:rPr>
                <w:rFonts w:ascii="Times New Roman" w:hAnsi="Times New Roman"/>
                <w:sz w:val="20"/>
                <w:szCs w:val="20"/>
              </w:rPr>
            </w:pPr>
            <w:r w:rsidRPr="00C04284">
              <w:rPr>
                <w:rFonts w:ascii="Times New Roman" w:hAnsi="Times New Roman"/>
                <w:sz w:val="20"/>
                <w:szCs w:val="20"/>
              </w:rPr>
              <w:t>Транс-</w:t>
            </w:r>
          </w:p>
          <w:p w:rsidR="00C04284" w:rsidRPr="00C04284" w:rsidRDefault="00C04284">
            <w:pPr>
              <w:spacing w:after="0"/>
              <w:jc w:val="center"/>
              <w:rPr>
                <w:rFonts w:ascii="Times New Roman" w:hAnsi="Times New Roman" w:cs="Times New Roman"/>
                <w:sz w:val="20"/>
                <w:szCs w:val="20"/>
              </w:rPr>
            </w:pPr>
            <w:r w:rsidRPr="00C04284">
              <w:rPr>
                <w:rFonts w:ascii="Times New Roman" w:hAnsi="Times New Roman"/>
                <w:sz w:val="20"/>
                <w:szCs w:val="20"/>
              </w:rPr>
              <w:t>портные средства</w:t>
            </w:r>
          </w:p>
        </w:tc>
        <w:tc>
          <w:tcPr>
            <w:tcW w:w="11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4284" w:rsidRPr="00C04284" w:rsidRDefault="00C04284">
            <w:pPr>
              <w:spacing w:after="0"/>
              <w:jc w:val="center"/>
              <w:rPr>
                <w:rFonts w:ascii="Times New Roman" w:hAnsi="Times New Roman" w:cs="Times New Roman"/>
                <w:sz w:val="20"/>
                <w:szCs w:val="20"/>
              </w:rPr>
            </w:pPr>
            <w:r w:rsidRPr="00C04284">
              <w:rPr>
                <w:rFonts w:ascii="Times New Roman" w:hAnsi="Times New Roman"/>
                <w:sz w:val="20"/>
                <w:szCs w:val="20"/>
              </w:rPr>
              <w:t>Вид объектов недвижимости</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4284" w:rsidRPr="00C04284" w:rsidRDefault="00C04284">
            <w:pPr>
              <w:spacing w:after="0"/>
              <w:jc w:val="center"/>
              <w:rPr>
                <w:rFonts w:ascii="Times New Roman" w:hAnsi="Times New Roman" w:cs="Times New Roman"/>
                <w:sz w:val="20"/>
                <w:szCs w:val="20"/>
              </w:rPr>
            </w:pPr>
            <w:r w:rsidRPr="00C04284">
              <w:rPr>
                <w:rFonts w:ascii="Times New Roman" w:hAnsi="Times New Roman"/>
                <w:sz w:val="20"/>
                <w:szCs w:val="20"/>
              </w:rPr>
              <w:t>Площадь (</w:t>
            </w:r>
            <w:proofErr w:type="spellStart"/>
            <w:r w:rsidRPr="00C04284">
              <w:rPr>
                <w:rFonts w:ascii="Times New Roman" w:hAnsi="Times New Roman"/>
                <w:sz w:val="20"/>
                <w:szCs w:val="20"/>
              </w:rPr>
              <w:t>кв</w:t>
            </w:r>
            <w:proofErr w:type="gramStart"/>
            <w:r w:rsidRPr="00C04284">
              <w:rPr>
                <w:rFonts w:ascii="Times New Roman" w:hAnsi="Times New Roman"/>
                <w:sz w:val="20"/>
                <w:szCs w:val="20"/>
              </w:rPr>
              <w:t>.м</w:t>
            </w:r>
            <w:proofErr w:type="spellEnd"/>
            <w:proofErr w:type="gramEnd"/>
            <w:r w:rsidRPr="00C04284">
              <w:rPr>
                <w:rFonts w:ascii="Times New Roman" w:hAnsi="Times New Roman"/>
                <w:sz w:val="20"/>
                <w:szCs w:val="20"/>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04284" w:rsidRPr="00C04284" w:rsidRDefault="00C04284">
            <w:pPr>
              <w:spacing w:after="0"/>
              <w:jc w:val="center"/>
              <w:rPr>
                <w:rFonts w:ascii="Times New Roman" w:hAnsi="Times New Roman"/>
                <w:sz w:val="20"/>
                <w:szCs w:val="20"/>
              </w:rPr>
            </w:pPr>
            <w:r w:rsidRPr="00C04284">
              <w:rPr>
                <w:rFonts w:ascii="Times New Roman" w:hAnsi="Times New Roman"/>
                <w:sz w:val="20"/>
                <w:szCs w:val="20"/>
              </w:rPr>
              <w:t>Страна рас-</w:t>
            </w:r>
          </w:p>
          <w:p w:rsidR="00C04284" w:rsidRPr="00C04284" w:rsidRDefault="00C04284">
            <w:pPr>
              <w:spacing w:after="0"/>
              <w:jc w:val="center"/>
              <w:rPr>
                <w:rFonts w:ascii="Times New Roman" w:hAnsi="Times New Roman" w:cs="Times New Roman"/>
                <w:sz w:val="20"/>
                <w:szCs w:val="20"/>
              </w:rPr>
            </w:pPr>
            <w:r w:rsidRPr="00C04284">
              <w:rPr>
                <w:rFonts w:ascii="Times New Roman" w:hAnsi="Times New Roman"/>
                <w:sz w:val="20"/>
                <w:szCs w:val="20"/>
              </w:rPr>
              <w:t>положения</w:t>
            </w:r>
          </w:p>
        </w:tc>
        <w:tc>
          <w:tcPr>
            <w:tcW w:w="1560" w:type="dxa"/>
            <w:tcBorders>
              <w:top w:val="nil"/>
              <w:left w:val="nil"/>
              <w:bottom w:val="single" w:sz="8" w:space="0" w:color="auto"/>
              <w:right w:val="single" w:sz="8" w:space="0" w:color="auto"/>
            </w:tcBorders>
          </w:tcPr>
          <w:p w:rsidR="00C04284" w:rsidRDefault="00C04284">
            <w:pPr>
              <w:spacing w:after="0"/>
              <w:jc w:val="center"/>
              <w:rPr>
                <w:rFonts w:ascii="Times New Roman" w:hAnsi="Times New Roman" w:cs="Times New Roman"/>
              </w:rPr>
            </w:pPr>
          </w:p>
        </w:tc>
      </w:tr>
      <w:tr w:rsidR="00C04284" w:rsidTr="00C04284">
        <w:trPr>
          <w:cantSplit/>
          <w:trHeight w:val="537"/>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Лица, замещающие муниципальные должности</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560" w:type="dxa"/>
            <w:tcBorders>
              <w:top w:val="nil"/>
              <w:left w:val="nil"/>
              <w:bottom w:val="single" w:sz="8" w:space="0" w:color="auto"/>
              <w:right w:val="single" w:sz="8" w:space="0" w:color="auto"/>
            </w:tcBorders>
          </w:tcPr>
          <w:p w:rsidR="00C04284" w:rsidRDefault="00C04284">
            <w:pPr>
              <w:rPr>
                <w:rFonts w:ascii="Times New Roman" w:hAnsi="Times New Roman" w:cs="Times New Roman"/>
              </w:rPr>
            </w:pPr>
          </w:p>
        </w:tc>
      </w:tr>
      <w:tr w:rsidR="00C04284" w:rsidTr="00C04284">
        <w:trPr>
          <w:cantSplit/>
          <w:trHeight w:val="531"/>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Супруги (а)</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560" w:type="dxa"/>
            <w:tcBorders>
              <w:top w:val="nil"/>
              <w:left w:val="nil"/>
              <w:bottom w:val="single" w:sz="8" w:space="0" w:color="auto"/>
              <w:right w:val="single" w:sz="8" w:space="0" w:color="auto"/>
            </w:tcBorders>
          </w:tcPr>
          <w:p w:rsidR="00C04284" w:rsidRDefault="00C04284">
            <w:pPr>
              <w:rPr>
                <w:rFonts w:ascii="Times New Roman" w:hAnsi="Times New Roman" w:cs="Times New Roman"/>
              </w:rPr>
            </w:pPr>
          </w:p>
        </w:tc>
      </w:tr>
      <w:tr w:rsidR="00C04284" w:rsidTr="00C04284">
        <w:trPr>
          <w:cantSplit/>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Несовершеннолетнего ребенка</w:t>
            </w:r>
          </w:p>
        </w:tc>
        <w:tc>
          <w:tcPr>
            <w:tcW w:w="994"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sz w:val="20"/>
                <w:szCs w:val="20"/>
              </w:rPr>
            </w:pPr>
            <w:r w:rsidRPr="00C04284">
              <w:rPr>
                <w:rFonts w:ascii="Times New Roman" w:hAnsi="Times New Roman"/>
                <w:sz w:val="20"/>
                <w:szCs w:val="20"/>
              </w:rPr>
              <w:t> </w:t>
            </w:r>
          </w:p>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sz w:val="20"/>
                <w:szCs w:val="20"/>
              </w:rPr>
            </w:pPr>
            <w:r w:rsidRPr="00C04284">
              <w:rPr>
                <w:rFonts w:ascii="Times New Roman" w:hAnsi="Times New Roman"/>
                <w:sz w:val="20"/>
                <w:szCs w:val="20"/>
              </w:rPr>
              <w:t> </w:t>
            </w:r>
          </w:p>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sz w:val="20"/>
                <w:szCs w:val="20"/>
              </w:rPr>
            </w:pPr>
            <w:r w:rsidRPr="00C04284">
              <w:rPr>
                <w:rFonts w:ascii="Times New Roman" w:hAnsi="Times New Roman"/>
                <w:sz w:val="20"/>
                <w:szCs w:val="20"/>
              </w:rPr>
              <w:t> </w:t>
            </w:r>
          </w:p>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04284" w:rsidRPr="00C04284" w:rsidRDefault="00C04284">
            <w:pPr>
              <w:rPr>
                <w:rFonts w:ascii="Times New Roman" w:hAnsi="Times New Roman" w:cs="Times New Roman"/>
                <w:sz w:val="20"/>
                <w:szCs w:val="20"/>
              </w:rPr>
            </w:pPr>
            <w:r w:rsidRPr="00C04284">
              <w:rPr>
                <w:rFonts w:ascii="Times New Roman" w:hAnsi="Times New Roman"/>
                <w:sz w:val="20"/>
                <w:szCs w:val="20"/>
              </w:rPr>
              <w:t> </w:t>
            </w:r>
          </w:p>
        </w:tc>
        <w:tc>
          <w:tcPr>
            <w:tcW w:w="1560" w:type="dxa"/>
            <w:tcBorders>
              <w:top w:val="nil"/>
              <w:left w:val="nil"/>
              <w:bottom w:val="single" w:sz="8" w:space="0" w:color="auto"/>
              <w:right w:val="single" w:sz="8" w:space="0" w:color="auto"/>
            </w:tcBorders>
          </w:tcPr>
          <w:p w:rsidR="00C04284" w:rsidRDefault="00C04284">
            <w:pPr>
              <w:rPr>
                <w:rFonts w:ascii="Times New Roman" w:hAnsi="Times New Roman" w:cs="Times New Roman"/>
              </w:rPr>
            </w:pPr>
          </w:p>
        </w:tc>
      </w:tr>
    </w:tbl>
    <w:p w:rsidR="00C04284" w:rsidRDefault="00C04284"/>
    <w:sectPr w:rsidR="00C04284" w:rsidSect="00C23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06F87"/>
    <w:multiLevelType w:val="hybridMultilevel"/>
    <w:tmpl w:val="83F60AD2"/>
    <w:lvl w:ilvl="0" w:tplc="D0F290F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5B"/>
    <w:rsid w:val="00076FF2"/>
    <w:rsid w:val="000B6420"/>
    <w:rsid w:val="000C6C5B"/>
    <w:rsid w:val="00186ECB"/>
    <w:rsid w:val="0019746D"/>
    <w:rsid w:val="0029487D"/>
    <w:rsid w:val="002A001B"/>
    <w:rsid w:val="00393134"/>
    <w:rsid w:val="00396F96"/>
    <w:rsid w:val="005215A1"/>
    <w:rsid w:val="005E7723"/>
    <w:rsid w:val="00624D49"/>
    <w:rsid w:val="00657EAA"/>
    <w:rsid w:val="006A7EA6"/>
    <w:rsid w:val="007D1A94"/>
    <w:rsid w:val="00875B98"/>
    <w:rsid w:val="00892901"/>
    <w:rsid w:val="00915915"/>
    <w:rsid w:val="00A70C21"/>
    <w:rsid w:val="00AE3D7D"/>
    <w:rsid w:val="00C04284"/>
    <w:rsid w:val="00C23366"/>
    <w:rsid w:val="00CC14C2"/>
    <w:rsid w:val="00D249C6"/>
    <w:rsid w:val="00D25662"/>
    <w:rsid w:val="00DD3667"/>
    <w:rsid w:val="00F07392"/>
    <w:rsid w:val="00F3266E"/>
    <w:rsid w:val="00F95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6C5B"/>
    <w:pPr>
      <w:keepNext/>
      <w:spacing w:after="0" w:line="36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C5B"/>
    <w:rPr>
      <w:rFonts w:ascii="Times New Roman" w:eastAsia="Times New Roman" w:hAnsi="Times New Roman" w:cs="Times New Roman"/>
      <w:sz w:val="24"/>
      <w:szCs w:val="20"/>
    </w:rPr>
  </w:style>
  <w:style w:type="paragraph" w:customStyle="1" w:styleId="ConsPlusNormal">
    <w:name w:val="ConsPlusNormal"/>
    <w:rsid w:val="000C6C5B"/>
    <w:pPr>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3266E"/>
    <w:pPr>
      <w:ind w:left="720"/>
      <w:contextualSpacing/>
    </w:pPr>
  </w:style>
  <w:style w:type="character" w:styleId="a4">
    <w:name w:val="Hyperlink"/>
    <w:basedOn w:val="a0"/>
    <w:uiPriority w:val="99"/>
    <w:unhideWhenUsed/>
    <w:rsid w:val="00AE3D7D"/>
    <w:rPr>
      <w:color w:val="0000FF" w:themeColor="hyperlink"/>
      <w:u w:val="single"/>
    </w:rPr>
  </w:style>
  <w:style w:type="paragraph" w:customStyle="1" w:styleId="ConsPlusTitle">
    <w:name w:val="ConsPlusTitle"/>
    <w:rsid w:val="00C04284"/>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6C5B"/>
    <w:pPr>
      <w:keepNext/>
      <w:spacing w:after="0" w:line="36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C5B"/>
    <w:rPr>
      <w:rFonts w:ascii="Times New Roman" w:eastAsia="Times New Roman" w:hAnsi="Times New Roman" w:cs="Times New Roman"/>
      <w:sz w:val="24"/>
      <w:szCs w:val="20"/>
    </w:rPr>
  </w:style>
  <w:style w:type="paragraph" w:customStyle="1" w:styleId="ConsPlusNormal">
    <w:name w:val="ConsPlusNormal"/>
    <w:rsid w:val="000C6C5B"/>
    <w:pPr>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F3266E"/>
    <w:pPr>
      <w:ind w:left="720"/>
      <w:contextualSpacing/>
    </w:pPr>
  </w:style>
  <w:style w:type="character" w:styleId="a4">
    <w:name w:val="Hyperlink"/>
    <w:basedOn w:val="a0"/>
    <w:uiPriority w:val="99"/>
    <w:unhideWhenUsed/>
    <w:rsid w:val="00AE3D7D"/>
    <w:rPr>
      <w:color w:val="0000FF" w:themeColor="hyperlink"/>
      <w:u w:val="single"/>
    </w:rPr>
  </w:style>
  <w:style w:type="paragraph" w:customStyle="1" w:styleId="ConsPlusTitle">
    <w:name w:val="ConsPlusTitle"/>
    <w:rsid w:val="00C0428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90616">
      <w:bodyDiv w:val="1"/>
      <w:marLeft w:val="0"/>
      <w:marRight w:val="0"/>
      <w:marTop w:val="0"/>
      <w:marBottom w:val="0"/>
      <w:divBdr>
        <w:top w:val="none" w:sz="0" w:space="0" w:color="auto"/>
        <w:left w:val="none" w:sz="0" w:space="0" w:color="auto"/>
        <w:bottom w:val="none" w:sz="0" w:space="0" w:color="auto"/>
        <w:right w:val="none" w:sz="0" w:space="0" w:color="auto"/>
      </w:divBdr>
    </w:div>
    <w:div w:id="993803663">
      <w:bodyDiv w:val="1"/>
      <w:marLeft w:val="0"/>
      <w:marRight w:val="0"/>
      <w:marTop w:val="0"/>
      <w:marBottom w:val="0"/>
      <w:divBdr>
        <w:top w:val="none" w:sz="0" w:space="0" w:color="auto"/>
        <w:left w:val="none" w:sz="0" w:space="0" w:color="auto"/>
        <w:bottom w:val="none" w:sz="0" w:space="0" w:color="auto"/>
        <w:right w:val="none" w:sz="0" w:space="0" w:color="auto"/>
      </w:divBdr>
    </w:div>
    <w:div w:id="995576477">
      <w:bodyDiv w:val="1"/>
      <w:marLeft w:val="0"/>
      <w:marRight w:val="0"/>
      <w:marTop w:val="0"/>
      <w:marBottom w:val="0"/>
      <w:divBdr>
        <w:top w:val="none" w:sz="0" w:space="0" w:color="auto"/>
        <w:left w:val="none" w:sz="0" w:space="0" w:color="auto"/>
        <w:bottom w:val="none" w:sz="0" w:space="0" w:color="auto"/>
        <w:right w:val="none" w:sz="0" w:space="0" w:color="auto"/>
      </w:divBdr>
    </w:div>
    <w:div w:id="121222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77;&#1093;&#1080;&#1085;&#1072;-&#1045;&#1057;\Desktop\&#1047;&#1072;&#1089;&#1077;&#1076;&#1072;&#1085;&#1080;&#1103;%20&#1051;&#1056;&#1057;%202016%203%20&#1089;&#1086;&#1079;&#1099;&#1074;\6%20&#1079;&#1072;&#1089;&#1077;&#1076;&#1072;&#1085;&#1080;&#1077;%20&#1051;&#1056;&#1057;%2018.03.2016\&#1087;&#1088;&#1080;&#1083;&#1086;&#1078;&#1077;&#1085;&#1080;&#1077;%20&#1055;&#1086;&#1088;&#1103;&#1076;&#1086;&#1082;%20&#1088;&#1072;&#1079;&#1084;&#1077;&#1097;&#1077;&#1085;&#1080;&#1103;%20(1).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072;&#1076;&#1084;&#1083;&#1102;&#1076;&#1080;&#1085;&#1086;&#1074;&#1086;.&#1088;&#1092;" TargetMode="External"/><Relationship Id="rId12" Type="http://schemas.openxmlformats.org/officeDocument/2006/relationships/hyperlink" Target="file:///C:\Users\&#1057;&#1077;&#1093;&#1080;&#1085;&#1072;-&#1045;&#1057;\Desktop\&#1047;&#1072;&#1089;&#1077;&#1076;&#1072;&#1085;&#1080;&#1103;%20&#1051;&#1056;&#1057;%202016%203%20&#1089;&#1086;&#1079;&#1099;&#1074;\6%20&#1079;&#1072;&#1089;&#1077;&#1076;&#1072;&#1085;&#1080;&#1077;%20&#1051;&#1056;&#1057;%2018.03.2016\&#1087;&#1088;&#1080;&#1083;&#1086;&#1078;&#1077;&#1085;&#1080;&#1077;%20&#1055;&#1086;&#1088;&#1103;&#1076;&#1086;&#1082;%20&#1088;&#1072;&#1079;&#1084;&#1077;&#1097;&#1077;&#1085;&#1080;&#1103;%20(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1057;&#1077;&#1093;&#1080;&#1085;&#1072;-&#1045;&#1057;\Desktop\&#1047;&#1072;&#1089;&#1077;&#1076;&#1072;&#1085;&#1080;&#1103;%20&#1051;&#1056;&#1057;%202016%203%20&#1089;&#1086;&#1079;&#1099;&#1074;\6%20&#1079;&#1072;&#1089;&#1077;&#1076;&#1072;&#1085;&#1080;&#1077;%20&#1051;&#1056;&#1057;%2018.03.2016\&#1087;&#1088;&#1080;&#1083;&#1086;&#1078;&#1077;&#1085;&#1080;&#1077;%20&#1055;&#1086;&#1088;&#1103;&#1076;&#1086;&#1082;%20&#1088;&#1072;&#1079;&#1084;&#1077;&#1097;&#1077;&#1085;&#1080;&#1103;%20(1).doc" TargetMode="External"/><Relationship Id="rId5" Type="http://schemas.openxmlformats.org/officeDocument/2006/relationships/webSettings" Target="webSettings.xml"/><Relationship Id="rId10" Type="http://schemas.openxmlformats.org/officeDocument/2006/relationships/hyperlink" Target="consultantplus://offline/ref=87BC9AF5ED386165BDDDC2859A6F7188D66C67D53244333420EC78E69508FCFA80100BD9526F0C5FL1Q5I" TargetMode="External"/><Relationship Id="rId4" Type="http://schemas.openxmlformats.org/officeDocument/2006/relationships/settings" Target="settings.xml"/><Relationship Id="rId9" Type="http://schemas.openxmlformats.org/officeDocument/2006/relationships/hyperlink" Target="file:///C:\Users\&#1057;&#1077;&#1093;&#1080;&#1085;&#1072;-&#1045;&#1057;\Desktop\&#1047;&#1072;&#1089;&#1077;&#1076;&#1072;&#1085;&#1080;&#1103;%20&#1051;&#1056;&#1057;%202016%203%20&#1089;&#1086;&#1079;&#1099;&#1074;\6%20&#1079;&#1072;&#1089;&#1077;&#1076;&#1072;&#1085;&#1080;&#1077;%20&#1051;&#1056;&#1057;%2018.03.2016\&#1087;&#1088;&#1080;&#1083;&#1086;&#1078;&#1077;&#1085;&#1080;&#1077;%20&#1055;&#1086;&#1088;&#1103;&#1076;&#1086;&#1082;%20&#1088;&#1072;&#1079;&#1084;&#1077;&#1097;&#1077;&#1085;&#1080;&#1103;%20(1).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1594</Words>
  <Characters>9091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Сехина-ЕС</cp:lastModifiedBy>
  <cp:revision>10</cp:revision>
  <cp:lastPrinted>2016-03-11T12:28:00Z</cp:lastPrinted>
  <dcterms:created xsi:type="dcterms:W3CDTF">2016-03-11T12:14:00Z</dcterms:created>
  <dcterms:modified xsi:type="dcterms:W3CDTF">2016-03-18T11:53:00Z</dcterms:modified>
</cp:coreProperties>
</file>