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9A" w:rsidRDefault="00F41CCE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2859347</wp:posOffset>
            </wp:positionH>
            <wp:positionV relativeFrom="paragraph">
              <wp:posOffset>-118640</wp:posOffset>
            </wp:positionV>
            <wp:extent cx="557951" cy="684578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A9F">
        <w:t xml:space="preserve"> </w:t>
      </w:r>
    </w:p>
    <w:p w:rsidR="00C65836" w:rsidRDefault="00C65836" w:rsidP="003F5140">
      <w:pPr>
        <w:rPr>
          <w:sz w:val="16"/>
          <w:szCs w:val="16"/>
        </w:rPr>
      </w:pPr>
    </w:p>
    <w:p w:rsidR="003A7741" w:rsidRPr="003C2C1C" w:rsidRDefault="003A7741" w:rsidP="003C2C1C">
      <w:pPr>
        <w:pStyle w:val="1"/>
        <w:ind w:right="-28"/>
        <w:rPr>
          <w:sz w:val="36"/>
        </w:rPr>
      </w:pPr>
    </w:p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B0015A" w:rsidRDefault="00DB6BE6" w:rsidP="00DB6BE6"/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3A7741" w:rsidRPr="00B0015A" w:rsidRDefault="003A7741" w:rsidP="003A7741"/>
    <w:p w:rsidR="003B1B8A" w:rsidRPr="00B0015A" w:rsidRDefault="003B1B8A" w:rsidP="003A7741"/>
    <w:p w:rsidR="003A7741" w:rsidRPr="002762C5" w:rsidRDefault="003A7741" w:rsidP="003A7741">
      <w:r w:rsidRPr="002762C5">
        <w:t xml:space="preserve">     от  «</w:t>
      </w:r>
      <w:r w:rsidR="00CE0F1D">
        <w:t>29</w:t>
      </w:r>
      <w:r w:rsidR="002762C5" w:rsidRPr="002762C5">
        <w:t xml:space="preserve">» </w:t>
      </w:r>
      <w:r w:rsidR="00CE0F1D">
        <w:t>апрел</w:t>
      </w:r>
      <w:r w:rsidR="005D304F">
        <w:t>я</w:t>
      </w:r>
      <w:r w:rsidR="002762C5" w:rsidRPr="002762C5">
        <w:t xml:space="preserve"> 201</w:t>
      </w:r>
      <w:r w:rsidR="00CE0F1D">
        <w:t>6</w:t>
      </w:r>
      <w:r w:rsidR="002762C5" w:rsidRPr="002762C5">
        <w:t xml:space="preserve"> </w:t>
      </w:r>
      <w:r w:rsidRPr="002762C5">
        <w:t>г</w:t>
      </w:r>
      <w:r w:rsidR="002762C5">
        <w:t>.</w:t>
      </w:r>
      <w:r w:rsidR="002762C5">
        <w:tab/>
      </w:r>
      <w:r w:rsidR="002762C5">
        <w:tab/>
      </w:r>
      <w:r w:rsidR="002762C5">
        <w:tab/>
      </w:r>
      <w:r w:rsidR="002762C5">
        <w:tab/>
        <w:t xml:space="preserve">         </w:t>
      </w:r>
      <w:r w:rsidRPr="002762C5">
        <w:tab/>
        <w:t xml:space="preserve">                             </w:t>
      </w:r>
      <w:r w:rsidR="002762C5">
        <w:t xml:space="preserve">    </w:t>
      </w:r>
      <w:r w:rsidRPr="002762C5">
        <w:t xml:space="preserve">  №</w:t>
      </w:r>
      <w:r w:rsidR="002762C5" w:rsidRPr="002762C5">
        <w:t xml:space="preserve"> </w:t>
      </w:r>
      <w:r w:rsidR="007317A8">
        <w:t>514</w:t>
      </w:r>
      <w:bookmarkStart w:id="0" w:name="_GoBack"/>
      <w:bookmarkEnd w:id="0"/>
    </w:p>
    <w:p w:rsidR="003A7741" w:rsidRPr="00B0015A" w:rsidRDefault="003A7741" w:rsidP="003A7741"/>
    <w:p w:rsidR="0090326B" w:rsidRDefault="00CE0F1D" w:rsidP="002B6D6B">
      <w:pPr>
        <w:tabs>
          <w:tab w:val="left" w:pos="4536"/>
          <w:tab w:val="left" w:pos="5245"/>
        </w:tabs>
        <w:ind w:right="5101"/>
        <w:rPr>
          <w:b/>
        </w:rPr>
      </w:pPr>
      <w:r w:rsidRPr="00CE0F1D">
        <w:rPr>
          <w:b/>
        </w:rPr>
        <w:t xml:space="preserve">О внесении изменений в отдельные законодательные акты </w:t>
      </w:r>
      <w:r w:rsidR="002B6D6B">
        <w:rPr>
          <w:b/>
        </w:rPr>
        <w:t xml:space="preserve">администрации </w:t>
      </w:r>
    </w:p>
    <w:p w:rsidR="002B6D6B" w:rsidRPr="00AD4019" w:rsidRDefault="002B6D6B" w:rsidP="002B6D6B">
      <w:pPr>
        <w:tabs>
          <w:tab w:val="left" w:pos="4536"/>
          <w:tab w:val="left" w:pos="5245"/>
        </w:tabs>
        <w:ind w:right="5101"/>
        <w:rPr>
          <w:b/>
        </w:rPr>
      </w:pPr>
      <w:r>
        <w:rPr>
          <w:b/>
        </w:rPr>
        <w:t>муниципального района «Город Людиново и Людиновский район»</w:t>
      </w:r>
    </w:p>
    <w:p w:rsidR="00564B9F" w:rsidRPr="00B0015A" w:rsidRDefault="00564B9F" w:rsidP="00AD4019">
      <w:pPr>
        <w:jc w:val="both"/>
      </w:pPr>
    </w:p>
    <w:p w:rsidR="000B2DC4" w:rsidRDefault="00CE0F1D" w:rsidP="003B1B8A">
      <w:pPr>
        <w:ind w:firstLine="426"/>
        <w:jc w:val="both"/>
      </w:pPr>
      <w:proofErr w:type="gramStart"/>
      <w:r>
        <w:t>Согласно приказу Министерства</w:t>
      </w:r>
      <w:r w:rsidR="00F82DF6">
        <w:t xml:space="preserve"> труда и социальной защиты Российской Федерации от 30.07.2015 № 527н «Об</w:t>
      </w:r>
      <w:r w:rsidR="000B2DC4">
        <w:rPr>
          <w:b/>
        </w:rPr>
        <w:t xml:space="preserve"> </w:t>
      </w:r>
      <w:r w:rsidR="00F82DF6" w:rsidRPr="00F82DF6">
        <w:t>утверждении Порядка</w:t>
      </w:r>
      <w:r w:rsidR="00F82DF6"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принятого в соответствии с нормами Федерального закона от 24.11.1995 № 181-ФЗ « О социальной защите инвалидов в Российской Федерации»</w:t>
      </w:r>
      <w:r w:rsidR="00F82DF6" w:rsidRPr="00F82DF6">
        <w:t xml:space="preserve"> </w:t>
      </w:r>
      <w:r w:rsidR="000B2DC4">
        <w:t>администрация муниципального района</w:t>
      </w:r>
      <w:proofErr w:type="gramEnd"/>
      <w:r w:rsidR="000B2DC4">
        <w:t xml:space="preserve"> «Город Людиново и Людиновский район» </w:t>
      </w:r>
    </w:p>
    <w:p w:rsidR="003A7741" w:rsidRPr="006D1CAD" w:rsidRDefault="003A7741" w:rsidP="003B1B8A">
      <w:pPr>
        <w:ind w:firstLine="426"/>
        <w:jc w:val="both"/>
      </w:pPr>
      <w:proofErr w:type="gramStart"/>
      <w:r w:rsidRPr="006D1CAD">
        <w:t>П</w:t>
      </w:r>
      <w:proofErr w:type="gramEnd"/>
      <w:r w:rsidRPr="006D1CAD">
        <w:t xml:space="preserve"> О С Т А Н О В Л Я Е Т:</w:t>
      </w:r>
    </w:p>
    <w:p w:rsidR="002B6D6B" w:rsidRDefault="00AD4019" w:rsidP="003B1B8A">
      <w:pPr>
        <w:ind w:firstLine="426"/>
        <w:jc w:val="both"/>
      </w:pPr>
      <w:r>
        <w:t xml:space="preserve">1. </w:t>
      </w:r>
      <w:r w:rsidR="00EA5E8C" w:rsidRPr="00AB2CD0">
        <w:t xml:space="preserve">Внести </w:t>
      </w:r>
      <w:r w:rsidR="00204115">
        <w:t xml:space="preserve">изменения </w:t>
      </w:r>
      <w:r w:rsidR="00EA5E8C" w:rsidRPr="00AB2CD0">
        <w:t>в</w:t>
      </w:r>
      <w:r w:rsidR="000B2DC4">
        <w:t xml:space="preserve"> </w:t>
      </w:r>
      <w:r w:rsidR="00B0015A">
        <w:t>п</w:t>
      </w:r>
      <w:r w:rsidR="00814490">
        <w:t>остановлени</w:t>
      </w:r>
      <w:r w:rsidR="00F82DF6">
        <w:t>я</w:t>
      </w:r>
      <w:r w:rsidR="00814490">
        <w:t xml:space="preserve"> </w:t>
      </w:r>
      <w:r w:rsidR="00B0015A">
        <w:t>администрации муниципального района «Город Людиново и Людиновский район»</w:t>
      </w:r>
      <w:r w:rsidR="002B6D6B">
        <w:t>:</w:t>
      </w:r>
    </w:p>
    <w:p w:rsidR="002B6D6B" w:rsidRDefault="002B6D6B" w:rsidP="003B1B8A">
      <w:pPr>
        <w:ind w:firstLine="426"/>
        <w:jc w:val="both"/>
      </w:pPr>
      <w:r>
        <w:t>-</w:t>
      </w:r>
      <w:r w:rsidR="00B0015A">
        <w:t xml:space="preserve"> </w:t>
      </w:r>
      <w:r w:rsidR="00814490">
        <w:t>от</w:t>
      </w:r>
      <w:r w:rsidR="00814490">
        <w:rPr>
          <w:b/>
        </w:rPr>
        <w:t xml:space="preserve"> </w:t>
      </w:r>
      <w:r w:rsidR="00D06CF4">
        <w:t>16.03.2016</w:t>
      </w:r>
      <w:r w:rsidR="00814490">
        <w:t xml:space="preserve">г </w:t>
      </w:r>
      <w:r w:rsidR="00814490" w:rsidRPr="006520EE">
        <w:t xml:space="preserve">№ </w:t>
      </w:r>
      <w:r w:rsidR="00D06CF4">
        <w:t>261</w:t>
      </w:r>
      <w:r w:rsidR="00814490">
        <w:t xml:space="preserve"> </w:t>
      </w:r>
      <w:r>
        <w:t>«</w:t>
      </w:r>
      <w:r w:rsidRPr="002B6D6B">
        <w:t xml:space="preserve">Об утверждении административного регламента предоставления государственной услуги </w:t>
      </w:r>
      <w:r w:rsidR="00D06CF4" w:rsidRPr="00FE3FF4">
        <w:t>«Назначение и выплата компенсации расходов многодетным семьям на проезд детей автомобильным и железнодорожным транспортом общего пользования»</w:t>
      </w:r>
      <w:r w:rsidR="00204115">
        <w:t>;</w:t>
      </w:r>
      <w:r w:rsidR="00814490">
        <w:t xml:space="preserve"> </w:t>
      </w:r>
    </w:p>
    <w:p w:rsidR="002B6D6B" w:rsidRDefault="002B6D6B" w:rsidP="0039777C">
      <w:pPr>
        <w:ind w:firstLine="426"/>
        <w:jc w:val="both"/>
      </w:pPr>
      <w:r>
        <w:t xml:space="preserve">- от </w:t>
      </w:r>
      <w:r w:rsidR="0039777C">
        <w:t>11.04.2016</w:t>
      </w:r>
      <w:r w:rsidR="00204115">
        <w:t xml:space="preserve"> г.</w:t>
      </w:r>
      <w:r w:rsidR="0039777C">
        <w:t xml:space="preserve"> №389 «Об утверждении административного регламента по предоставлению государственной услуги «Прием заявлений и организация предоставления гражданам субсидий на оплату жилого помещения и коммунальных услуг»</w:t>
      </w:r>
      <w:r w:rsidR="00204115">
        <w:t>;</w:t>
      </w:r>
    </w:p>
    <w:p w:rsidR="00204115" w:rsidRDefault="00204115" w:rsidP="0039777C">
      <w:pPr>
        <w:ind w:firstLine="426"/>
        <w:jc w:val="both"/>
      </w:pPr>
      <w:r>
        <w:t>- от 11.04.2016 г. №390 «Об утверждении административного регламента по предоставлению государственной услуги «Предоставление мер социальной поддержки отдельным категориям граждан на оплату жилого помещения и коммунальных услуг»;</w:t>
      </w:r>
    </w:p>
    <w:p w:rsidR="00204115" w:rsidRDefault="00926CAC" w:rsidP="0039777C">
      <w:pPr>
        <w:ind w:firstLine="426"/>
        <w:jc w:val="both"/>
      </w:pPr>
      <w:proofErr w:type="gramStart"/>
      <w:r>
        <w:t xml:space="preserve">- </w:t>
      </w:r>
      <w:r w:rsidR="00204115">
        <w:t>от 11.04.2016 г. № 391 «Об утверждении административного регламента по предоставлению государственной услуги</w:t>
      </w:r>
      <w:r>
        <w:t xml:space="preserve"> "Назначение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 самоотверженный труд в период</w:t>
      </w:r>
      <w:proofErr w:type="gramEnd"/>
      <w:r>
        <w:t xml:space="preserve"> Великой Отечественной войны»;</w:t>
      </w:r>
    </w:p>
    <w:p w:rsidR="00926CAC" w:rsidRDefault="007358A2" w:rsidP="0039777C">
      <w:pPr>
        <w:ind w:firstLine="426"/>
        <w:jc w:val="both"/>
      </w:pPr>
      <w:r>
        <w:t xml:space="preserve">- </w:t>
      </w:r>
      <w:r w:rsidR="00926CAC">
        <w:t>от 11.04.2016 г. № 392 «Об утверждении административного регламента по предоставлению государственной услуги «Назначение и выплата ежемесячной денежной выплаты реабилитированным лица и лицам, пострадавшим от политических репрессий»</w:t>
      </w:r>
    </w:p>
    <w:p w:rsidR="00926CAC" w:rsidRDefault="007358A2" w:rsidP="0039777C">
      <w:pPr>
        <w:ind w:firstLine="426"/>
        <w:jc w:val="both"/>
      </w:pPr>
      <w:r>
        <w:t>-   от 19.11.2014</w:t>
      </w:r>
      <w:r w:rsidR="00CA15C7">
        <w:t xml:space="preserve">г. </w:t>
      </w:r>
      <w:r w:rsidR="00F67315">
        <w:t>№ 1783</w:t>
      </w:r>
      <w:r>
        <w:t xml:space="preserve"> г «О внесении изменений в постановление администрации муниципального района от 10.10.2013 г № 1271 «Об утверждении административного регламента по предоставлению государственной услуги «Назначение и выплата ежемесячной </w:t>
      </w:r>
      <w:r>
        <w:lastRenderedPageBreak/>
        <w:t>доплаты к пенсии отдельным категориям лиц в соответствии с законодательством Калужской области»</w:t>
      </w:r>
    </w:p>
    <w:p w:rsidR="007358A2" w:rsidRDefault="007358A2" w:rsidP="0039777C">
      <w:pPr>
        <w:ind w:firstLine="426"/>
        <w:jc w:val="both"/>
      </w:pPr>
      <w:proofErr w:type="gramStart"/>
      <w:r>
        <w:t>- от 19.11.2014 г.</w:t>
      </w:r>
      <w:r w:rsidR="00F67315">
        <w:t xml:space="preserve"> № 1782 </w:t>
      </w:r>
      <w:r>
        <w:t xml:space="preserve"> «О внесении изменений в постановление администрации муниципального района от 06.08.2012 г. № 1058 «Об утверждении административного регламента по предоставлению государственной услуги «Назначение и выплата </w:t>
      </w:r>
      <w:r w:rsidR="00F67315">
        <w:t>ежемесячного пособия родителям и</w:t>
      </w:r>
      <w:r>
        <w:t xml:space="preserve">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</w:t>
      </w:r>
      <w:r w:rsidR="00F67315">
        <w:t>, а также военнослужащих, проходивших</w:t>
      </w:r>
      <w:proofErr w:type="gramEnd"/>
      <w:r w:rsidR="00F67315">
        <w:t xml:space="preserve"> военную службу по призыву, погибших при  исполнении обязанностей военной службы»;</w:t>
      </w:r>
    </w:p>
    <w:p w:rsidR="00F67315" w:rsidRDefault="00F67315" w:rsidP="0039777C">
      <w:pPr>
        <w:ind w:firstLine="426"/>
        <w:jc w:val="both"/>
      </w:pPr>
      <w:r>
        <w:t>- от 19.11.2014 г. № 1777 « О внесении изменений в постановление администрации муниципального района от 13.07.2012 г. № 930 «Об утверждении административного регламента по предоставлению государственной услуги «Компенсация за проезд детям, нуждающимся в санаторно-курортном лечении, и сопровождающим их лицам»;</w:t>
      </w:r>
    </w:p>
    <w:p w:rsidR="00F67315" w:rsidRDefault="00F67315" w:rsidP="0039777C">
      <w:pPr>
        <w:ind w:firstLine="426"/>
        <w:jc w:val="both"/>
      </w:pPr>
      <w:r>
        <w:t>- от 19.11.2014 г. № 1776 «О внесении изменений в постановление администрации муниципального района от 18.07.2012 г. № 941 «Об утверждении административного регламента по предоставлению государственной услуги «Назначение и выплаты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Республике»;</w:t>
      </w:r>
    </w:p>
    <w:p w:rsidR="00F67315" w:rsidRDefault="00D6035A" w:rsidP="0039777C">
      <w:pPr>
        <w:ind w:firstLine="426"/>
        <w:jc w:val="both"/>
      </w:pPr>
      <w:r>
        <w:t>- от 19.11.2014 г. № 1779</w:t>
      </w:r>
      <w:r w:rsidR="00F67315">
        <w:t xml:space="preserve"> «О внесении изменений в постановление администрации мун</w:t>
      </w:r>
      <w:r>
        <w:t>иципального района от 23.07.2012 г. № 967</w:t>
      </w:r>
      <w:r w:rsidR="00F67315">
        <w:t xml:space="preserve"> «Об утверждении административного регламента по предоставлению государственной услуги «Назначение и выпл</w:t>
      </w:r>
      <w:r>
        <w:t>ата ежемесячной денежной выплаты на содержание усыновленного ребенка»;</w:t>
      </w:r>
    </w:p>
    <w:p w:rsidR="00D6035A" w:rsidRDefault="00D6035A" w:rsidP="0039777C">
      <w:pPr>
        <w:ind w:firstLine="426"/>
        <w:jc w:val="both"/>
      </w:pPr>
      <w:r>
        <w:t>- от 19.11.2014 г. № 1781 « О внесении изменений в постановление админи</w:t>
      </w:r>
      <w:r w:rsidR="004039BA">
        <w:t>страции муниципального района «</w:t>
      </w:r>
      <w:r>
        <w:t>Об утверждении административного регламента по предоставление государственной услуги «Назначение и выплата единовременного пособия при рождении второго и последующих детей»;</w:t>
      </w:r>
    </w:p>
    <w:p w:rsidR="00D6035A" w:rsidRDefault="00D6035A" w:rsidP="0039777C">
      <w:pPr>
        <w:ind w:firstLine="426"/>
        <w:jc w:val="both"/>
      </w:pPr>
      <w:r>
        <w:t>- от 19.11.2014 г № 1780 «О внесении изменений в постановление администрации  муниципального района от 18.07.2012 г № 950 « Об утверждении административного регламента по предоставлению государственной услуги «Назначение и выплата ежемесячного пособия на ребенка»</w:t>
      </w:r>
      <w:r w:rsidR="004039BA">
        <w:t>;</w:t>
      </w:r>
    </w:p>
    <w:p w:rsidR="00D6035A" w:rsidRDefault="00D6035A" w:rsidP="0039777C">
      <w:pPr>
        <w:ind w:firstLine="426"/>
        <w:jc w:val="both"/>
      </w:pPr>
      <w:r>
        <w:t>- от 19.11.2014 г. № 1775 «О внесении изменений  в постановление администрации муниципального района от 18.07.2012 г. № 943 «Об утверждении административного регламента по предоставлению государственной услуги «Назначение и выплата пособия многодетным семьям, имеющим четверых и более детей»;</w:t>
      </w:r>
    </w:p>
    <w:p w:rsidR="00D6035A" w:rsidRDefault="00D6035A" w:rsidP="0039777C">
      <w:pPr>
        <w:ind w:firstLine="426"/>
        <w:jc w:val="both"/>
      </w:pPr>
      <w:r>
        <w:t>- от 14.11.2014 г. № 1764 «Об утверждении административного регламента по предоставлению государственной услуги «Назначение и выплата пособия по беременности и родам женщинам, уволенным в связи с ликвидацией организации»;</w:t>
      </w:r>
    </w:p>
    <w:p w:rsidR="00D6035A" w:rsidRDefault="00F0615A" w:rsidP="0039777C">
      <w:pPr>
        <w:ind w:firstLine="426"/>
        <w:jc w:val="both"/>
      </w:pPr>
      <w:r>
        <w:t>- от 14.11.2014 г. № 1763 «Об утверждении административного регламента по представлению государственной услуги «Назначение и выплата ежемесячного пособия по уходу за ребенком лица</w:t>
      </w:r>
      <w:r w:rsidR="004039BA">
        <w:t>м</w:t>
      </w:r>
      <w:r>
        <w:t>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образовательном учреждении»;</w:t>
      </w:r>
    </w:p>
    <w:p w:rsidR="00F0615A" w:rsidRDefault="00F0615A" w:rsidP="0039777C">
      <w:pPr>
        <w:ind w:firstLine="426"/>
        <w:jc w:val="both"/>
      </w:pPr>
      <w:r>
        <w:t>- от 14.11.2014 г. № 1760 «Об утверждении административного регламента по предоставлению государственной услуги «Назначение и предоставление   ежемесячной денежной выплаты  при рождении третьего ребенка или последующих детей до достижения ребенком возраста трех лет»</w:t>
      </w:r>
    </w:p>
    <w:p w:rsidR="00F0615A" w:rsidRDefault="00F0615A" w:rsidP="0039777C">
      <w:pPr>
        <w:ind w:firstLine="426"/>
        <w:jc w:val="both"/>
      </w:pPr>
      <w:r>
        <w:t>- от 14.11.2014 г. № 1759 «Об утверждении административного регламента по предоставлению государственной услуги «Назначение и выплата единовременного пособия женщинам, вставшим на учет в медицинских учреждениях в ранние сроки беременности, уволенным  в  связи с ликвидацией организации»;</w:t>
      </w:r>
    </w:p>
    <w:p w:rsidR="00F0615A" w:rsidRDefault="00F0615A" w:rsidP="0039777C">
      <w:pPr>
        <w:ind w:firstLine="426"/>
        <w:jc w:val="both"/>
      </w:pPr>
      <w:r>
        <w:lastRenderedPageBreak/>
        <w:t>-  от 14.11.2014 г. № 1758 «Об утверждении административного регламента по предоставлению государственной услуги «Назначение ежемесячной компенсационной выплаты нетрудоспособным женщинам, имеющим детей в возрасте до 3 лет, уволенным в связи с ликвидацией организации»;</w:t>
      </w:r>
    </w:p>
    <w:p w:rsidR="00F0615A" w:rsidRDefault="00CA15C7" w:rsidP="0039777C">
      <w:pPr>
        <w:ind w:firstLine="426"/>
        <w:jc w:val="both"/>
      </w:pPr>
      <w:r>
        <w:t>- от 14.11.2014 г. № 1755 «Об утверждении административного регламента по предоставлению государственной услуги «Назначение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образования»;</w:t>
      </w:r>
    </w:p>
    <w:p w:rsidR="00CA15C7" w:rsidRDefault="00CA15C7" w:rsidP="0039777C">
      <w:pPr>
        <w:ind w:firstLine="426"/>
        <w:jc w:val="both"/>
      </w:pPr>
      <w:r>
        <w:t>- от 14.11.2014 г. № 1754 «Об утверждении административного регламента по предоставлению государственной услуги «Предоставление материнского (семейного) капитала при рождении третьего или последующих детей»;</w:t>
      </w:r>
    </w:p>
    <w:p w:rsidR="00564B9F" w:rsidRDefault="005F44EB" w:rsidP="00CA15C7">
      <w:pPr>
        <w:jc w:val="both"/>
      </w:pPr>
      <w:r>
        <w:t>следующие изменения:</w:t>
      </w:r>
    </w:p>
    <w:p w:rsidR="00D06CF4" w:rsidRPr="00465EBA" w:rsidRDefault="005F44EB" w:rsidP="00186C72">
      <w:pPr>
        <w:tabs>
          <w:tab w:val="num" w:pos="1740"/>
        </w:tabs>
        <w:ind w:right="6" w:firstLine="360"/>
        <w:jc w:val="both"/>
        <w:rPr>
          <w:b/>
          <w:bCs/>
        </w:rPr>
      </w:pPr>
      <w:r>
        <w:t xml:space="preserve">1.1. </w:t>
      </w:r>
      <w:r w:rsidR="00D06CF4">
        <w:t xml:space="preserve">Раздел </w:t>
      </w:r>
      <w:r w:rsidR="00186C72">
        <w:t>«</w:t>
      </w:r>
      <w:r w:rsidR="00186C72" w:rsidRPr="00186C72">
        <w:rPr>
          <w:bCs/>
        </w:rPr>
        <w:t>Требования к помещениям, в которых предоставляется государственная</w:t>
      </w:r>
      <w:r w:rsidR="00186C72">
        <w:rPr>
          <w:bCs/>
        </w:rPr>
        <w:t xml:space="preserve"> услуга, </w:t>
      </w:r>
      <w:r w:rsidR="00186C72" w:rsidRPr="00186C72">
        <w:rPr>
          <w:bCs/>
        </w:rPr>
        <w:t>к местам ожидания и приема заявителей, разм</w:t>
      </w:r>
      <w:r w:rsidR="00186C72">
        <w:rPr>
          <w:bCs/>
        </w:rPr>
        <w:t xml:space="preserve">ещению и оформлению информации </w:t>
      </w:r>
      <w:r w:rsidR="00186C72" w:rsidRPr="00186C72">
        <w:rPr>
          <w:bCs/>
        </w:rPr>
        <w:t>о порядке предоставления услуги</w:t>
      </w:r>
      <w:r w:rsidR="00186C72">
        <w:rPr>
          <w:bCs/>
        </w:rPr>
        <w:t>» административного регламента изложить в новой редакции:</w:t>
      </w:r>
    </w:p>
    <w:p w:rsidR="00D06CF4" w:rsidRPr="00465EBA" w:rsidRDefault="00186C72" w:rsidP="00186C72">
      <w:pPr>
        <w:tabs>
          <w:tab w:val="num" w:pos="2460"/>
        </w:tabs>
        <w:ind w:right="6" w:firstLine="426"/>
        <w:jc w:val="both"/>
      </w:pPr>
      <w:r>
        <w:t>«</w:t>
      </w:r>
      <w:r w:rsidR="00D06CF4" w:rsidRPr="00465EBA">
        <w:t>Места предоставления государственной услуги должны отвечать следующим требованиям:</w:t>
      </w:r>
    </w:p>
    <w:p w:rsidR="00D06CF4" w:rsidRPr="00465EBA" w:rsidRDefault="00D06CF4" w:rsidP="00186C72">
      <w:pPr>
        <w:ind w:right="6" w:firstLine="426"/>
        <w:jc w:val="both"/>
      </w:pPr>
      <w:r w:rsidRPr="00465EBA">
        <w:t>Здани</w:t>
      </w:r>
      <w:r w:rsidR="00186C72">
        <w:t>е</w:t>
      </w:r>
      <w:r w:rsidRPr="00465EBA">
        <w:t>, в котор</w:t>
      </w:r>
      <w:r w:rsidR="00186C72">
        <w:t>ом</w:t>
      </w:r>
      <w:r w:rsidRPr="00465EBA">
        <w:t xml:space="preserve"> </w:t>
      </w:r>
      <w:proofErr w:type="gramStart"/>
      <w:r w:rsidRPr="00465EBA">
        <w:t>расположен</w:t>
      </w:r>
      <w:proofErr w:type="gramEnd"/>
      <w:r w:rsidRPr="00465EBA">
        <w:t xml:space="preserve"> О</w:t>
      </w:r>
      <w:r>
        <w:t>СЗН</w:t>
      </w:r>
      <w:r w:rsidRPr="00465EBA">
        <w:t>, должн</w:t>
      </w:r>
      <w:r w:rsidR="00186C72">
        <w:t>о</w:t>
      </w:r>
      <w:r w:rsidRPr="00465EBA">
        <w:t xml:space="preserve"> быть оборудован</w:t>
      </w:r>
      <w:r w:rsidR="00C16727">
        <w:t>о</w:t>
      </w:r>
      <w:r w:rsidRPr="00465EBA">
        <w:t xml:space="preserve"> отдельными входами для свободного доступа заинтересованных лиц.</w:t>
      </w:r>
    </w:p>
    <w:p w:rsidR="00D06CF4" w:rsidRPr="00465EBA" w:rsidRDefault="00D06CF4" w:rsidP="00186C72">
      <w:pPr>
        <w:ind w:right="6" w:firstLine="426"/>
        <w:jc w:val="both"/>
      </w:pPr>
      <w:r w:rsidRPr="00465EBA">
        <w:t>Центральные входы в здани</w:t>
      </w:r>
      <w:r w:rsidR="00C16727">
        <w:t>е</w:t>
      </w:r>
      <w:r w:rsidRPr="00465EBA">
        <w:t xml:space="preserve"> О</w:t>
      </w:r>
      <w:r>
        <w:t>СЗН</w:t>
      </w:r>
      <w:r w:rsidRPr="00465EBA">
        <w:t xml:space="preserve"> должн</w:t>
      </w:r>
      <w:r w:rsidR="00C16727">
        <w:t>о</w:t>
      </w:r>
      <w:r w:rsidRPr="00465EBA">
        <w:t xml:space="preserve"> быть оборудован</w:t>
      </w:r>
      <w:r w:rsidR="00C16727">
        <w:t>о</w:t>
      </w:r>
      <w:r w:rsidRPr="00465EBA">
        <w:t xml:space="preserve"> информационной табличкой (вывеской), содержащей информацию о наименовании, месте нахождения, режиме работы О</w:t>
      </w:r>
      <w:r>
        <w:t>СЗН</w:t>
      </w:r>
      <w:r w:rsidRPr="00465EBA">
        <w:t xml:space="preserve">, а также о телефонных номерах справочной службы. </w:t>
      </w:r>
    </w:p>
    <w:p w:rsidR="00D06CF4" w:rsidRPr="00465EBA" w:rsidRDefault="00D06CF4" w:rsidP="00186C72">
      <w:pPr>
        <w:tabs>
          <w:tab w:val="num" w:pos="2460"/>
        </w:tabs>
        <w:ind w:right="6" w:firstLine="426"/>
        <w:jc w:val="both"/>
      </w:pPr>
      <w:r w:rsidRPr="00465EB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06CF4" w:rsidRPr="00465EBA" w:rsidRDefault="00D06CF4" w:rsidP="00C16727">
      <w:pPr>
        <w:tabs>
          <w:tab w:val="num" w:pos="0"/>
        </w:tabs>
        <w:ind w:firstLine="426"/>
        <w:jc w:val="both"/>
      </w:pPr>
      <w:r w:rsidRPr="00465EBA">
        <w:t xml:space="preserve">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(устанавливаются в удобном для граждан месте), а также на Портале государственных и муниципальных услуг и на официальном сайте Министерства. </w:t>
      </w:r>
    </w:p>
    <w:p w:rsidR="00D06CF4" w:rsidRPr="00465EBA" w:rsidRDefault="00D06CF4" w:rsidP="00C16727">
      <w:pPr>
        <w:tabs>
          <w:tab w:val="num" w:pos="0"/>
        </w:tabs>
        <w:ind w:firstLine="426"/>
        <w:jc w:val="both"/>
      </w:pPr>
      <w:r w:rsidRPr="00465EBA">
        <w:t>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D06CF4" w:rsidRPr="00465EBA" w:rsidRDefault="00D06CF4" w:rsidP="00C16727">
      <w:pPr>
        <w:tabs>
          <w:tab w:val="num" w:pos="2460"/>
        </w:tabs>
        <w:ind w:right="6" w:firstLine="426"/>
        <w:jc w:val="both"/>
      </w:pPr>
      <w:r w:rsidRPr="00465EBA">
        <w:t>Сотрудники О</w:t>
      </w:r>
      <w:r>
        <w:t>СЗН</w:t>
      </w:r>
      <w:r w:rsidRPr="00465EBA">
        <w:t>,  предоставляющие государственную услугу, обеспечиваются личными нагрудными идентификационными карточками (</w:t>
      </w:r>
      <w:proofErr w:type="spellStart"/>
      <w:r w:rsidRPr="00465EBA">
        <w:t>бейджами</w:t>
      </w:r>
      <w:proofErr w:type="spellEnd"/>
      <w:r w:rsidRPr="00465EBA">
        <w:t>) с указанием фамилии, имени, отчества и должности, либо настольными табличками аналогичного содержания.</w:t>
      </w:r>
    </w:p>
    <w:p w:rsidR="00D06CF4" w:rsidRPr="00465EBA" w:rsidRDefault="00D06CF4" w:rsidP="00C16727">
      <w:pPr>
        <w:tabs>
          <w:tab w:val="num" w:pos="0"/>
        </w:tabs>
        <w:ind w:right="4" w:firstLine="426"/>
        <w:jc w:val="both"/>
      </w:pPr>
      <w:r w:rsidRPr="00465EBA">
        <w:t>Рабочие места сотрудников,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D06CF4" w:rsidRPr="00465EBA" w:rsidRDefault="00D06CF4" w:rsidP="00C16727">
      <w:pPr>
        <w:tabs>
          <w:tab w:val="num" w:pos="2460"/>
        </w:tabs>
        <w:ind w:right="6" w:firstLine="426"/>
        <w:jc w:val="both"/>
      </w:pPr>
      <w:r w:rsidRPr="00465EBA">
        <w:t>Места ожидания должны соответствовать комфортным условиям для заявителей и оптимальным условиям работы сотрудников, в том числе необходимо наличие доступных мест общего пользования (туалет, гардероб).</w:t>
      </w:r>
    </w:p>
    <w:p w:rsidR="00D06CF4" w:rsidRPr="00465EBA" w:rsidRDefault="00D06CF4" w:rsidP="00C16727">
      <w:pPr>
        <w:tabs>
          <w:tab w:val="num" w:pos="0"/>
        </w:tabs>
        <w:ind w:right="4" w:firstLine="426"/>
        <w:jc w:val="both"/>
      </w:pPr>
      <w:r w:rsidRPr="00465EBA"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</w:t>
      </w:r>
      <w:proofErr w:type="spellStart"/>
      <w:r w:rsidRPr="00465EBA">
        <w:t>банкетками</w:t>
      </w:r>
      <w:proofErr w:type="spellEnd"/>
      <w:r w:rsidRPr="00465EBA"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D06CF4" w:rsidRPr="00465EBA" w:rsidRDefault="00D06CF4" w:rsidP="00C16727">
      <w:pPr>
        <w:tabs>
          <w:tab w:val="num" w:pos="0"/>
        </w:tabs>
        <w:ind w:right="4" w:firstLine="426"/>
        <w:jc w:val="both"/>
      </w:pPr>
      <w:r w:rsidRPr="00465EBA"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D06CF4" w:rsidRPr="00465EBA" w:rsidRDefault="00D06CF4" w:rsidP="00C16727">
      <w:pPr>
        <w:tabs>
          <w:tab w:val="num" w:pos="0"/>
        </w:tabs>
        <w:ind w:right="4" w:firstLine="426"/>
        <w:jc w:val="both"/>
      </w:pPr>
      <w:r w:rsidRPr="00465EBA">
        <w:lastRenderedPageBreak/>
        <w:t>В помещениях для сотрудников О</w:t>
      </w:r>
      <w:r>
        <w:t>СЗН</w:t>
      </w:r>
      <w:r w:rsidRPr="00465EBA">
        <w:t>, предоставляющих государственную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D06CF4" w:rsidRDefault="00D06CF4" w:rsidP="00C16727">
      <w:pPr>
        <w:tabs>
          <w:tab w:val="num" w:pos="2460"/>
        </w:tabs>
        <w:ind w:right="6" w:firstLine="426"/>
        <w:jc w:val="both"/>
      </w:pPr>
      <w:r w:rsidRPr="00465EBA">
        <w:t xml:space="preserve">При исполнении государственной услуги гарантируется обеспечение прав инвалидов в соответствии с законодательством. </w:t>
      </w:r>
    </w:p>
    <w:p w:rsidR="00D06CF4" w:rsidRDefault="00D06CF4" w:rsidP="00C16727">
      <w:pPr>
        <w:tabs>
          <w:tab w:val="num" w:pos="0"/>
        </w:tabs>
        <w:ind w:firstLine="426"/>
        <w:jc w:val="both"/>
      </w:pPr>
      <w:r w:rsidRPr="00465EBA">
        <w:t>Создаются условия для парковки, беспрепятст</w:t>
      </w:r>
      <w:r>
        <w:t>венного доступа к зданию (помещению), в котором предоставля</w:t>
      </w:r>
      <w:r w:rsidR="002B6D6B">
        <w:t>ю</w:t>
      </w:r>
      <w:r>
        <w:t>тся</w:t>
      </w:r>
      <w:r w:rsidR="002B6D6B">
        <w:t xml:space="preserve"> услуги,</w:t>
      </w:r>
      <w:r>
        <w:t xml:space="preserve"> а  также для беспрепятственного пользования транспортом, средствами связи и информации.</w:t>
      </w:r>
    </w:p>
    <w:p w:rsidR="00D06CF4" w:rsidRDefault="00D06CF4" w:rsidP="00C16727">
      <w:pPr>
        <w:tabs>
          <w:tab w:val="num" w:pos="0"/>
        </w:tabs>
        <w:ind w:firstLine="426"/>
        <w:jc w:val="both"/>
      </w:pPr>
      <w:r>
        <w:t>Предусматривается наличие кнопки вызова специалиста для маломобильных групп.</w:t>
      </w:r>
    </w:p>
    <w:p w:rsidR="00D06CF4" w:rsidRDefault="00D06CF4" w:rsidP="00C16727">
      <w:pPr>
        <w:tabs>
          <w:tab w:val="num" w:pos="0"/>
        </w:tabs>
        <w:ind w:firstLine="426"/>
        <w:jc w:val="both"/>
      </w:pPr>
      <w:r>
        <w:t xml:space="preserve">Обеспечивается  сопровождение инвалидов, имеющих стойкие расстройства функции зрения,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тефлосурдопереводчика</w:t>
      </w:r>
      <w:proofErr w:type="spellEnd"/>
      <w:r>
        <w:t>, допуск собаки-проводника в здания</w:t>
      </w:r>
      <w:r w:rsidR="002B6D6B">
        <w:t xml:space="preserve"> </w:t>
      </w:r>
      <w:r>
        <w:t>(помещения), в которых предоставляется услуга, оказание инвалидам помощи  в  преодолении барьеров, мешающих получению ими услуг наравне с другими лицами.</w:t>
      </w:r>
    </w:p>
    <w:p w:rsidR="007360DA" w:rsidRDefault="002B6D6B" w:rsidP="002B6D6B">
      <w:pPr>
        <w:tabs>
          <w:tab w:val="num" w:pos="0"/>
        </w:tabs>
        <w:ind w:firstLine="426"/>
        <w:jc w:val="both"/>
      </w:pPr>
      <w:r>
        <w:t>В</w:t>
      </w:r>
      <w:r w:rsidR="00D06CF4">
        <w:t xml:space="preserve"> случае невозможности обеспечения полного и беспрепятственного доступа инвалидов к месту предоставления услуги, обеспечивается ее предоставление по месту жительства или в дистанционном режиме.</w:t>
      </w:r>
    </w:p>
    <w:p w:rsidR="003B1B8A" w:rsidRPr="008A2047" w:rsidRDefault="002B6D6B" w:rsidP="003B1B8A">
      <w:pPr>
        <w:ind w:firstLine="426"/>
        <w:jc w:val="both"/>
      </w:pPr>
      <w:r>
        <w:t>2</w:t>
      </w:r>
      <w:r w:rsidR="003B1B8A">
        <w:t xml:space="preserve">. Контроль за исполнением данного постановления возложить на заместителя главы администрации муниципального района В.Ю. </w:t>
      </w:r>
      <w:proofErr w:type="gramStart"/>
      <w:r w:rsidR="003B1B8A">
        <w:t>Яшкина</w:t>
      </w:r>
      <w:proofErr w:type="gramEnd"/>
      <w:r w:rsidR="003B1B8A">
        <w:t>.</w:t>
      </w:r>
    </w:p>
    <w:p w:rsidR="00692715" w:rsidRDefault="002B6D6B" w:rsidP="003B1B8A">
      <w:pPr>
        <w:ind w:firstLine="426"/>
        <w:jc w:val="both"/>
      </w:pPr>
      <w:r>
        <w:t>3</w:t>
      </w:r>
      <w:r w:rsidR="00E53098">
        <w:t xml:space="preserve">. </w:t>
      </w:r>
      <w:r w:rsidR="00692715">
        <w:t>Настоящее п</w:t>
      </w:r>
      <w:r w:rsidR="00692715" w:rsidRPr="008A2047">
        <w:t xml:space="preserve">остановление </w:t>
      </w:r>
      <w:r w:rsidR="00A31F3A">
        <w:t>подлежит официальному опубликованию</w:t>
      </w:r>
      <w:r w:rsidR="00B0015A">
        <w:t>,</w:t>
      </w:r>
      <w:r w:rsidR="00A31F3A">
        <w:t xml:space="preserve"> размещению в сети Интернет и вступает в силу через десять дней с момента официального опубликования</w:t>
      </w:r>
      <w:r w:rsidR="00692715" w:rsidRPr="008A2047">
        <w:t>.</w:t>
      </w:r>
    </w:p>
    <w:p w:rsidR="00CF71E7" w:rsidRDefault="00CF71E7" w:rsidP="003B1B8A">
      <w:pPr>
        <w:ind w:firstLine="426"/>
        <w:jc w:val="both"/>
        <w:rPr>
          <w:b/>
        </w:rPr>
      </w:pPr>
    </w:p>
    <w:p w:rsidR="003A7741" w:rsidRPr="00B0015A" w:rsidRDefault="003A7741" w:rsidP="003A7741"/>
    <w:p w:rsidR="004039BA" w:rsidRPr="006D1CAD" w:rsidRDefault="00204115" w:rsidP="004039BA">
      <w:r>
        <w:t>Заместитель главы</w:t>
      </w:r>
      <w:r w:rsidR="004F223D" w:rsidRPr="006D1CAD">
        <w:t xml:space="preserve">  </w:t>
      </w:r>
      <w:r w:rsidR="004039BA" w:rsidRPr="006D1CAD">
        <w:t xml:space="preserve">администрации </w:t>
      </w:r>
    </w:p>
    <w:p w:rsidR="00B0015A" w:rsidRDefault="004F223D" w:rsidP="001F5A43">
      <w:r w:rsidRPr="006D1CAD">
        <w:t xml:space="preserve">муниципального  района                                  </w:t>
      </w:r>
      <w:r>
        <w:t xml:space="preserve"> </w:t>
      </w:r>
      <w:r w:rsidR="00C65836">
        <w:t xml:space="preserve">  </w:t>
      </w:r>
      <w:r w:rsidRPr="006D1CAD">
        <w:t xml:space="preserve">               </w:t>
      </w:r>
      <w:r>
        <w:t xml:space="preserve">                                     </w:t>
      </w:r>
      <w:proofErr w:type="spellStart"/>
      <w:r w:rsidR="00204115">
        <w:t>О.Н.Аршевский</w:t>
      </w:r>
      <w:proofErr w:type="spellEnd"/>
    </w:p>
    <w:p w:rsidR="00B0015A" w:rsidRDefault="00B0015A" w:rsidP="001F5A43"/>
    <w:p w:rsidR="002B6D6B" w:rsidRDefault="002B6D6B" w:rsidP="001F5A43"/>
    <w:p w:rsidR="002B6D6B" w:rsidRDefault="002B6D6B" w:rsidP="001F5A43"/>
    <w:p w:rsidR="002B6D6B" w:rsidRDefault="002B6D6B" w:rsidP="001F5A43"/>
    <w:p w:rsidR="002B6D6B" w:rsidRDefault="002B6D6B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4039BA" w:rsidRDefault="004039BA" w:rsidP="001F5A43"/>
    <w:p w:rsidR="00C80072" w:rsidRDefault="00C80072" w:rsidP="001F5A43"/>
    <w:sectPr w:rsidR="00C80072" w:rsidSect="00E530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B9A6B2C"/>
    <w:multiLevelType w:val="hybridMultilevel"/>
    <w:tmpl w:val="79FAE2D6"/>
    <w:lvl w:ilvl="0" w:tplc="A70AAE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74"/>
    <w:rsid w:val="00007F8F"/>
    <w:rsid w:val="00027610"/>
    <w:rsid w:val="000642C4"/>
    <w:rsid w:val="00064C52"/>
    <w:rsid w:val="0007178E"/>
    <w:rsid w:val="000B2DC4"/>
    <w:rsid w:val="000B6E54"/>
    <w:rsid w:val="000E4334"/>
    <w:rsid w:val="000F185D"/>
    <w:rsid w:val="000F6877"/>
    <w:rsid w:val="001142DE"/>
    <w:rsid w:val="0011592D"/>
    <w:rsid w:val="001308D6"/>
    <w:rsid w:val="00186C72"/>
    <w:rsid w:val="0019023E"/>
    <w:rsid w:val="001B4F0F"/>
    <w:rsid w:val="001C2516"/>
    <w:rsid w:val="001F42CC"/>
    <w:rsid w:val="001F5A43"/>
    <w:rsid w:val="00204115"/>
    <w:rsid w:val="0022538F"/>
    <w:rsid w:val="002266D6"/>
    <w:rsid w:val="002762C5"/>
    <w:rsid w:val="002962C4"/>
    <w:rsid w:val="002A66B6"/>
    <w:rsid w:val="002B6D6B"/>
    <w:rsid w:val="00300290"/>
    <w:rsid w:val="003028D0"/>
    <w:rsid w:val="003130E8"/>
    <w:rsid w:val="00333724"/>
    <w:rsid w:val="003547E1"/>
    <w:rsid w:val="003918EB"/>
    <w:rsid w:val="0039777C"/>
    <w:rsid w:val="003A21F7"/>
    <w:rsid w:val="003A7741"/>
    <w:rsid w:val="003B1B8A"/>
    <w:rsid w:val="003C2C1C"/>
    <w:rsid w:val="003D01FE"/>
    <w:rsid w:val="003E5E41"/>
    <w:rsid w:val="003F5140"/>
    <w:rsid w:val="003F656B"/>
    <w:rsid w:val="004039BA"/>
    <w:rsid w:val="004F223D"/>
    <w:rsid w:val="004F32DD"/>
    <w:rsid w:val="00501AD2"/>
    <w:rsid w:val="00516A9D"/>
    <w:rsid w:val="00523E55"/>
    <w:rsid w:val="00554A9E"/>
    <w:rsid w:val="00564B9F"/>
    <w:rsid w:val="00595EC4"/>
    <w:rsid w:val="005B0A49"/>
    <w:rsid w:val="005B455C"/>
    <w:rsid w:val="005C6137"/>
    <w:rsid w:val="005D304F"/>
    <w:rsid w:val="005F44EB"/>
    <w:rsid w:val="00616881"/>
    <w:rsid w:val="00627020"/>
    <w:rsid w:val="006520EE"/>
    <w:rsid w:val="006538FB"/>
    <w:rsid w:val="00660B42"/>
    <w:rsid w:val="00692715"/>
    <w:rsid w:val="006D1CAD"/>
    <w:rsid w:val="007229E2"/>
    <w:rsid w:val="007317A8"/>
    <w:rsid w:val="007358A2"/>
    <w:rsid w:val="007360DA"/>
    <w:rsid w:val="00736B3C"/>
    <w:rsid w:val="00766EBB"/>
    <w:rsid w:val="0081040E"/>
    <w:rsid w:val="00814490"/>
    <w:rsid w:val="008420C1"/>
    <w:rsid w:val="00860FFA"/>
    <w:rsid w:val="0086696F"/>
    <w:rsid w:val="008A5D9B"/>
    <w:rsid w:val="009023EE"/>
    <w:rsid w:val="0090326B"/>
    <w:rsid w:val="00926CAC"/>
    <w:rsid w:val="009337C0"/>
    <w:rsid w:val="0096791D"/>
    <w:rsid w:val="00971082"/>
    <w:rsid w:val="009B5900"/>
    <w:rsid w:val="009C29D8"/>
    <w:rsid w:val="00A07BFC"/>
    <w:rsid w:val="00A07FB0"/>
    <w:rsid w:val="00A16EC4"/>
    <w:rsid w:val="00A21927"/>
    <w:rsid w:val="00A31F3A"/>
    <w:rsid w:val="00A4159A"/>
    <w:rsid w:val="00A618F9"/>
    <w:rsid w:val="00A8547A"/>
    <w:rsid w:val="00AB1485"/>
    <w:rsid w:val="00AB2CD0"/>
    <w:rsid w:val="00AD4019"/>
    <w:rsid w:val="00B0015A"/>
    <w:rsid w:val="00B12ACF"/>
    <w:rsid w:val="00B470F2"/>
    <w:rsid w:val="00B63405"/>
    <w:rsid w:val="00B740CA"/>
    <w:rsid w:val="00B867D8"/>
    <w:rsid w:val="00BB0506"/>
    <w:rsid w:val="00BB4755"/>
    <w:rsid w:val="00BE23F8"/>
    <w:rsid w:val="00C16727"/>
    <w:rsid w:val="00C47F0E"/>
    <w:rsid w:val="00C65836"/>
    <w:rsid w:val="00C80072"/>
    <w:rsid w:val="00CA15C7"/>
    <w:rsid w:val="00CB04B3"/>
    <w:rsid w:val="00CB3BB1"/>
    <w:rsid w:val="00CD10F7"/>
    <w:rsid w:val="00CD16B6"/>
    <w:rsid w:val="00CE0F1D"/>
    <w:rsid w:val="00CF71E7"/>
    <w:rsid w:val="00D06CF4"/>
    <w:rsid w:val="00D20C74"/>
    <w:rsid w:val="00D330AA"/>
    <w:rsid w:val="00D37F27"/>
    <w:rsid w:val="00D50183"/>
    <w:rsid w:val="00D6035A"/>
    <w:rsid w:val="00D90D37"/>
    <w:rsid w:val="00DA319B"/>
    <w:rsid w:val="00DB120D"/>
    <w:rsid w:val="00DB6BE6"/>
    <w:rsid w:val="00E079BA"/>
    <w:rsid w:val="00E2738E"/>
    <w:rsid w:val="00E53098"/>
    <w:rsid w:val="00E80F41"/>
    <w:rsid w:val="00E94D0F"/>
    <w:rsid w:val="00EA5E8C"/>
    <w:rsid w:val="00EB494B"/>
    <w:rsid w:val="00EB51A1"/>
    <w:rsid w:val="00EC69F8"/>
    <w:rsid w:val="00ED74F9"/>
    <w:rsid w:val="00EF58C2"/>
    <w:rsid w:val="00F05565"/>
    <w:rsid w:val="00F0615A"/>
    <w:rsid w:val="00F20A9F"/>
    <w:rsid w:val="00F403A5"/>
    <w:rsid w:val="00F41CCE"/>
    <w:rsid w:val="00F6553F"/>
    <w:rsid w:val="00F67315"/>
    <w:rsid w:val="00F82DF6"/>
    <w:rsid w:val="00FB0025"/>
    <w:rsid w:val="00FC23A0"/>
    <w:rsid w:val="00FC2A00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403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403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xrT45tXdkXCiS37fyO7Cesm2kM0T0EwcK02RmEP1Dqw=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boTPqhuLLMGuC7aa1ubDsEdkg9h4OzRf0++TJSuymIM=</DigestValue>
    </Reference>
  </SignedInfo>
  <SignatureValue>KCdWd96ckI5vUuwIPpgfMYTslSnxepLlkbaaZfFtDw7FoIWdGSSiPduSzlfPpyXq
y4YMVNffhenFtMLILHGqJQ==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XxZhmAn+kWfTamtr8HJsSCoxAX8=</DigestValue>
      </Reference>
      <Reference URI="/word/fontTable.xml?ContentType=application/vnd.openxmlformats-officedocument.wordprocessingml.fontTable+xml">
        <DigestMethod Algorithm="http://www.w3.org/2000/09/xmldsig#sha1"/>
        <DigestValue>UlQWJta+MvdKoh6NRBGVADCqhL4=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xghcqDPbGJAtD/OjR27Vsqvju6w=</DigestValue>
      </Reference>
      <Reference URI="/word/settings.xml?ContentType=application/vnd.openxmlformats-officedocument.wordprocessingml.settings+xml">
        <DigestMethod Algorithm="http://www.w3.org/2000/09/xmldsig#sha1"/>
        <DigestValue>vd7e0OTZnAiLwY3+QHaaXXSGoQs=</DigestValue>
      </Reference>
      <Reference URI="/word/styles.xml?ContentType=application/vnd.openxmlformats-officedocument.wordprocessingml.styles+xml">
        <DigestMethod Algorithm="http://www.w3.org/2000/09/xmldsig#sha1"/>
        <DigestValue>1oF0F3y28Yvuw7+xftjl0TNP0ug=</DigestValue>
      </Reference>
      <Reference URI="/word/stylesWithEffects.xml?ContentType=application/vnd.ms-word.stylesWithEffects+xml">
        <DigestMethod Algorithm="http://www.w3.org/2000/09/xmldsig#sha1"/>
        <DigestValue>z80Sh4z4PGQPkG0virEptlUY4Lc=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2016-05-10T11:27:11Z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2016-05-10T11:27:11Z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9A0F-7D58-44A6-BF60-B3217896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   направлении    Потаповой    Ю</vt:lpstr>
    </vt:vector>
  </TitlesOfParts>
  <Company>XXX</Company>
  <LinksUpToDate>false</LinksUpToDate>
  <CharactersWithSpaces>11457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   направлении    Потаповой    Ю</dc:title>
  <dc:subject/>
  <dc:creator>USER</dc:creator>
  <cp:keywords/>
  <dc:description/>
  <cp:lastModifiedBy>ludra</cp:lastModifiedBy>
  <cp:revision>6</cp:revision>
  <cp:lastPrinted>2016-04-29T11:21:00Z</cp:lastPrinted>
  <dcterms:created xsi:type="dcterms:W3CDTF">2016-04-28T13:18:00Z</dcterms:created>
  <dcterms:modified xsi:type="dcterms:W3CDTF">2016-05-05T12:43:00Z</dcterms:modified>
</cp:coreProperties>
</file>