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5D" w:rsidRPr="004B1928" w:rsidRDefault="00D1525D" w:rsidP="004B1928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4B1928">
        <w:rPr>
          <w:spacing w:val="60"/>
          <w:sz w:val="30"/>
          <w:szCs w:val="28"/>
        </w:rPr>
        <w:t>Калужская область</w:t>
      </w:r>
    </w:p>
    <w:p w:rsidR="00D1525D" w:rsidRPr="004B1928" w:rsidRDefault="00D1525D" w:rsidP="004B192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B192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1525D" w:rsidRPr="004B1928" w:rsidRDefault="00D1525D" w:rsidP="004B192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B192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1525D" w:rsidRPr="004B1928" w:rsidRDefault="00D1525D" w:rsidP="004B192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D1525D" w:rsidRPr="004B1928" w:rsidRDefault="00D1525D" w:rsidP="004B1928">
      <w:pPr>
        <w:pStyle w:val="1"/>
        <w:ind w:right="-28" w:firstLine="0"/>
        <w:rPr>
          <w:spacing w:val="60"/>
          <w:sz w:val="8"/>
          <w:szCs w:val="30"/>
        </w:rPr>
      </w:pPr>
    </w:p>
    <w:p w:rsidR="00D1525D" w:rsidRPr="004B1928" w:rsidRDefault="00D1525D" w:rsidP="004B1928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4B1928">
        <w:rPr>
          <w:rFonts w:cs="Arial"/>
          <w:sz w:val="34"/>
        </w:rPr>
        <w:t>П</w:t>
      </w:r>
      <w:proofErr w:type="gramEnd"/>
      <w:r w:rsidRPr="004B1928">
        <w:rPr>
          <w:rFonts w:cs="Arial"/>
          <w:sz w:val="34"/>
        </w:rPr>
        <w:t xml:space="preserve"> О С Т А Н О В Л Е Н И Е</w:t>
      </w:r>
    </w:p>
    <w:p w:rsidR="00D1525D" w:rsidRDefault="00D1525D" w:rsidP="00D1525D"/>
    <w:p w:rsidR="00D1525D" w:rsidRDefault="00D1525D" w:rsidP="00D1525D">
      <w:r>
        <w:t xml:space="preserve">от 28.11.2016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1830</w:t>
      </w:r>
    </w:p>
    <w:p w:rsidR="00D1525D" w:rsidRPr="00D1525D" w:rsidRDefault="00D1525D" w:rsidP="00D1525D"/>
    <w:p w:rsidR="002F26B4" w:rsidRDefault="00D1525D" w:rsidP="00BB260F">
      <w:pPr>
        <w:ind w:left="567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B1928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«Город Людиново и Людиновский район» от 01.04.2016 </w:t>
      </w:r>
      <w:hyperlink r:id="rId7" w:tgtFrame="ChangingDocument" w:history="1">
        <w:r w:rsidRPr="00C039C2">
          <w:rPr>
            <w:rStyle w:val="a3"/>
            <w:rFonts w:cs="Arial"/>
            <w:b/>
            <w:bCs/>
            <w:kern w:val="28"/>
            <w:sz w:val="32"/>
            <w:szCs w:val="32"/>
          </w:rPr>
          <w:t>№ 340/1</w:t>
        </w:r>
      </w:hyperlink>
      <w:r w:rsidRPr="004B1928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«Обеспечение безопасности жизнедеятельности населения муниципального района «Город Людиново и Людиновский район» на 2014-2020 годы» в новой редакции</w:t>
      </w:r>
    </w:p>
    <w:p w:rsidR="00D1525D" w:rsidRDefault="00C039C2" w:rsidP="00663C49">
      <w:pPr>
        <w:rPr>
          <w:rFonts w:ascii="Кщьфт" w:hAnsi="Кщьфт"/>
        </w:rPr>
      </w:pPr>
      <w:r>
        <w:rPr>
          <w:rFonts w:ascii="Кщьфт" w:hAnsi="Кщьфт"/>
        </w:rPr>
        <w:tab/>
      </w:r>
    </w:p>
    <w:p w:rsidR="00C039C2" w:rsidRDefault="00C039C2" w:rsidP="00663C49">
      <w:pPr>
        <w:rPr>
          <w:rFonts w:ascii="Кщьфт" w:hAnsi="Кщьфт" w:hint="eastAsia"/>
        </w:rPr>
      </w:pPr>
    </w:p>
    <w:p w:rsidR="00D1525D" w:rsidRPr="00D1525D" w:rsidRDefault="00D1525D" w:rsidP="00663C49">
      <w:pPr>
        <w:rPr>
          <w:rFonts w:ascii="Кщьфт" w:hAnsi="Кщьфт" w:hint="eastAsia"/>
        </w:rPr>
      </w:pPr>
    </w:p>
    <w:p w:rsidR="00D1525D" w:rsidRPr="004B1928" w:rsidRDefault="00D1525D" w:rsidP="00663C49">
      <w:pPr>
        <w:rPr>
          <w:rFonts w:cs="Arial"/>
        </w:rPr>
      </w:pPr>
      <w:r w:rsidRPr="004B1928">
        <w:rPr>
          <w:rFonts w:cs="Arial"/>
        </w:rPr>
        <w:t xml:space="preserve">В соответствии со ст. 7, 43 Федерального закона от 06.10.2003г. </w:t>
      </w:r>
      <w:hyperlink r:id="rId8" w:tgtFrame="Logical" w:history="1">
        <w:r w:rsidRPr="00376537">
          <w:rPr>
            <w:rStyle w:val="a3"/>
            <w:rFonts w:cs="Arial"/>
          </w:rPr>
          <w:t>№</w:t>
        </w:r>
        <w:r w:rsidR="00FC2260" w:rsidRPr="00376537">
          <w:rPr>
            <w:rStyle w:val="a3"/>
            <w:rFonts w:cs="Arial"/>
          </w:rPr>
          <w:t xml:space="preserve"> </w:t>
        </w:r>
        <w:r w:rsidRPr="00376537">
          <w:rPr>
            <w:rStyle w:val="a3"/>
            <w:rFonts w:cs="Arial"/>
          </w:rPr>
          <w:t>131-Ф3</w:t>
        </w:r>
      </w:hyperlink>
      <w:r w:rsidRPr="004B1928">
        <w:rPr>
          <w:rFonts w:cs="Arial"/>
        </w:rPr>
        <w:t xml:space="preserve"> «Об общих принципах организации местного самоуправления в РФ», ст. 44 </w:t>
      </w:r>
      <w:hyperlink r:id="rId9" w:tgtFrame="Logical" w:history="1">
        <w:r w:rsidRPr="00376537">
          <w:rPr>
            <w:rStyle w:val="a3"/>
            <w:rFonts w:cs="Arial"/>
          </w:rPr>
          <w:t>Устава</w:t>
        </w:r>
      </w:hyperlink>
      <w:r w:rsidRPr="004B1928">
        <w:rPr>
          <w:rFonts w:cs="Arial"/>
        </w:rPr>
        <w:t xml:space="preserve"> муниципального района «Город Людиново и Людиновский район» администрация муниципального района «Город Людиново и Людиновский район» </w:t>
      </w:r>
    </w:p>
    <w:p w:rsidR="002F26B4" w:rsidRPr="004B1928" w:rsidRDefault="00D1525D" w:rsidP="00663C49">
      <w:pPr>
        <w:rPr>
          <w:rFonts w:cs="Arial"/>
        </w:rPr>
      </w:pPr>
      <w:r w:rsidRPr="004B1928">
        <w:rPr>
          <w:rFonts w:cs="Arial"/>
        </w:rPr>
        <w:t>ПОСТАНОВЛЯЕТ:</w:t>
      </w:r>
    </w:p>
    <w:p w:rsidR="002F26B4" w:rsidRPr="004B1928" w:rsidRDefault="00D1525D" w:rsidP="00663C49">
      <w:pPr>
        <w:rPr>
          <w:rFonts w:cs="Arial"/>
        </w:rPr>
      </w:pPr>
      <w:r w:rsidRPr="004B1928">
        <w:rPr>
          <w:rFonts w:cs="Arial"/>
        </w:rPr>
        <w:t xml:space="preserve">1. Внести в постановление администрации муниципального района «Город Людиново и Людиновский район» от 01.04.2016 № </w:t>
      </w:r>
      <w:hyperlink r:id="rId10" w:tgtFrame="ChangingDocument" w:history="1">
        <w:r w:rsidRPr="00376537">
          <w:rPr>
            <w:rStyle w:val="a3"/>
            <w:rFonts w:cs="Arial"/>
          </w:rPr>
          <w:t>340/1</w:t>
        </w:r>
      </w:hyperlink>
      <w:r w:rsidRPr="004B1928">
        <w:rPr>
          <w:rFonts w:cs="Arial"/>
        </w:rPr>
        <w:t xml:space="preserve"> «Об утверждении муниципальной программы «Обеспечение безопасности жизнедеятельности населения, муниципального района «Город Людиново и Людиновский район» на 2014-2020 годы» в новой редакции следующие изменения (прилагаются).</w:t>
      </w:r>
    </w:p>
    <w:p w:rsidR="002F26B4" w:rsidRPr="004B1928" w:rsidRDefault="00D1525D" w:rsidP="00663C49">
      <w:pPr>
        <w:rPr>
          <w:rFonts w:cs="Arial"/>
        </w:rPr>
      </w:pPr>
      <w:r w:rsidRPr="004B1928">
        <w:rPr>
          <w:rFonts w:cs="Arial"/>
        </w:rPr>
        <w:t xml:space="preserve">2. Контроль исполнения настоящего постановления возложить на заместителей главы администрации муниципального района </w:t>
      </w:r>
      <w:proofErr w:type="spellStart"/>
      <w:r w:rsidRPr="004B1928">
        <w:rPr>
          <w:rFonts w:cs="Arial"/>
        </w:rPr>
        <w:t>О.Н.Аршевского</w:t>
      </w:r>
      <w:proofErr w:type="spellEnd"/>
      <w:r w:rsidRPr="004B1928">
        <w:rPr>
          <w:rFonts w:cs="Arial"/>
        </w:rPr>
        <w:t>, О.В.Сафронову.</w:t>
      </w:r>
    </w:p>
    <w:p w:rsidR="002F26B4" w:rsidRDefault="00D1525D" w:rsidP="00663C49">
      <w:pPr>
        <w:rPr>
          <w:rFonts w:cs="Arial"/>
        </w:rPr>
      </w:pPr>
      <w:r w:rsidRPr="004B1928">
        <w:rPr>
          <w:rFonts w:cs="Arial"/>
        </w:rPr>
        <w:t>3. Настоящее постановление вступает в силу с момента его подписания.</w:t>
      </w:r>
    </w:p>
    <w:p w:rsidR="00E217CB" w:rsidRDefault="003F70C1" w:rsidP="00663C49">
      <w:pPr>
        <w:rPr>
          <w:rFonts w:cs="Arial"/>
        </w:rPr>
      </w:pPr>
      <w:r>
        <w:rPr>
          <w:rFonts w:cs="Arial"/>
        </w:rPr>
        <w:tab/>
      </w:r>
    </w:p>
    <w:p w:rsidR="003F70C1" w:rsidRPr="004B1928" w:rsidRDefault="003F70C1" w:rsidP="00663C49">
      <w:pPr>
        <w:rPr>
          <w:rFonts w:cs="Arial"/>
        </w:rPr>
      </w:pPr>
    </w:p>
    <w:p w:rsidR="00D1525D" w:rsidRPr="00D1525D" w:rsidRDefault="00D1525D" w:rsidP="00663C49">
      <w:pPr>
        <w:rPr>
          <w:rFonts w:ascii="Кщьфт" w:hAnsi="Кщьфт" w:hint="eastAsia"/>
        </w:rPr>
      </w:pPr>
    </w:p>
    <w:p w:rsidR="00D1525D" w:rsidRPr="004B1928" w:rsidRDefault="00D1525D" w:rsidP="004B1928">
      <w:pPr>
        <w:ind w:firstLine="0"/>
        <w:rPr>
          <w:rFonts w:cs="Arial"/>
        </w:rPr>
      </w:pPr>
      <w:r w:rsidRPr="004B1928">
        <w:rPr>
          <w:rFonts w:cs="Arial"/>
        </w:rPr>
        <w:t xml:space="preserve">Глава администрации </w:t>
      </w:r>
    </w:p>
    <w:p w:rsidR="002F26B4" w:rsidRPr="004B1928" w:rsidRDefault="00D1525D" w:rsidP="004B1928">
      <w:pPr>
        <w:ind w:firstLine="0"/>
        <w:rPr>
          <w:rFonts w:cs="Arial"/>
        </w:rPr>
        <w:sectPr w:rsidR="002F26B4" w:rsidRPr="004B1928" w:rsidSect="00663C49">
          <w:type w:val="nextColumn"/>
          <w:pgSz w:w="11909" w:h="16834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4B1928">
        <w:rPr>
          <w:rFonts w:cs="Arial"/>
        </w:rPr>
        <w:t>муниципального района                                                                    Д.М. Аганичев</w:t>
      </w:r>
    </w:p>
    <w:p w:rsidR="002F26B4" w:rsidRPr="004B1928" w:rsidRDefault="00D1525D" w:rsidP="004B1928">
      <w:pPr>
        <w:jc w:val="right"/>
        <w:rPr>
          <w:rFonts w:cs="Arial" w:hint="eastAsia"/>
          <w:b/>
          <w:bCs/>
          <w:kern w:val="28"/>
          <w:sz w:val="32"/>
          <w:szCs w:val="32"/>
        </w:rPr>
      </w:pPr>
      <w:r w:rsidRPr="004B1928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</w:p>
    <w:p w:rsidR="004B1928" w:rsidRPr="004B1928" w:rsidRDefault="00D1525D" w:rsidP="004B1928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1928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муниципального района </w:t>
      </w:r>
    </w:p>
    <w:p w:rsidR="00663C49" w:rsidRPr="004B1928" w:rsidRDefault="00D1525D" w:rsidP="004B1928">
      <w:pPr>
        <w:jc w:val="right"/>
        <w:rPr>
          <w:rFonts w:cs="Arial" w:hint="eastAsia"/>
          <w:b/>
          <w:bCs/>
          <w:kern w:val="28"/>
          <w:sz w:val="32"/>
          <w:szCs w:val="32"/>
        </w:rPr>
      </w:pPr>
      <w:r w:rsidRPr="004B1928">
        <w:rPr>
          <w:rFonts w:cs="Arial"/>
          <w:b/>
          <w:bCs/>
          <w:kern w:val="28"/>
          <w:sz w:val="32"/>
          <w:szCs w:val="32"/>
        </w:rPr>
        <w:t xml:space="preserve">«Город Людиново и Людиновский район» </w:t>
      </w:r>
    </w:p>
    <w:p w:rsidR="00663C49" w:rsidRPr="004B1928" w:rsidRDefault="00663C49" w:rsidP="004B1928">
      <w:pPr>
        <w:jc w:val="right"/>
        <w:rPr>
          <w:rFonts w:cs="Arial" w:hint="eastAsia"/>
          <w:b/>
          <w:bCs/>
          <w:kern w:val="28"/>
          <w:sz w:val="32"/>
          <w:szCs w:val="32"/>
        </w:rPr>
      </w:pPr>
      <w:r w:rsidRPr="004B1928">
        <w:rPr>
          <w:rFonts w:cs="Arial"/>
          <w:b/>
          <w:bCs/>
          <w:kern w:val="28"/>
          <w:sz w:val="32"/>
          <w:szCs w:val="32"/>
        </w:rPr>
        <w:t>от 28.11.2016 № 1830</w:t>
      </w:r>
    </w:p>
    <w:p w:rsidR="00663C49" w:rsidRPr="004B1928" w:rsidRDefault="00663C49" w:rsidP="00663C49">
      <w:pPr>
        <w:rPr>
          <w:rFonts w:cs="Arial"/>
        </w:rPr>
      </w:pPr>
      <w:r w:rsidRPr="004B1928">
        <w:rPr>
          <w:rFonts w:cs="Arial"/>
        </w:rPr>
        <w:t>Пункты 2.1.3, 2.5.3, 2.5.4 Раздела 7 «Перечень программных мероприятий программы «Профилактика правонарушений в Людиновском районе» на 2014-2020 годы изложить в следующей редакции:</w:t>
      </w:r>
    </w:p>
    <w:p w:rsidR="00663C49" w:rsidRDefault="00663C49" w:rsidP="00663C49">
      <w:pPr>
        <w:rPr>
          <w:rFonts w:ascii="Кщьфт" w:hAnsi="Кщьфт" w:hint="eastAsia"/>
        </w:rPr>
      </w:pPr>
    </w:p>
    <w:tbl>
      <w:tblPr>
        <w:tblStyle w:val="a4"/>
        <w:tblW w:w="0" w:type="auto"/>
        <w:tblLook w:val="04A0"/>
      </w:tblPr>
      <w:tblGrid>
        <w:gridCol w:w="755"/>
        <w:gridCol w:w="2124"/>
        <w:gridCol w:w="1794"/>
        <w:gridCol w:w="1889"/>
        <w:gridCol w:w="1925"/>
        <w:gridCol w:w="1251"/>
        <w:gridCol w:w="781"/>
        <w:gridCol w:w="767"/>
        <w:gridCol w:w="699"/>
        <w:gridCol w:w="699"/>
        <w:gridCol w:w="699"/>
        <w:gridCol w:w="699"/>
        <w:gridCol w:w="699"/>
      </w:tblGrid>
      <w:tr w:rsidR="00663C49" w:rsidRPr="004B1928" w:rsidTr="00663C49">
        <w:tc>
          <w:tcPr>
            <w:tcW w:w="757" w:type="dxa"/>
            <w:vMerge w:val="restart"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№</w:t>
            </w:r>
          </w:p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proofErr w:type="spellStart"/>
            <w:proofErr w:type="gramStart"/>
            <w:r w:rsidRPr="004B19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B1928">
              <w:rPr>
                <w:sz w:val="18"/>
                <w:szCs w:val="18"/>
              </w:rPr>
              <w:t>/</w:t>
            </w:r>
            <w:proofErr w:type="spellStart"/>
            <w:r w:rsidRPr="004B192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796" w:type="dxa"/>
            <w:vMerge w:val="restart"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891" w:type="dxa"/>
            <w:vMerge w:val="restart"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 xml:space="preserve">Участник </w:t>
            </w:r>
            <w:proofErr w:type="spellStart"/>
            <w:proofErr w:type="gramStart"/>
            <w:r w:rsidRPr="004B192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4B1928">
              <w:rPr>
                <w:sz w:val="18"/>
                <w:szCs w:val="18"/>
              </w:rPr>
              <w:t>/программы</w:t>
            </w:r>
          </w:p>
        </w:tc>
        <w:tc>
          <w:tcPr>
            <w:tcW w:w="1926" w:type="dxa"/>
            <w:vMerge w:val="restart"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52" w:type="dxa"/>
            <w:vMerge w:val="restart"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Сумма расходов, всего</w:t>
            </w:r>
          </w:p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(тыс</w:t>
            </w:r>
            <w:proofErr w:type="gramStart"/>
            <w:r w:rsidRPr="004B1928">
              <w:rPr>
                <w:sz w:val="18"/>
                <w:szCs w:val="18"/>
              </w:rPr>
              <w:t>.р</w:t>
            </w:r>
            <w:proofErr w:type="gramEnd"/>
            <w:r w:rsidRPr="004B1928">
              <w:rPr>
                <w:sz w:val="18"/>
                <w:szCs w:val="18"/>
              </w:rPr>
              <w:t>уб.)</w:t>
            </w:r>
          </w:p>
        </w:tc>
        <w:tc>
          <w:tcPr>
            <w:tcW w:w="5033" w:type="dxa"/>
            <w:gridSpan w:val="7"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663C49" w:rsidRPr="004B1928" w:rsidTr="00663C49">
        <w:tc>
          <w:tcPr>
            <w:tcW w:w="757" w:type="dxa"/>
            <w:vMerge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6" w:type="dxa"/>
            <w:vMerge/>
          </w:tcPr>
          <w:p w:rsidR="00663C49" w:rsidRPr="004B1928" w:rsidRDefault="00663C49" w:rsidP="004B1928">
            <w:pPr>
              <w:pStyle w:val="Table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1" w:type="dxa"/>
            <w:vMerge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  <w:vMerge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2" w:type="dxa"/>
            <w:vMerge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2014</w:t>
            </w:r>
          </w:p>
        </w:tc>
        <w:tc>
          <w:tcPr>
            <w:tcW w:w="75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2015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2016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2017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2018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2019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2020</w:t>
            </w:r>
          </w:p>
        </w:tc>
      </w:tr>
      <w:tr w:rsidR="00663C49" w:rsidRPr="004B1928" w:rsidTr="00663C49">
        <w:tc>
          <w:tcPr>
            <w:tcW w:w="757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1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</w:tr>
      <w:tr w:rsidR="00663C49" w:rsidRPr="004B1928" w:rsidTr="00663C49">
        <w:tc>
          <w:tcPr>
            <w:tcW w:w="757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2.1.3.</w:t>
            </w:r>
          </w:p>
        </w:tc>
        <w:tc>
          <w:tcPr>
            <w:tcW w:w="21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Приобретение и содержание</w:t>
            </w:r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средств оргтехники и средств</w:t>
            </w:r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 xml:space="preserve">информатизации, </w:t>
            </w:r>
            <w:proofErr w:type="gramStart"/>
            <w:r w:rsidRPr="004B1928">
              <w:rPr>
                <w:sz w:val="18"/>
                <w:szCs w:val="18"/>
              </w:rPr>
              <w:t>расходных</w:t>
            </w:r>
            <w:proofErr w:type="gramEnd"/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 xml:space="preserve">материалов и </w:t>
            </w:r>
            <w:proofErr w:type="gramStart"/>
            <w:r w:rsidRPr="004B1928">
              <w:rPr>
                <w:sz w:val="18"/>
                <w:szCs w:val="18"/>
              </w:rPr>
              <w:t>полиграфической</w:t>
            </w:r>
            <w:proofErr w:type="gramEnd"/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продукции</w:t>
            </w:r>
          </w:p>
        </w:tc>
        <w:tc>
          <w:tcPr>
            <w:tcW w:w="179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По мере необходимости</w:t>
            </w:r>
          </w:p>
        </w:tc>
        <w:tc>
          <w:tcPr>
            <w:tcW w:w="1891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 xml:space="preserve">МО МВД РФ </w:t>
            </w:r>
            <w:r w:rsidRPr="004B1928">
              <w:rPr>
                <w:rFonts w:hint="eastAsia"/>
                <w:sz w:val="18"/>
                <w:szCs w:val="18"/>
              </w:rPr>
              <w:t>«</w:t>
            </w:r>
            <w:r w:rsidRPr="004B1928">
              <w:rPr>
                <w:sz w:val="18"/>
                <w:szCs w:val="18"/>
              </w:rPr>
              <w:t>Людиновский</w:t>
            </w:r>
            <w:r w:rsidRPr="004B1928">
              <w:rPr>
                <w:rFonts w:hint="eastAsia"/>
                <w:sz w:val="18"/>
                <w:szCs w:val="18"/>
              </w:rPr>
              <w:t>»</w:t>
            </w:r>
          </w:p>
        </w:tc>
        <w:tc>
          <w:tcPr>
            <w:tcW w:w="19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59,86</w:t>
            </w:r>
          </w:p>
        </w:tc>
        <w:tc>
          <w:tcPr>
            <w:tcW w:w="78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24,86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35,0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</w:tr>
      <w:tr w:rsidR="00663C49" w:rsidRPr="004B1928" w:rsidTr="00663C49">
        <w:tc>
          <w:tcPr>
            <w:tcW w:w="757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1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8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5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</w:tr>
      <w:tr w:rsidR="00663C49" w:rsidRPr="004B1928" w:rsidTr="00663C49">
        <w:tc>
          <w:tcPr>
            <w:tcW w:w="757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2.5.3.</w:t>
            </w:r>
          </w:p>
        </w:tc>
        <w:tc>
          <w:tcPr>
            <w:tcW w:w="21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Установка систем видеонаблюдения:</w:t>
            </w:r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- фонтанная площадь;</w:t>
            </w:r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- пл. Победы (Вечный огонь, детская и спортивная площадки);</w:t>
            </w:r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- р-н автовокзала</w:t>
            </w:r>
          </w:p>
        </w:tc>
        <w:tc>
          <w:tcPr>
            <w:tcW w:w="179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1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25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175,2</w:t>
            </w:r>
          </w:p>
        </w:tc>
        <w:tc>
          <w:tcPr>
            <w:tcW w:w="78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175,2</w:t>
            </w:r>
          </w:p>
        </w:tc>
        <w:tc>
          <w:tcPr>
            <w:tcW w:w="75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</w:tr>
      <w:tr w:rsidR="00663C49" w:rsidRPr="004B1928" w:rsidTr="00663C49">
        <w:tc>
          <w:tcPr>
            <w:tcW w:w="757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2.5.4.</w:t>
            </w:r>
          </w:p>
        </w:tc>
        <w:tc>
          <w:tcPr>
            <w:tcW w:w="21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Проведение рейдов на улицах и в других общественных местах добровольными народными дружинами и меры материального поощрения дружинников</w:t>
            </w:r>
          </w:p>
        </w:tc>
        <w:tc>
          <w:tcPr>
            <w:tcW w:w="179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1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Местный</w:t>
            </w:r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бюджет</w:t>
            </w:r>
          </w:p>
        </w:tc>
        <w:tc>
          <w:tcPr>
            <w:tcW w:w="125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1330,5</w:t>
            </w:r>
          </w:p>
        </w:tc>
        <w:tc>
          <w:tcPr>
            <w:tcW w:w="78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165,0</w:t>
            </w:r>
          </w:p>
        </w:tc>
        <w:tc>
          <w:tcPr>
            <w:tcW w:w="75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241,5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300,0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</w:tc>
      </w:tr>
      <w:tr w:rsidR="00663C49" w:rsidRPr="004B1928" w:rsidTr="00663C49">
        <w:tc>
          <w:tcPr>
            <w:tcW w:w="757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Итого по программе</w:t>
            </w:r>
          </w:p>
        </w:tc>
        <w:tc>
          <w:tcPr>
            <w:tcW w:w="179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1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2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5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1565,56</w:t>
            </w:r>
          </w:p>
        </w:tc>
        <w:tc>
          <w:tcPr>
            <w:tcW w:w="782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340,2</w:t>
            </w:r>
          </w:p>
        </w:tc>
        <w:tc>
          <w:tcPr>
            <w:tcW w:w="756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266,3</w:t>
            </w:r>
            <w:r w:rsidR="004B1928">
              <w:rPr>
                <w:sz w:val="18"/>
                <w:szCs w:val="18"/>
              </w:rPr>
              <w:t>6</w:t>
            </w:r>
            <w:r w:rsidRPr="004B19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335,0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</w:tc>
        <w:tc>
          <w:tcPr>
            <w:tcW w:w="699" w:type="dxa"/>
          </w:tcPr>
          <w:p w:rsidR="00663C49" w:rsidRPr="004B1928" w:rsidRDefault="00663C49" w:rsidP="004B1928">
            <w:pPr>
              <w:pStyle w:val="Table"/>
              <w:rPr>
                <w:rFonts w:hint="eastAsia"/>
                <w:sz w:val="18"/>
                <w:szCs w:val="18"/>
              </w:rPr>
            </w:pPr>
            <w:r w:rsidRPr="004B1928">
              <w:rPr>
                <w:sz w:val="18"/>
                <w:szCs w:val="18"/>
              </w:rPr>
              <w:t>156,0</w:t>
            </w:r>
          </w:p>
        </w:tc>
      </w:tr>
    </w:tbl>
    <w:p w:rsidR="00673F51" w:rsidRPr="00663C49" w:rsidRDefault="00673F51" w:rsidP="004B1928">
      <w:pPr>
        <w:rPr>
          <w:rFonts w:ascii="Кщьфт" w:hAnsi="Кщьфт" w:hint="eastAsia"/>
        </w:rPr>
      </w:pPr>
    </w:p>
    <w:sectPr w:rsidR="00673F51" w:rsidRPr="00663C49" w:rsidSect="00663C49">
      <w:type w:val="nextColumn"/>
      <w:pgSz w:w="16834" w:h="11909" w:orient="landscape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928" w:rsidRDefault="004B1928" w:rsidP="002F26B4">
      <w:r>
        <w:separator/>
      </w:r>
    </w:p>
  </w:endnote>
  <w:endnote w:type="continuationSeparator" w:id="0">
    <w:p w:rsidR="004B1928" w:rsidRDefault="004B1928" w:rsidP="002F2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928" w:rsidRDefault="004B1928"/>
  </w:footnote>
  <w:footnote w:type="continuationSeparator" w:id="0">
    <w:p w:rsidR="004B1928" w:rsidRDefault="004B192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0BB1"/>
    <w:multiLevelType w:val="multilevel"/>
    <w:tmpl w:val="D7346C4A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E1C77"/>
    <w:multiLevelType w:val="multilevel"/>
    <w:tmpl w:val="7EC0200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26B4"/>
    <w:rsid w:val="002F26B4"/>
    <w:rsid w:val="00376537"/>
    <w:rsid w:val="003F70C1"/>
    <w:rsid w:val="004B1928"/>
    <w:rsid w:val="00663C49"/>
    <w:rsid w:val="00673F51"/>
    <w:rsid w:val="00BB260F"/>
    <w:rsid w:val="00C039C2"/>
    <w:rsid w:val="00D1525D"/>
    <w:rsid w:val="00E217CB"/>
    <w:rsid w:val="00F155CD"/>
    <w:rsid w:val="00FC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B1928"/>
    <w:pPr>
      <w:ind w:firstLine="567"/>
      <w:jc w:val="both"/>
    </w:pPr>
    <w:rPr>
      <w:rFonts w:ascii="Arial" w:eastAsia="Times New Roman" w:hAnsi="Arial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4B192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B192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B192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B192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B192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B1928"/>
  </w:style>
  <w:style w:type="character" w:styleId="a3">
    <w:name w:val="Hyperlink"/>
    <w:basedOn w:val="a0"/>
    <w:rsid w:val="004B1928"/>
    <w:rPr>
      <w:color w:val="0000FF"/>
      <w:u w:val="none"/>
    </w:rPr>
  </w:style>
  <w:style w:type="character" w:customStyle="1" w:styleId="Heading2">
    <w:name w:val="Heading #2_"/>
    <w:basedOn w:val="a0"/>
    <w:link w:val="Heading20"/>
    <w:rsid w:val="002F26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Spacing4pt">
    <w:name w:val="Heading #2 + Spacing 4 pt"/>
    <w:basedOn w:val="Heading2"/>
    <w:rsid w:val="002F26B4"/>
    <w:rPr>
      <w:spacing w:val="80"/>
    </w:rPr>
  </w:style>
  <w:style w:type="character" w:customStyle="1" w:styleId="Bodytext">
    <w:name w:val="Body text_"/>
    <w:basedOn w:val="a0"/>
    <w:link w:val="Bodytext0"/>
    <w:rsid w:val="002F26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2F26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TrebuchetMS135ptItalicSpacing-1pt">
    <w:name w:val="Body text + Trebuchet MS;13;5 pt;Italic;Spacing -1 pt"/>
    <w:basedOn w:val="Bodytext"/>
    <w:rsid w:val="002F26B4"/>
    <w:rPr>
      <w:rFonts w:ascii="Trebuchet MS" w:eastAsia="Trebuchet MS" w:hAnsi="Trebuchet MS" w:cs="Trebuchet MS"/>
      <w:i/>
      <w:iCs/>
      <w:spacing w:val="-20"/>
      <w:sz w:val="27"/>
      <w:szCs w:val="27"/>
    </w:rPr>
  </w:style>
  <w:style w:type="character" w:customStyle="1" w:styleId="Bodytext2">
    <w:name w:val="Body text (2)_"/>
    <w:basedOn w:val="a0"/>
    <w:link w:val="Bodytext20"/>
    <w:rsid w:val="002F26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1ptBold">
    <w:name w:val="Body text + 11 pt;Bold"/>
    <w:basedOn w:val="Bodytext"/>
    <w:rsid w:val="002F26B4"/>
    <w:rPr>
      <w:b/>
      <w:bCs/>
      <w:spacing w:val="0"/>
      <w:sz w:val="22"/>
      <w:szCs w:val="22"/>
    </w:rPr>
  </w:style>
  <w:style w:type="character" w:customStyle="1" w:styleId="Picturecaption">
    <w:name w:val="Picture caption_"/>
    <w:basedOn w:val="a0"/>
    <w:link w:val="Picturecaption0"/>
    <w:rsid w:val="002F26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1">
    <w:name w:val="Body text"/>
    <w:basedOn w:val="Bodytext"/>
    <w:rsid w:val="002F26B4"/>
    <w:rPr>
      <w:spacing w:val="0"/>
      <w:lang w:val="en-US"/>
    </w:rPr>
  </w:style>
  <w:style w:type="character" w:customStyle="1" w:styleId="Bodytext4">
    <w:name w:val="Body text (4)_"/>
    <w:basedOn w:val="a0"/>
    <w:link w:val="Bodytext40"/>
    <w:rsid w:val="002F26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5">
    <w:name w:val="Body text (5)_"/>
    <w:basedOn w:val="a0"/>
    <w:link w:val="Bodytext50"/>
    <w:rsid w:val="002F26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6">
    <w:name w:val="Body text (6)_"/>
    <w:basedOn w:val="a0"/>
    <w:link w:val="Bodytext60"/>
    <w:rsid w:val="002F26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ablecaption">
    <w:name w:val="Table caption_"/>
    <w:basedOn w:val="a0"/>
    <w:link w:val="Tablecaption0"/>
    <w:rsid w:val="002F26B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0"/>
    <w:link w:val="Bodytext30"/>
    <w:rsid w:val="002F26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7">
    <w:name w:val="Body text (7)_"/>
    <w:basedOn w:val="a0"/>
    <w:link w:val="Bodytext70"/>
    <w:rsid w:val="002F26B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Heading20">
    <w:name w:val="Heading #2"/>
    <w:basedOn w:val="a"/>
    <w:link w:val="Heading2"/>
    <w:rsid w:val="002F26B4"/>
    <w:pPr>
      <w:shd w:val="clear" w:color="auto" w:fill="FFFFFF"/>
      <w:spacing w:after="240" w:line="0" w:lineRule="atLeast"/>
      <w:outlineLvl w:val="1"/>
    </w:pPr>
    <w:rPr>
      <w:rFonts w:ascii="Sylfaen" w:eastAsia="Sylfaen" w:hAnsi="Sylfaen" w:cs="Sylfaen"/>
      <w:sz w:val="23"/>
      <w:szCs w:val="23"/>
    </w:rPr>
  </w:style>
  <w:style w:type="paragraph" w:customStyle="1" w:styleId="Bodytext0">
    <w:name w:val="Body text"/>
    <w:basedOn w:val="a"/>
    <w:link w:val="Bodytext"/>
    <w:rsid w:val="002F26B4"/>
    <w:pPr>
      <w:shd w:val="clear" w:color="auto" w:fill="FFFFFF"/>
      <w:spacing w:line="0" w:lineRule="atLeast"/>
      <w:ind w:hanging="1780"/>
    </w:pPr>
    <w:rPr>
      <w:rFonts w:ascii="Sylfaen" w:eastAsia="Sylfaen" w:hAnsi="Sylfaen" w:cs="Sylfaen"/>
      <w:sz w:val="23"/>
      <w:szCs w:val="23"/>
    </w:rPr>
  </w:style>
  <w:style w:type="paragraph" w:customStyle="1" w:styleId="Heading10">
    <w:name w:val="Heading #1"/>
    <w:basedOn w:val="a"/>
    <w:link w:val="Heading1"/>
    <w:rsid w:val="002F26B4"/>
    <w:pPr>
      <w:shd w:val="clear" w:color="auto" w:fill="FFFFFF"/>
      <w:spacing w:after="540" w:line="0" w:lineRule="atLeast"/>
      <w:outlineLvl w:val="0"/>
    </w:pPr>
    <w:rPr>
      <w:rFonts w:ascii="Sylfaen" w:eastAsia="Sylfaen" w:hAnsi="Sylfaen" w:cs="Sylfaen"/>
      <w:sz w:val="23"/>
      <w:szCs w:val="23"/>
    </w:rPr>
  </w:style>
  <w:style w:type="paragraph" w:customStyle="1" w:styleId="Bodytext20">
    <w:name w:val="Body text (2)"/>
    <w:basedOn w:val="a"/>
    <w:link w:val="Bodytext2"/>
    <w:rsid w:val="002F26B4"/>
    <w:pPr>
      <w:shd w:val="clear" w:color="auto" w:fill="FFFFFF"/>
      <w:spacing w:before="600" w:line="278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2F26B4"/>
    <w:pPr>
      <w:shd w:val="clear" w:color="auto" w:fill="FFFFFF"/>
      <w:spacing w:line="276" w:lineRule="exact"/>
    </w:pPr>
    <w:rPr>
      <w:rFonts w:ascii="Sylfaen" w:eastAsia="Sylfaen" w:hAnsi="Sylfaen" w:cs="Sylfaen"/>
      <w:b/>
      <w:bCs/>
      <w:sz w:val="22"/>
      <w:szCs w:val="22"/>
    </w:rPr>
  </w:style>
  <w:style w:type="paragraph" w:customStyle="1" w:styleId="Bodytext40">
    <w:name w:val="Body text (4)"/>
    <w:basedOn w:val="a"/>
    <w:link w:val="Bodytext4"/>
    <w:rsid w:val="002F26B4"/>
    <w:pPr>
      <w:shd w:val="clear" w:color="auto" w:fill="FFFFFF"/>
      <w:spacing w:line="0" w:lineRule="atLeast"/>
    </w:pPr>
    <w:rPr>
      <w:rFonts w:ascii="Sylfaen" w:eastAsia="Sylfaen" w:hAnsi="Sylfaen" w:cs="Sylfaen"/>
      <w:sz w:val="22"/>
      <w:szCs w:val="22"/>
    </w:rPr>
  </w:style>
  <w:style w:type="paragraph" w:customStyle="1" w:styleId="Bodytext50">
    <w:name w:val="Body text (5)"/>
    <w:basedOn w:val="a"/>
    <w:link w:val="Bodytext5"/>
    <w:rsid w:val="002F26B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1"/>
      <w:szCs w:val="21"/>
    </w:rPr>
  </w:style>
  <w:style w:type="paragraph" w:customStyle="1" w:styleId="Bodytext60">
    <w:name w:val="Body text (6)"/>
    <w:basedOn w:val="a"/>
    <w:link w:val="Bodytext6"/>
    <w:rsid w:val="002F26B4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2"/>
      <w:szCs w:val="22"/>
    </w:rPr>
  </w:style>
  <w:style w:type="paragraph" w:customStyle="1" w:styleId="Tablecaption0">
    <w:name w:val="Table caption"/>
    <w:basedOn w:val="a"/>
    <w:link w:val="Tablecaption"/>
    <w:rsid w:val="002F26B4"/>
    <w:pPr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Bodytext30">
    <w:name w:val="Body text (3)"/>
    <w:basedOn w:val="a"/>
    <w:link w:val="Bodytext3"/>
    <w:rsid w:val="002F26B4"/>
    <w:pPr>
      <w:shd w:val="clear" w:color="auto" w:fill="FFFFFF"/>
      <w:spacing w:line="0" w:lineRule="atLeast"/>
    </w:pPr>
    <w:rPr>
      <w:rFonts w:ascii="Times New Roman" w:hAnsi="Times New Roman"/>
      <w:sz w:val="20"/>
      <w:szCs w:val="20"/>
    </w:rPr>
  </w:style>
  <w:style w:type="paragraph" w:customStyle="1" w:styleId="Bodytext70">
    <w:name w:val="Body text (7)"/>
    <w:basedOn w:val="a"/>
    <w:link w:val="Bodytext7"/>
    <w:rsid w:val="002F26B4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8"/>
      <w:szCs w:val="8"/>
    </w:rPr>
  </w:style>
  <w:style w:type="table" w:styleId="a4">
    <w:name w:val="Table Grid"/>
    <w:basedOn w:val="a1"/>
    <w:uiPriority w:val="59"/>
    <w:rsid w:val="0066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525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D1525D"/>
    <w:rPr>
      <w:rFonts w:ascii="Arial" w:eastAsia="Times New Roman" w:hAnsi="Arial" w:cs="Times New Roman"/>
      <w:b/>
      <w:bCs/>
      <w:sz w:val="26"/>
      <w:szCs w:val="28"/>
    </w:rPr>
  </w:style>
  <w:style w:type="paragraph" w:styleId="a5">
    <w:name w:val="List Paragraph"/>
    <w:basedOn w:val="a"/>
    <w:uiPriority w:val="34"/>
    <w:qFormat/>
    <w:rsid w:val="00D1525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B192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4B1928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B192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B192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4B1928"/>
    <w:rPr>
      <w:rFonts w:ascii="Courier" w:eastAsia="Times New Roman" w:hAnsi="Courier" w:cs="Times New Roman"/>
      <w:sz w:val="22"/>
      <w:szCs w:val="20"/>
    </w:rPr>
  </w:style>
  <w:style w:type="paragraph" w:customStyle="1" w:styleId="Title">
    <w:name w:val="Title!Название НПА"/>
    <w:basedOn w:val="a"/>
    <w:rsid w:val="004B192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B192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B1928"/>
    <w:rPr>
      <w:rFonts w:ascii="Arial" w:eastAsia="Times New Roman" w:hAnsi="Arial" w:cs="Arial"/>
      <w:bCs/>
      <w:kern w:val="28"/>
      <w:szCs w:val="32"/>
    </w:rPr>
  </w:style>
  <w:style w:type="paragraph" w:customStyle="1" w:styleId="Table0">
    <w:name w:val="Table!"/>
    <w:next w:val="Table"/>
    <w:rsid w:val="004B1928"/>
    <w:pPr>
      <w:jc w:val="center"/>
    </w:pPr>
    <w:rPr>
      <w:rFonts w:ascii="Arial" w:eastAsia="Times New Roman" w:hAnsi="Arial" w:cs="Arial"/>
      <w:b/>
      <w:bCs/>
      <w:kern w:val="28"/>
      <w:szCs w:val="32"/>
    </w:rPr>
  </w:style>
  <w:style w:type="paragraph" w:customStyle="1" w:styleId="NumberAndDate">
    <w:name w:val="NumberAndDate"/>
    <w:aliases w:val="!Дата и Номер"/>
    <w:qFormat/>
    <w:rsid w:val="004B1928"/>
    <w:pPr>
      <w:jc w:val="center"/>
    </w:pPr>
    <w:rPr>
      <w:rFonts w:ascii="Arial" w:eastAsia="Times New Roman" w:hAnsi="Arial" w:cs="Arial"/>
      <w:bCs/>
      <w:kern w:val="28"/>
      <w:szCs w:val="32"/>
    </w:rPr>
  </w:style>
  <w:style w:type="paragraph" w:customStyle="1" w:styleId="Institution">
    <w:name w:val="Institution!Орган принятия"/>
    <w:basedOn w:val="NumberAndDate"/>
    <w:next w:val="a"/>
    <w:rsid w:val="004B192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77a1f69a-2276-4d67-b9ee-09fe93a6031f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d-registr:8080/content/act/77a1f69a-2276-4d67-b9ee-09fe93a6031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:8080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1gfQN1KKBWPppqntzzz29Sw6i8aPTlKfc+DaoVtENa0=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Vwzxdre6ZHrv5zzrXsQddnDtG9uz++cpx9KpLQTvMtQ=</DigestValue>
    </Reference>
  </SignedInfo>
  <SignatureValue>WBYjWayTT9UJezimocpRMUIhk+q8P+M4Niby9ZkVsJncjpsQMrDUUonyni+ma/Tr
hGuq1YHFrN5rp+Jg89F5uw==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BefPVOcNbnFWk7C8V/56qTQq+Bo=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U7ORyL7MKyjBKGltTd+pk0TOhZE=</DigestValue>
      </Reference>
      <Reference URI="/word/endnotes.xml?ContentType=application/vnd.openxmlformats-officedocument.wordprocessingml.endnotes+xml">
        <DigestMethod Algorithm="http://www.w3.org/2000/09/xmldsig#sha1"/>
        <DigestValue>+KgSKZGP28HE/vPCVf+RjNANfa4=</DigestValue>
      </Reference>
      <Reference URI="/word/fontTable.xml?ContentType=application/vnd.openxmlformats-officedocument.wordprocessingml.fontTable+xml">
        <DigestMethod Algorithm="http://www.w3.org/2000/09/xmldsig#sha1"/>
        <DigestValue>NT4BdQxvO4imzc+xigwnm7ygRrg=</DigestValue>
      </Reference>
      <Reference URI="/word/footnotes.xml?ContentType=application/vnd.openxmlformats-officedocument.wordprocessingml.footnotes+xml">
        <DigestMethod Algorithm="http://www.w3.org/2000/09/xmldsig#sha1"/>
        <DigestValue>i747H1UuDPwm/MKFFoAKR7VlhNE=</DigestValue>
      </Reference>
      <Reference URI="/word/numbering.xml?ContentType=application/vnd.openxmlformats-officedocument.wordprocessingml.numbering+xml">
        <DigestMethod Algorithm="http://www.w3.org/2000/09/xmldsig#sha1"/>
        <DigestValue>nWLgHxH9/tW6aqdgzIJ2YVLP3ww=</DigestValue>
      </Reference>
      <Reference URI="/word/settings.xml?ContentType=application/vnd.openxmlformats-officedocument.wordprocessingml.settings+xml">
        <DigestMethod Algorithm="http://www.w3.org/2000/09/xmldsig#sha1"/>
        <DigestValue>QAbWAaoYFO5Co/yubIeUAXyEOso=</DigestValue>
      </Reference>
      <Reference URI="/word/styles.xml?ContentType=application/vnd.openxmlformats-officedocument.wordprocessingml.styles+xml">
        <DigestMethod Algorithm="http://www.w3.org/2000/09/xmldsig#sha1"/>
        <DigestValue>n68Z1SczUcuJnQG4nojvlQW84tM=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2017-03-03T09:53:39Z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2017-03-03T09:53:39Z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Sadko</dc:creator>
  <cp:lastModifiedBy>Sadko</cp:lastModifiedBy>
  <cp:revision>2</cp:revision>
  <dcterms:created xsi:type="dcterms:W3CDTF">2017-02-15T09:20:00Z</dcterms:created>
  <dcterms:modified xsi:type="dcterms:W3CDTF">2017-02-15T09:20:00Z</dcterms:modified>
</cp:coreProperties>
</file>