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EE668A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E42BF6">
        <w:rPr>
          <w:sz w:val="24"/>
          <w:szCs w:val="24"/>
        </w:rPr>
        <w:t xml:space="preserve"> </w:t>
      </w:r>
      <w:r w:rsidR="00EE668A" w:rsidRPr="00EE668A">
        <w:rPr>
          <w:sz w:val="24"/>
          <w:szCs w:val="24"/>
          <w:u w:val="single"/>
        </w:rPr>
        <w:t>24</w:t>
      </w:r>
      <w:r w:rsidR="00E42BF6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E668A" w:rsidRPr="00EE668A">
        <w:rPr>
          <w:sz w:val="24"/>
          <w:szCs w:val="24"/>
          <w:u w:val="single"/>
        </w:rPr>
        <w:t>09</w:t>
      </w:r>
      <w:r w:rsidR="00EE668A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 xml:space="preserve"> 201</w:t>
      </w:r>
      <w:r w:rsidR="00E42BF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      </w:t>
      </w:r>
      <w:r w:rsidR="00E42BF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E668A">
        <w:rPr>
          <w:sz w:val="24"/>
          <w:szCs w:val="24"/>
          <w:u w:val="single"/>
        </w:rPr>
        <w:t>1254</w:t>
      </w:r>
      <w:bookmarkStart w:id="0" w:name="_GoBack"/>
      <w:bookmarkEnd w:id="0"/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Default="002B133C" w:rsidP="00595B0C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 предоставлении разрешения на</w:t>
      </w:r>
      <w:r w:rsidR="00A04CAA">
        <w:rPr>
          <w:b/>
          <w:sz w:val="24"/>
          <w:szCs w:val="24"/>
        </w:rPr>
        <w:t xml:space="preserve"> отклонение </w:t>
      </w:r>
      <w:r w:rsidR="00783699">
        <w:rPr>
          <w:b/>
          <w:sz w:val="24"/>
          <w:szCs w:val="24"/>
        </w:rPr>
        <w:br/>
      </w:r>
      <w:r w:rsidR="00A04CAA">
        <w:rPr>
          <w:b/>
          <w:sz w:val="24"/>
          <w:szCs w:val="24"/>
        </w:rPr>
        <w:t>от п</w:t>
      </w:r>
      <w:r w:rsidR="00595B0C">
        <w:rPr>
          <w:b/>
          <w:sz w:val="24"/>
          <w:szCs w:val="24"/>
        </w:rPr>
        <w:t>редельных параметров разрешенного строительства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CC71BB">
      <w:pPr>
        <w:ind w:firstLine="720"/>
        <w:jc w:val="both"/>
        <w:rPr>
          <w:sz w:val="24"/>
          <w:szCs w:val="24"/>
          <w:lang w:eastAsia="ru-RU"/>
        </w:rPr>
      </w:pPr>
    </w:p>
    <w:p w:rsidR="002B133C" w:rsidRDefault="00595B0C" w:rsidP="00CC71BB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>В</w:t>
      </w:r>
      <w:r w:rsidR="002B133C">
        <w:rPr>
          <w:sz w:val="24"/>
          <w:szCs w:val="24"/>
          <w:lang w:eastAsia="ru-RU"/>
        </w:rPr>
        <w:t xml:space="preserve">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="002B133C" w:rsidRPr="001A1AFA">
        <w:rPr>
          <w:sz w:val="24"/>
          <w:szCs w:val="24"/>
        </w:rPr>
        <w:t>положение</w:t>
      </w:r>
      <w:r w:rsidR="002B133C">
        <w:rPr>
          <w:sz w:val="24"/>
          <w:szCs w:val="24"/>
        </w:rPr>
        <w:t>м</w:t>
      </w:r>
      <w:r w:rsidR="002B133C"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2B133C">
        <w:rPr>
          <w:sz w:val="24"/>
          <w:szCs w:val="24"/>
        </w:rPr>
        <w:t>, утвержденным решением Людиновской Городской Думы от 27.06.2018 № 19-р,</w:t>
      </w:r>
      <w:r w:rsidR="002B133C">
        <w:rPr>
          <w:sz w:val="26"/>
          <w:szCs w:val="26"/>
        </w:rPr>
        <w:t xml:space="preserve"> </w:t>
      </w:r>
      <w:r w:rsidR="002B133C" w:rsidRPr="0018426B">
        <w:rPr>
          <w:sz w:val="24"/>
          <w:szCs w:val="24"/>
        </w:rPr>
        <w:t>с учетом протокола</w:t>
      </w:r>
      <w:r w:rsidR="002B133C">
        <w:rPr>
          <w:sz w:val="24"/>
          <w:szCs w:val="24"/>
        </w:rPr>
        <w:t xml:space="preserve"> общественных обсуждений от </w:t>
      </w:r>
      <w:r w:rsidR="00CB5C75">
        <w:rPr>
          <w:sz w:val="24"/>
          <w:szCs w:val="24"/>
        </w:rPr>
        <w:t>16</w:t>
      </w:r>
      <w:r w:rsidR="00882392">
        <w:rPr>
          <w:sz w:val="24"/>
          <w:szCs w:val="24"/>
        </w:rPr>
        <w:t>.0</w:t>
      </w:r>
      <w:r w:rsidR="00CB5C75">
        <w:rPr>
          <w:sz w:val="24"/>
          <w:szCs w:val="24"/>
        </w:rPr>
        <w:t>9</w:t>
      </w:r>
      <w:r w:rsidR="002B133C">
        <w:rPr>
          <w:sz w:val="24"/>
          <w:szCs w:val="24"/>
        </w:rPr>
        <w:t>.201</w:t>
      </w:r>
      <w:r w:rsidR="00882392">
        <w:rPr>
          <w:sz w:val="24"/>
          <w:szCs w:val="24"/>
        </w:rPr>
        <w:t>9</w:t>
      </w:r>
      <w:r w:rsidR="002B133C">
        <w:rPr>
          <w:sz w:val="24"/>
          <w:szCs w:val="24"/>
        </w:rPr>
        <w:t xml:space="preserve"> № </w:t>
      </w:r>
      <w:r w:rsidR="00CB5C75">
        <w:rPr>
          <w:sz w:val="24"/>
          <w:szCs w:val="24"/>
        </w:rPr>
        <w:t>13</w:t>
      </w:r>
      <w:r w:rsidR="002B133C">
        <w:rPr>
          <w:sz w:val="24"/>
          <w:szCs w:val="24"/>
        </w:rPr>
        <w:t xml:space="preserve">, </w:t>
      </w:r>
      <w:r w:rsidR="002B133C" w:rsidRPr="0018426B">
        <w:rPr>
          <w:sz w:val="24"/>
          <w:szCs w:val="24"/>
        </w:rPr>
        <w:t xml:space="preserve">заключения о результатах </w:t>
      </w:r>
      <w:r w:rsidR="002B133C">
        <w:rPr>
          <w:sz w:val="24"/>
          <w:szCs w:val="24"/>
        </w:rPr>
        <w:t xml:space="preserve">общественных обсуждений от </w:t>
      </w:r>
      <w:r w:rsidR="00CB5C75">
        <w:rPr>
          <w:sz w:val="24"/>
          <w:szCs w:val="24"/>
        </w:rPr>
        <w:t>18</w:t>
      </w:r>
      <w:r w:rsidR="00A04CAA">
        <w:rPr>
          <w:sz w:val="24"/>
          <w:szCs w:val="24"/>
        </w:rPr>
        <w:t>.0</w:t>
      </w:r>
      <w:r w:rsidR="00CB5C75">
        <w:rPr>
          <w:sz w:val="24"/>
          <w:szCs w:val="24"/>
        </w:rPr>
        <w:t>9</w:t>
      </w:r>
      <w:r w:rsidR="002B133C">
        <w:rPr>
          <w:sz w:val="24"/>
          <w:szCs w:val="24"/>
        </w:rPr>
        <w:t>.201</w:t>
      </w:r>
      <w:r w:rsidR="00A04CAA">
        <w:rPr>
          <w:sz w:val="24"/>
          <w:szCs w:val="24"/>
        </w:rPr>
        <w:t>9</w:t>
      </w:r>
      <w:r w:rsidR="002B133C">
        <w:rPr>
          <w:sz w:val="24"/>
          <w:szCs w:val="24"/>
        </w:rPr>
        <w:t>,</w:t>
      </w:r>
      <w:r w:rsidR="002B133C" w:rsidRPr="00F70813">
        <w:rPr>
          <w:sz w:val="24"/>
          <w:szCs w:val="24"/>
        </w:rPr>
        <w:t xml:space="preserve"> </w:t>
      </w:r>
      <w:r w:rsidR="002B133C">
        <w:rPr>
          <w:sz w:val="24"/>
          <w:szCs w:val="24"/>
        </w:rPr>
        <w:t>рекомендаци</w:t>
      </w:r>
      <w:r w:rsidR="00CB5C75">
        <w:rPr>
          <w:sz w:val="24"/>
          <w:szCs w:val="24"/>
        </w:rPr>
        <w:t>ями</w:t>
      </w:r>
      <w:r w:rsidR="002B133C">
        <w:rPr>
          <w:sz w:val="24"/>
          <w:szCs w:val="24"/>
        </w:rPr>
        <w:t xml:space="preserve"> </w:t>
      </w:r>
      <w:r w:rsidR="002B133C">
        <w:rPr>
          <w:sz w:val="24"/>
          <w:szCs w:val="24"/>
          <w:lang w:eastAsia="ru-RU"/>
        </w:rPr>
        <w:t>комиссии</w:t>
      </w:r>
      <w:proofErr w:type="gramEnd"/>
      <w:r w:rsidR="002B133C">
        <w:rPr>
          <w:sz w:val="24"/>
          <w:szCs w:val="24"/>
          <w:lang w:eastAsia="ru-RU"/>
        </w:rPr>
        <w:t xml:space="preserve"> по градостроительным и земельным вопросам, </w:t>
      </w:r>
      <w:r w:rsidR="002B133C" w:rsidRPr="007642F3">
        <w:rPr>
          <w:sz w:val="24"/>
          <w:szCs w:val="24"/>
        </w:rPr>
        <w:t xml:space="preserve">администрация </w:t>
      </w:r>
      <w:r w:rsidR="002B133C">
        <w:rPr>
          <w:sz w:val="24"/>
          <w:szCs w:val="24"/>
        </w:rPr>
        <w:t xml:space="preserve">муниципального района </w:t>
      </w:r>
      <w:r w:rsidR="002B133C" w:rsidRPr="007642F3">
        <w:rPr>
          <w:sz w:val="24"/>
          <w:szCs w:val="24"/>
        </w:rPr>
        <w:t>«Город Людиново</w:t>
      </w:r>
      <w:r w:rsidR="002B133C">
        <w:rPr>
          <w:sz w:val="24"/>
          <w:szCs w:val="24"/>
        </w:rPr>
        <w:t xml:space="preserve"> и Людиновский район</w:t>
      </w:r>
      <w:r w:rsidR="002B133C" w:rsidRPr="007642F3">
        <w:rPr>
          <w:sz w:val="24"/>
          <w:szCs w:val="24"/>
        </w:rPr>
        <w:t xml:space="preserve">» </w:t>
      </w:r>
    </w:p>
    <w:p w:rsidR="002B133C" w:rsidRDefault="002B133C" w:rsidP="00CC71BB">
      <w:pPr>
        <w:ind w:firstLine="720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C71BB" w:rsidRPr="00CC71B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 Предоставить разрешение на</w:t>
      </w:r>
      <w:r w:rsidR="00CC71BB">
        <w:rPr>
          <w:sz w:val="24"/>
          <w:szCs w:val="24"/>
          <w:lang w:eastAsia="ru-RU"/>
        </w:rPr>
        <w:t xml:space="preserve"> </w:t>
      </w:r>
      <w:r w:rsidR="00CC71BB" w:rsidRPr="00CC71BB">
        <w:rPr>
          <w:sz w:val="24"/>
          <w:szCs w:val="24"/>
        </w:rPr>
        <w:t>отклонение от предельных параметров разрешенно</w:t>
      </w:r>
      <w:r w:rsidR="00CB5C75">
        <w:rPr>
          <w:sz w:val="24"/>
          <w:szCs w:val="24"/>
        </w:rPr>
        <w:t>го</w:t>
      </w:r>
      <w:r w:rsidR="00CC71BB" w:rsidRPr="00CC71BB">
        <w:rPr>
          <w:sz w:val="24"/>
          <w:szCs w:val="24"/>
        </w:rPr>
        <w:t xml:space="preserve"> </w:t>
      </w:r>
      <w:r w:rsidR="00CB5C75">
        <w:rPr>
          <w:sz w:val="24"/>
          <w:szCs w:val="24"/>
        </w:rPr>
        <w:t>строительства, в части уменьшения минимальной площади земельного участка с кадастровым номером 40:28:010302:111 – до 794 кв.м.</w:t>
      </w:r>
      <w:r w:rsidR="00CC71BB" w:rsidRPr="00CC71BB">
        <w:rPr>
          <w:sz w:val="24"/>
          <w:szCs w:val="24"/>
        </w:rPr>
        <w:t xml:space="preserve">, расположенного по адресу: Калужская область, г. Людиново, ул. </w:t>
      </w:r>
      <w:r w:rsidR="00CB5C75">
        <w:rPr>
          <w:sz w:val="24"/>
          <w:szCs w:val="24"/>
        </w:rPr>
        <w:t>2-я Лесная</w:t>
      </w:r>
      <w:r w:rsidR="00CC71BB" w:rsidRPr="00CC71BB">
        <w:rPr>
          <w:sz w:val="24"/>
          <w:szCs w:val="24"/>
        </w:rPr>
        <w:t xml:space="preserve">, </w:t>
      </w:r>
      <w:r w:rsidR="00CB5C75">
        <w:rPr>
          <w:sz w:val="24"/>
          <w:szCs w:val="24"/>
        </w:rPr>
        <w:t xml:space="preserve">в районе </w:t>
      </w:r>
      <w:r w:rsidR="00CC71BB" w:rsidRPr="00CC71BB">
        <w:rPr>
          <w:sz w:val="24"/>
          <w:szCs w:val="24"/>
        </w:rPr>
        <w:t xml:space="preserve">д. </w:t>
      </w:r>
      <w:r w:rsidR="00CB5C75">
        <w:rPr>
          <w:sz w:val="24"/>
          <w:szCs w:val="24"/>
        </w:rPr>
        <w:t>9</w:t>
      </w:r>
      <w:r w:rsidR="00CC71BB">
        <w:rPr>
          <w:sz w:val="24"/>
          <w:szCs w:val="24"/>
        </w:rPr>
        <w:t>.</w:t>
      </w:r>
    </w:p>
    <w:p w:rsidR="002B133C" w:rsidRDefault="002B133C" w:rsidP="00CC71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CC71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CC71BB">
      <w:pPr>
        <w:ind w:firstLine="720"/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95B0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3699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82392"/>
    <w:rsid w:val="008C0A7E"/>
    <w:rsid w:val="008D6A80"/>
    <w:rsid w:val="008E4058"/>
    <w:rsid w:val="008E4ED9"/>
    <w:rsid w:val="00940AF8"/>
    <w:rsid w:val="009431F9"/>
    <w:rsid w:val="009607E3"/>
    <w:rsid w:val="009D2AE4"/>
    <w:rsid w:val="00A0197F"/>
    <w:rsid w:val="00A04CAA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90707"/>
    <w:rsid w:val="00C90DFC"/>
    <w:rsid w:val="00CA4DA6"/>
    <w:rsid w:val="00CB4977"/>
    <w:rsid w:val="00CB5C75"/>
    <w:rsid w:val="00CC51F7"/>
    <w:rsid w:val="00CC71BB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4179B"/>
    <w:rsid w:val="00E42BF6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EE668A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12</cp:revision>
  <cp:lastPrinted>2018-10-09T11:13:00Z</cp:lastPrinted>
  <dcterms:created xsi:type="dcterms:W3CDTF">2018-10-09T14:02:00Z</dcterms:created>
  <dcterms:modified xsi:type="dcterms:W3CDTF">2019-09-30T11:26:00Z</dcterms:modified>
</cp:coreProperties>
</file>