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05A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05A">
        <w:rPr>
          <w:rFonts w:ascii="Times New Roman" w:hAnsi="Times New Roman"/>
          <w:b/>
          <w:sz w:val="28"/>
          <w:szCs w:val="28"/>
        </w:rPr>
        <w:t>Людиновский район</w:t>
      </w:r>
    </w:p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05A">
        <w:rPr>
          <w:rFonts w:ascii="Times New Roman" w:hAnsi="Times New Roman"/>
          <w:b/>
          <w:sz w:val="28"/>
          <w:szCs w:val="28"/>
        </w:rPr>
        <w:t>СЕЛЬСКАЯ ДУМА</w:t>
      </w:r>
    </w:p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05A">
        <w:rPr>
          <w:rFonts w:ascii="Times New Roman" w:hAnsi="Times New Roman"/>
          <w:b/>
          <w:sz w:val="28"/>
          <w:szCs w:val="28"/>
        </w:rPr>
        <w:t>СЕЛЬСКОГО ПОСЕЛЕНИЯ «СЕЛО ЗАРЕЧНЫЙ»</w:t>
      </w:r>
    </w:p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405A">
        <w:rPr>
          <w:rFonts w:ascii="Times New Roman" w:hAnsi="Times New Roman"/>
          <w:b/>
          <w:sz w:val="36"/>
          <w:szCs w:val="36"/>
        </w:rPr>
        <w:t>РЕШЕНИЕ</w:t>
      </w:r>
    </w:p>
    <w:p w:rsidR="00885776" w:rsidRPr="00F2405A" w:rsidRDefault="00885776" w:rsidP="00F240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5776" w:rsidRPr="00A77A92" w:rsidRDefault="00885776" w:rsidP="00F24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31.03.2020г.</w:t>
      </w:r>
      <w:r w:rsidRPr="00F240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2405A">
        <w:rPr>
          <w:rFonts w:ascii="Times New Roman" w:hAnsi="Times New Roman"/>
          <w:b/>
          <w:sz w:val="28"/>
          <w:szCs w:val="28"/>
        </w:rPr>
        <w:t xml:space="preserve">№ </w:t>
      </w:r>
      <w:r w:rsidRPr="00A77A92">
        <w:rPr>
          <w:rFonts w:ascii="Times New Roman" w:hAnsi="Times New Roman"/>
          <w:sz w:val="28"/>
          <w:szCs w:val="28"/>
        </w:rPr>
        <w:t>6</w:t>
      </w:r>
    </w:p>
    <w:p w:rsidR="00885776" w:rsidRDefault="00885776" w:rsidP="00F2405A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885776" w:rsidRDefault="00885776" w:rsidP="00F2405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885776" w:rsidRPr="00F2405A" w:rsidRDefault="00885776" w:rsidP="00F240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Об утверждении порядка освобождения от должности лиц,</w:t>
      </w:r>
    </w:p>
    <w:p w:rsidR="00885776" w:rsidRPr="00F2405A" w:rsidRDefault="00885776" w:rsidP="00F2405A">
      <w:pPr>
        <w:pStyle w:val="ConsPlusTitle"/>
        <w:jc w:val="center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замещающих муниципальные должности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Pr="00F2405A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2405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2405A">
        <w:rPr>
          <w:rFonts w:ascii="Times New Roman" w:hAnsi="Times New Roman" w:cs="Times New Roman"/>
          <w:sz w:val="26"/>
          <w:szCs w:val="26"/>
        </w:rPr>
        <w:t xml:space="preserve">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05A">
        <w:rPr>
          <w:rFonts w:ascii="Times New Roman" w:hAnsi="Times New Roman" w:cs="Times New Roman"/>
          <w:sz w:val="26"/>
          <w:szCs w:val="26"/>
        </w:rPr>
        <w:t>в связи с утратой доверия</w:t>
      </w:r>
    </w:p>
    <w:p w:rsidR="00885776" w:rsidRPr="00F2405A" w:rsidRDefault="00885776" w:rsidP="00F240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F240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05A">
        <w:rPr>
          <w:rFonts w:ascii="Times New Roman" w:hAnsi="Times New Roman"/>
          <w:sz w:val="26"/>
          <w:szCs w:val="26"/>
        </w:rPr>
        <w:t xml:space="preserve">          </w:t>
      </w:r>
    </w:p>
    <w:p w:rsidR="00885776" w:rsidRPr="00F2405A" w:rsidRDefault="00885776" w:rsidP="00871E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405A">
        <w:rPr>
          <w:rFonts w:ascii="Times New Roman" w:hAnsi="Times New Roman"/>
          <w:sz w:val="26"/>
          <w:szCs w:val="26"/>
        </w:rPr>
        <w:t xml:space="preserve">Руководствуясь Федеральным </w:t>
      </w:r>
      <w:hyperlink r:id="rId4" w:history="1">
        <w:r w:rsidRPr="00871EE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F2405A">
        <w:rPr>
          <w:rFonts w:ascii="Times New Roman" w:hAnsi="Times New Roman"/>
          <w:sz w:val="26"/>
          <w:szCs w:val="26"/>
        </w:rPr>
        <w:t xml:space="preserve"> от 25</w:t>
      </w:r>
      <w:r>
        <w:rPr>
          <w:rFonts w:ascii="Times New Roman" w:hAnsi="Times New Roman"/>
          <w:sz w:val="26"/>
          <w:szCs w:val="26"/>
        </w:rPr>
        <w:t>.12.</w:t>
      </w:r>
      <w:r w:rsidRPr="00F2405A">
        <w:rPr>
          <w:rFonts w:ascii="Times New Roman" w:hAnsi="Times New Roman"/>
          <w:sz w:val="26"/>
          <w:szCs w:val="26"/>
        </w:rPr>
        <w:t xml:space="preserve">2008 №273-ФЗ «О противодействии коррупции», Федеральным законом от </w:t>
      </w:r>
      <w:r>
        <w:rPr>
          <w:rFonts w:ascii="Times New Roman" w:hAnsi="Times New Roman"/>
          <w:sz w:val="26"/>
          <w:szCs w:val="26"/>
        </w:rPr>
        <w:t>0</w:t>
      </w:r>
      <w:r w:rsidRPr="00F2405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.10.</w:t>
      </w:r>
      <w:r w:rsidRPr="00F2405A">
        <w:rPr>
          <w:rFonts w:ascii="Times New Roman" w:hAnsi="Times New Roman"/>
          <w:sz w:val="26"/>
          <w:szCs w:val="26"/>
        </w:rPr>
        <w:t xml:space="preserve">2003 №131-ФЗ «Об общих принципах организации местного самоуправления в Российской Федерации», Уставом сельского поселения «Село </w:t>
      </w:r>
      <w:r>
        <w:rPr>
          <w:rFonts w:ascii="Times New Roman" w:hAnsi="Times New Roman"/>
          <w:sz w:val="26"/>
          <w:szCs w:val="26"/>
        </w:rPr>
        <w:t>Заречный</w:t>
      </w:r>
      <w:r w:rsidRPr="00F2405A">
        <w:rPr>
          <w:rFonts w:ascii="Times New Roman" w:hAnsi="Times New Roman"/>
          <w:sz w:val="26"/>
          <w:szCs w:val="26"/>
        </w:rPr>
        <w:t xml:space="preserve">», Сельская  Дума сельского поселения «Село </w:t>
      </w:r>
      <w:r>
        <w:rPr>
          <w:rFonts w:ascii="Times New Roman" w:hAnsi="Times New Roman"/>
          <w:sz w:val="26"/>
          <w:szCs w:val="26"/>
        </w:rPr>
        <w:t>Заречный</w:t>
      </w:r>
      <w:r w:rsidRPr="00F2405A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1EE3">
        <w:rPr>
          <w:rFonts w:ascii="Times New Roman" w:hAnsi="Times New Roman"/>
          <w:b/>
          <w:sz w:val="26"/>
          <w:szCs w:val="26"/>
        </w:rPr>
        <w:t>РЕШИЛА:</w:t>
      </w: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871EE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5" w:anchor="P42" w:history="1">
        <w:r w:rsidRPr="00871EE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Порядок</w:t>
        </w:r>
      </w:hyperlink>
      <w:r w:rsidRPr="00F2405A">
        <w:rPr>
          <w:rFonts w:ascii="Times New Roman" w:hAnsi="Times New Roman" w:cs="Times New Roman"/>
          <w:sz w:val="26"/>
          <w:szCs w:val="26"/>
        </w:rPr>
        <w:t xml:space="preserve"> освобождения от должности лиц, замещающих муниципальные должности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>», в связи с утратой доверия</w:t>
      </w:r>
      <w:r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Pr="00F2405A">
        <w:rPr>
          <w:rFonts w:ascii="Times New Roman" w:hAnsi="Times New Roman" w:cs="Times New Roman"/>
          <w:sz w:val="26"/>
          <w:szCs w:val="26"/>
        </w:rPr>
        <w:t>.</w:t>
      </w:r>
    </w:p>
    <w:p w:rsidR="00885776" w:rsidRDefault="00885776" w:rsidP="00A337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комиссию по местному самоуправлению, соблюдению законности, контролю и депутатской этике (В.В. Лазарева)</w:t>
      </w:r>
      <w:r w:rsidRPr="00F2405A">
        <w:rPr>
          <w:rFonts w:ascii="Times New Roman" w:hAnsi="Times New Roman" w:cs="Times New Roman"/>
          <w:sz w:val="26"/>
          <w:szCs w:val="26"/>
        </w:rPr>
        <w:t>.</w:t>
      </w:r>
    </w:p>
    <w:p w:rsidR="00885776" w:rsidRPr="00F2405A" w:rsidRDefault="00885776" w:rsidP="00A3378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опубликования.</w:t>
      </w:r>
    </w:p>
    <w:p w:rsidR="00885776" w:rsidRPr="00F2405A" w:rsidRDefault="00885776" w:rsidP="00AF7243">
      <w:pPr>
        <w:spacing w:after="0" w:line="240" w:lineRule="auto"/>
        <w:jc w:val="both"/>
        <w:rPr>
          <w:rFonts w:cs="F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885776" w:rsidRPr="00F2405A" w:rsidRDefault="00885776" w:rsidP="00AF7243">
      <w:pPr>
        <w:pStyle w:val="ConsPlusNormal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 xml:space="preserve">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 xml:space="preserve">»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F2405A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С.Ф. Зубкова</w:t>
      </w:r>
    </w:p>
    <w:p w:rsidR="00885776" w:rsidRPr="00F2405A" w:rsidRDefault="00885776" w:rsidP="00AF7243">
      <w:pPr>
        <w:pStyle w:val="ConsPlusNormal"/>
        <w:ind w:left="6372" w:firstLine="709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85776" w:rsidRPr="00F2405A" w:rsidRDefault="00885776" w:rsidP="00AF7243">
      <w:pPr>
        <w:pStyle w:val="ConsPlusNormal"/>
        <w:ind w:left="6372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85776" w:rsidRPr="00BD4E97" w:rsidRDefault="00885776" w:rsidP="00AF7243">
      <w:pPr>
        <w:pStyle w:val="ConsPlusNormal"/>
        <w:ind w:firstLine="709"/>
        <w:jc w:val="right"/>
        <w:rPr>
          <w:szCs w:val="22"/>
        </w:rPr>
      </w:pPr>
      <w:r w:rsidRPr="00BD4E97">
        <w:rPr>
          <w:rFonts w:ascii="Times New Roman" w:hAnsi="Times New Roman" w:cs="Times New Roman"/>
          <w:szCs w:val="22"/>
        </w:rPr>
        <w:t>Утвержден</w:t>
      </w:r>
    </w:p>
    <w:p w:rsidR="00885776" w:rsidRPr="00BD4E97" w:rsidRDefault="00885776" w:rsidP="00AF7243">
      <w:pPr>
        <w:pStyle w:val="ConsPlusNormal"/>
        <w:ind w:firstLine="709"/>
        <w:jc w:val="right"/>
        <w:rPr>
          <w:szCs w:val="22"/>
        </w:rPr>
      </w:pPr>
      <w:r>
        <w:rPr>
          <w:rFonts w:ascii="Times New Roman" w:hAnsi="Times New Roman" w:cs="Times New Roman"/>
          <w:szCs w:val="22"/>
        </w:rPr>
        <w:t>р</w:t>
      </w:r>
      <w:r w:rsidRPr="00BD4E97">
        <w:rPr>
          <w:rFonts w:ascii="Times New Roman" w:hAnsi="Times New Roman" w:cs="Times New Roman"/>
          <w:szCs w:val="22"/>
        </w:rPr>
        <w:t>ешением Сельской Думы</w:t>
      </w:r>
    </w:p>
    <w:p w:rsidR="00885776" w:rsidRPr="00BD4E97" w:rsidRDefault="00885776" w:rsidP="00AF7243">
      <w:pPr>
        <w:pStyle w:val="ConsPlusNormal"/>
        <w:ind w:firstLine="709"/>
        <w:jc w:val="right"/>
        <w:rPr>
          <w:szCs w:val="22"/>
        </w:rPr>
      </w:pPr>
      <w:r w:rsidRPr="00BD4E97">
        <w:rPr>
          <w:rFonts w:ascii="Times New Roman" w:hAnsi="Times New Roman" w:cs="Times New Roman"/>
          <w:szCs w:val="22"/>
        </w:rPr>
        <w:t xml:space="preserve">сельского поселения «Село </w:t>
      </w:r>
      <w:r>
        <w:rPr>
          <w:rFonts w:ascii="Times New Roman" w:hAnsi="Times New Roman" w:cs="Times New Roman"/>
          <w:szCs w:val="22"/>
        </w:rPr>
        <w:t>Заречный</w:t>
      </w:r>
      <w:r w:rsidRPr="00BD4E97">
        <w:rPr>
          <w:rFonts w:ascii="Times New Roman" w:hAnsi="Times New Roman" w:cs="Times New Roman"/>
          <w:szCs w:val="22"/>
        </w:rPr>
        <w:t>»</w:t>
      </w:r>
    </w:p>
    <w:p w:rsidR="00885776" w:rsidRPr="00BD4E97" w:rsidRDefault="00885776" w:rsidP="00D65E37">
      <w:pPr>
        <w:pStyle w:val="ConsPlusNormal"/>
        <w:ind w:firstLine="709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</w:t>
      </w:r>
      <w:r w:rsidRPr="00BD4E9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__________</w:t>
      </w:r>
      <w:r w:rsidRPr="00BD4E97">
        <w:rPr>
          <w:rFonts w:ascii="Times New Roman" w:hAnsi="Times New Roman" w:cs="Times New Roman"/>
          <w:szCs w:val="22"/>
        </w:rPr>
        <w:t xml:space="preserve"> № </w:t>
      </w:r>
      <w:r>
        <w:rPr>
          <w:rFonts w:ascii="Times New Roman" w:hAnsi="Times New Roman" w:cs="Times New Roman"/>
          <w:szCs w:val="22"/>
        </w:rPr>
        <w:t>___</w:t>
      </w:r>
    </w:p>
    <w:p w:rsidR="00885776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Default="00885776" w:rsidP="00AF7243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F2405A">
        <w:rPr>
          <w:rFonts w:ascii="Times New Roman" w:hAnsi="Times New Roman" w:cs="Times New Roman"/>
          <w:sz w:val="26"/>
          <w:szCs w:val="26"/>
        </w:rPr>
        <w:t>ПОРЯДОК</w:t>
      </w:r>
    </w:p>
    <w:p w:rsidR="00885776" w:rsidRPr="00F2405A" w:rsidRDefault="00885776" w:rsidP="00AF7243">
      <w:pPr>
        <w:pStyle w:val="ConsPlusTitle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освобождения от должности лиц, замещающих муниципальные должности в сельском поселении «Село заречный», в связи с утратой доверия</w:t>
      </w:r>
    </w:p>
    <w:p w:rsidR="00885776" w:rsidRPr="00F2405A" w:rsidRDefault="00885776" w:rsidP="00AF72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9610D9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1. Настоящий Порядок разработан в целях соблюдения лицами, замещающими муниципальные должности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2405A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2405A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2405A">
        <w:rPr>
          <w:rFonts w:ascii="Times New Roman" w:hAnsi="Times New Roman" w:cs="Times New Roman"/>
          <w:sz w:val="26"/>
          <w:szCs w:val="26"/>
        </w:rPr>
        <w:t xml:space="preserve">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 xml:space="preserve">» Людиновского района Калужской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</w:t>
      </w:r>
      <w:hyperlink r:id="rId6" w:history="1">
        <w:r w:rsidRPr="009610D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F2405A">
        <w:rPr>
          <w:rFonts w:ascii="Times New Roman" w:hAnsi="Times New Roman" w:cs="Times New Roman"/>
          <w:sz w:val="26"/>
          <w:szCs w:val="26"/>
        </w:rPr>
        <w:t xml:space="preserve">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 №273-ФЗ «О противодействии коррупции».</w:t>
      </w:r>
    </w:p>
    <w:p w:rsidR="00885776" w:rsidRPr="00F2405A" w:rsidRDefault="00885776" w:rsidP="009610D9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 xml:space="preserve">Удаление главы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 xml:space="preserve">» в отставку в связи с утратой доверия осуществляется в соответствии со </w:t>
      </w:r>
      <w:hyperlink r:id="rId7" w:history="1">
        <w:r w:rsidRPr="009610D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 74.1</w:t>
        </w:r>
      </w:hyperlink>
      <w:r w:rsidRPr="00F2405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2405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F2405A">
        <w:rPr>
          <w:rFonts w:ascii="Times New Roman" w:hAnsi="Times New Roman" w:cs="Times New Roman"/>
          <w:sz w:val="26"/>
          <w:szCs w:val="26"/>
        </w:rPr>
        <w:t>2003 №131-ФЗ «Об общих принципах организации местного самоуправления в Российской Федерации».</w:t>
      </w:r>
    </w:p>
    <w:p w:rsidR="00885776" w:rsidRPr="00F2405A" w:rsidRDefault="00885776" w:rsidP="009610D9">
      <w:pPr>
        <w:pStyle w:val="Standard"/>
        <w:spacing w:after="0" w:line="240" w:lineRule="auto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 xml:space="preserve">Понятия и термины, используемые в настоящем Порядке, применяются в том же значении, что и в Федеральном </w:t>
      </w:r>
      <w:hyperlink r:id="rId8" w:history="1">
        <w:r w:rsidRPr="009610D9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законе</w:t>
        </w:r>
      </w:hyperlink>
      <w:r w:rsidRPr="00F2405A">
        <w:rPr>
          <w:rFonts w:ascii="Times New Roman" w:hAnsi="Times New Roman" w:cs="Times New Roman"/>
          <w:sz w:val="26"/>
          <w:szCs w:val="26"/>
        </w:rPr>
        <w:t xml:space="preserve">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 №273-ФЗ «О противодействии коррупции».</w:t>
      </w:r>
    </w:p>
    <w:p w:rsidR="00885776" w:rsidRPr="00F2405A" w:rsidRDefault="00885776" w:rsidP="009610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 w:rsidRPr="00F2405A">
        <w:rPr>
          <w:rFonts w:ascii="Times New Roman" w:hAnsi="Times New Roman" w:cs="Times New Roman"/>
          <w:sz w:val="26"/>
          <w:szCs w:val="26"/>
        </w:rPr>
        <w:t>2. Депутат, член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выборное должностное лицо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 должны соблюдать ограничения, запреты, исполнять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05A">
        <w:rPr>
          <w:rFonts w:ascii="Times New Roman" w:hAnsi="Times New Roman" w:cs="Times New Roman"/>
          <w:sz w:val="26"/>
          <w:szCs w:val="26"/>
        </w:rPr>
        <w:t>обязанности, которые установлены Федеральным законом 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2008 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>273-ФЗ "О противодействии коррупции" и другими федеральными законами. Полномочия депутата, члена выборного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выборного должностного лица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2008 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> 273-ФЗ "О противодействии коррупции", </w:t>
      </w:r>
      <w:hyperlink r:id="rId9" w:anchor="/document/70271682/entry/0" w:history="1">
        <w:r w:rsidRPr="00BE33F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F2405A">
        <w:rPr>
          <w:rFonts w:ascii="Times New Roman" w:hAnsi="Times New Roman" w:cs="Times New Roman"/>
          <w:sz w:val="26"/>
          <w:szCs w:val="26"/>
        </w:rPr>
        <w:t xml:space="preserve"> 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2405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2012 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>230-ФЗ "О контроле за соответствием расходов лиц, замещающих государственные должности, и иных лиц их доходам", </w:t>
      </w:r>
      <w:hyperlink r:id="rId10" w:anchor="/document/70372954/entry/0" w:history="1">
        <w:r w:rsidRPr="00BE33F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BE33FD">
        <w:rPr>
          <w:rFonts w:ascii="Times New Roman" w:hAnsi="Times New Roman" w:cs="Times New Roman"/>
          <w:sz w:val="26"/>
          <w:szCs w:val="26"/>
        </w:rPr>
        <w:t> </w:t>
      </w:r>
      <w:r w:rsidRPr="00F2405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2405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F2405A">
        <w:rPr>
          <w:rFonts w:ascii="Times New Roman" w:hAnsi="Times New Roman" w:cs="Times New Roman"/>
          <w:sz w:val="26"/>
          <w:szCs w:val="26"/>
        </w:rPr>
        <w:t>2013 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2405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.10.</w:t>
      </w:r>
      <w:r w:rsidRPr="00F2405A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>131-ФЗ "Об общих принципах организации местного самоуправления в Российской Федерации".</w:t>
      </w:r>
    </w:p>
    <w:p w:rsidR="00885776" w:rsidRPr="00F2405A" w:rsidRDefault="00885776" w:rsidP="00BE33FD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Лицо, замещающее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досрочному освобождению от должности в связи с утратой доверия также в случае непринятия лицом, замещающим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мер по предотвращению и (или) урегулированию конфликта интересов, стороной которого является подчиненное ему лицо.</w:t>
      </w:r>
    </w:p>
    <w:p w:rsidR="00885776" w:rsidRPr="00F2405A" w:rsidRDefault="00885776" w:rsidP="007A3098">
      <w:pPr>
        <w:pStyle w:val="Standard"/>
        <w:spacing w:after="0" w:line="240" w:lineRule="auto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3. Досрочное освобождение от должности лица, замещающего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, в связи с утратой доверия осуществляется по решению Сельской  Думы 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>» на основании представленных материалов о результатах проведенной в соответствии с нормативными правовыми актами Российской Федерации, Калужской области проверки достоверности и полноты сведений, представленных данным лицом, и (или) соблюдения им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 №273-ФЗ «О противодействии коррупции», другими федеральными законами.</w:t>
      </w:r>
    </w:p>
    <w:p w:rsidR="00885776" w:rsidRPr="00F2405A" w:rsidRDefault="00885776" w:rsidP="007A3098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4. При рассмотрении и принятии решения о досрочном освобождении от должности лица, замещающего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в связи с утратой доверия должны быть обеспечены:</w:t>
      </w:r>
    </w:p>
    <w:p w:rsidR="00885776" w:rsidRPr="00F2405A" w:rsidRDefault="00885776" w:rsidP="007A3098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r:id="rId11" w:anchor="P54" w:history="1">
        <w:r w:rsidRPr="007A309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пункте</w:t>
        </w:r>
        <w:r w:rsidRPr="007A3098">
          <w:rPr>
            <w:rStyle w:val="Hyperlink"/>
            <w:rFonts w:ascii="Times New Roman" w:hAnsi="Times New Roman"/>
            <w:sz w:val="26"/>
            <w:szCs w:val="26"/>
            <w:u w:val="none"/>
          </w:rPr>
          <w:t xml:space="preserve"> </w:t>
        </w:r>
      </w:hyperlink>
      <w:r w:rsidRPr="00F2405A">
        <w:rPr>
          <w:rFonts w:ascii="Times New Roman" w:hAnsi="Times New Roman" w:cs="Times New Roman"/>
          <w:sz w:val="26"/>
          <w:szCs w:val="26"/>
        </w:rPr>
        <w:t>3 настоящего Порядка, а также ознакомление с информацией о совершении лицом, замещающим муниципальную должность, коррупционного правонарушения, но не менее чем за три дня до проведения заседания представительного органа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 по рассмотрению вопроса досрочном освобождении от должности;</w:t>
      </w:r>
      <w:bookmarkStart w:id="2" w:name="_GoBack"/>
      <w:bookmarkEnd w:id="2"/>
    </w:p>
    <w:p w:rsidR="00885776" w:rsidRPr="00F2405A" w:rsidRDefault="00885776" w:rsidP="007A3098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- предоставление лицу, замещающему муниципальную должность, возможности дать объяснения по поводу обстоятельств, выдвигаемых в качестве оснований для его досрочного освобождения от должности в связи с утратой доверия.</w:t>
      </w:r>
    </w:p>
    <w:p w:rsidR="00885776" w:rsidRPr="00F2405A" w:rsidRDefault="00885776" w:rsidP="007A309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405A">
        <w:rPr>
          <w:rFonts w:ascii="Times New Roman" w:hAnsi="Times New Roman"/>
          <w:sz w:val="26"/>
          <w:szCs w:val="26"/>
        </w:rPr>
        <w:t>5. Вопрос о досрочном освобождении от должности в связи с утратой доверия должен быть рассмотрен, и соответствующее решение принято не позднее одного месяца со дня поступления результатов проверки в Сельск</w:t>
      </w:r>
      <w:r>
        <w:rPr>
          <w:rFonts w:ascii="Times New Roman" w:hAnsi="Times New Roman"/>
          <w:sz w:val="26"/>
          <w:szCs w:val="26"/>
        </w:rPr>
        <w:t>ую</w:t>
      </w:r>
      <w:r w:rsidRPr="00F2405A">
        <w:rPr>
          <w:rFonts w:ascii="Times New Roman" w:hAnsi="Times New Roman"/>
          <w:sz w:val="26"/>
          <w:szCs w:val="26"/>
        </w:rPr>
        <w:t xml:space="preserve"> Дум</w:t>
      </w:r>
      <w:r>
        <w:rPr>
          <w:rFonts w:ascii="Times New Roman" w:hAnsi="Times New Roman"/>
          <w:sz w:val="26"/>
          <w:szCs w:val="26"/>
        </w:rPr>
        <w:t>у</w:t>
      </w:r>
      <w:r w:rsidRPr="00F2405A">
        <w:rPr>
          <w:rFonts w:ascii="Times New Roman" w:hAnsi="Times New Roman"/>
          <w:sz w:val="26"/>
          <w:szCs w:val="26"/>
        </w:rPr>
        <w:t xml:space="preserve"> сельского поселения «Село </w:t>
      </w:r>
      <w:r>
        <w:rPr>
          <w:rFonts w:ascii="Times New Roman" w:hAnsi="Times New Roman"/>
          <w:sz w:val="26"/>
          <w:szCs w:val="26"/>
        </w:rPr>
        <w:t>Заречный</w:t>
      </w:r>
      <w:r w:rsidRPr="00F2405A">
        <w:rPr>
          <w:rFonts w:ascii="Times New Roman" w:hAnsi="Times New Roman"/>
          <w:sz w:val="26"/>
          <w:szCs w:val="26"/>
        </w:rPr>
        <w:t>»,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  <w:r w:rsidRPr="00F2405A">
        <w:rPr>
          <w:sz w:val="26"/>
          <w:szCs w:val="26"/>
        </w:rPr>
        <w:t xml:space="preserve"> </w:t>
      </w:r>
      <w:r w:rsidRPr="00F2405A">
        <w:rPr>
          <w:rFonts w:ascii="Times New Roman" w:hAnsi="Times New Roman"/>
          <w:sz w:val="26"/>
          <w:szCs w:val="26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не позднее  трех лет со дня  совершения лицом, замещающим муниципальную должность, деяния, предусмотренного </w:t>
      </w:r>
      <w:r w:rsidRPr="00F2405A">
        <w:rPr>
          <w:rFonts w:ascii="Times New Roman" w:hAnsi="Times New Roman"/>
          <w:sz w:val="26"/>
          <w:szCs w:val="26"/>
          <w:lang w:eastAsia="ar-SA"/>
        </w:rPr>
        <w:t>пунктом 2</w:t>
      </w:r>
      <w:r w:rsidRPr="00F2405A">
        <w:rPr>
          <w:rFonts w:ascii="Times New Roman" w:hAnsi="Times New Roman"/>
          <w:sz w:val="26"/>
          <w:szCs w:val="26"/>
        </w:rPr>
        <w:t xml:space="preserve"> настоящего Положения. В указанные сроки не включается время производства по уголовному делу.</w:t>
      </w:r>
    </w:p>
    <w:p w:rsidR="00885776" w:rsidRPr="00F2405A" w:rsidRDefault="00885776" w:rsidP="007A3098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6. Решение о досрочном  освобождении от должности лица, замещающего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>».</w:t>
      </w:r>
    </w:p>
    <w:p w:rsidR="00885776" w:rsidRPr="00F2405A" w:rsidRDefault="00885776" w:rsidP="007A3098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7. В решении о досрочном освобождении от должности лица, замещающего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2" w:history="1">
        <w:r w:rsidRPr="007A309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статьями 7.1</w:t>
        </w:r>
      </w:hyperlink>
      <w:r w:rsidRPr="007A3098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A309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13.1</w:t>
        </w:r>
      </w:hyperlink>
      <w:r w:rsidRPr="00F2405A">
        <w:rPr>
          <w:rFonts w:ascii="Times New Roman" w:hAnsi="Times New Roman" w:cs="Times New Roman"/>
          <w:sz w:val="26"/>
          <w:szCs w:val="26"/>
        </w:rPr>
        <w:t xml:space="preserve"> 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 №273-ФЗ «О противодействии коррупции».</w:t>
      </w:r>
    </w:p>
    <w:p w:rsidR="00885776" w:rsidRPr="00F2405A" w:rsidRDefault="00885776" w:rsidP="00822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8. Копия решения о досрочном освобождении от должности в связи с утратой доверия лица, замещающего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885776" w:rsidRPr="00F2405A" w:rsidRDefault="00885776" w:rsidP="00822E2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9. Сведения о применении к лицу, замещающему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 xml:space="preserve">, взыскания в виде освобождения от должности в связи с утратой доверия за совершение коррупционного правонарушения направляются ответственным исполнителем представительного органа сельского поселения «Село </w:t>
      </w:r>
      <w:r>
        <w:rPr>
          <w:rFonts w:ascii="Times New Roman" w:hAnsi="Times New Roman" w:cs="Times New Roman"/>
          <w:sz w:val="26"/>
          <w:szCs w:val="26"/>
        </w:rPr>
        <w:t>Заречный</w:t>
      </w:r>
      <w:r w:rsidRPr="00F2405A">
        <w:rPr>
          <w:rFonts w:ascii="Times New Roman" w:hAnsi="Times New Roman" w:cs="Times New Roman"/>
          <w:sz w:val="26"/>
          <w:szCs w:val="26"/>
        </w:rPr>
        <w:t>» Губернатору Калужской области (уполномоченному должностному лицу) для включения в реестр лиц, уволенных в связи с утратой доверия, предусмотренный статьей 15 Федерального закона от 25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F2405A">
        <w:rPr>
          <w:rFonts w:ascii="Times New Roman" w:hAnsi="Times New Roman" w:cs="Times New Roman"/>
          <w:sz w:val="26"/>
          <w:szCs w:val="26"/>
        </w:rPr>
        <w:t>2008 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>273-ФЗ "О противодействии коррупции", в порядке, установленном Постановлением Правительства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F2405A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F2405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F2405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.03.</w:t>
      </w:r>
      <w:r w:rsidRPr="00F2405A">
        <w:rPr>
          <w:rFonts w:ascii="Times New Roman" w:hAnsi="Times New Roman" w:cs="Times New Roman"/>
          <w:sz w:val="26"/>
          <w:szCs w:val="26"/>
        </w:rPr>
        <w:t>2018 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405A">
        <w:rPr>
          <w:rFonts w:ascii="Times New Roman" w:hAnsi="Times New Roman" w:cs="Times New Roman"/>
          <w:sz w:val="26"/>
          <w:szCs w:val="26"/>
        </w:rPr>
        <w:t>228 "О реестре лиц, уволенных в связи с утратой доверия".</w:t>
      </w:r>
    </w:p>
    <w:p w:rsidR="00885776" w:rsidRPr="00F2405A" w:rsidRDefault="00885776" w:rsidP="00BC7E74">
      <w:pPr>
        <w:pStyle w:val="ConsPlusNormal"/>
        <w:ind w:firstLine="567"/>
        <w:jc w:val="both"/>
        <w:rPr>
          <w:sz w:val="26"/>
          <w:szCs w:val="26"/>
        </w:rPr>
      </w:pPr>
      <w:r w:rsidRPr="00F2405A">
        <w:rPr>
          <w:rFonts w:ascii="Times New Roman" w:hAnsi="Times New Roman" w:cs="Times New Roman"/>
          <w:sz w:val="26"/>
          <w:szCs w:val="26"/>
        </w:rPr>
        <w:t>10. Лицо, замещающее муниципальную должность</w:t>
      </w:r>
      <w:r>
        <w:rPr>
          <w:rFonts w:ascii="Times New Roman" w:hAnsi="Times New Roman" w:cs="Times New Roman"/>
          <w:sz w:val="26"/>
          <w:szCs w:val="26"/>
        </w:rPr>
        <w:t xml:space="preserve"> в сельском поселении «Село Заречный»</w:t>
      </w:r>
      <w:r w:rsidRPr="00F2405A">
        <w:rPr>
          <w:rFonts w:ascii="Times New Roman" w:hAnsi="Times New Roman" w:cs="Times New Roman"/>
          <w:sz w:val="26"/>
          <w:szCs w:val="26"/>
        </w:rPr>
        <w:t>, вправе обжаловать решение о досрочном освобождении от должности в судебном порядке.</w:t>
      </w:r>
    </w:p>
    <w:p w:rsidR="00885776" w:rsidRPr="00F2405A" w:rsidRDefault="00885776" w:rsidP="00AF7243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885776" w:rsidRPr="00F2405A" w:rsidRDefault="00885776" w:rsidP="00AF7243">
      <w:pPr>
        <w:rPr>
          <w:sz w:val="26"/>
          <w:szCs w:val="26"/>
        </w:rPr>
      </w:pPr>
    </w:p>
    <w:p w:rsidR="00885776" w:rsidRPr="00F2405A" w:rsidRDefault="00885776">
      <w:pPr>
        <w:rPr>
          <w:sz w:val="26"/>
          <w:szCs w:val="26"/>
        </w:rPr>
      </w:pPr>
    </w:p>
    <w:sectPr w:rsidR="00885776" w:rsidRPr="00F2405A" w:rsidSect="00F240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8F"/>
    <w:rsid w:val="000B7780"/>
    <w:rsid w:val="000D028D"/>
    <w:rsid w:val="002F588F"/>
    <w:rsid w:val="003D37AF"/>
    <w:rsid w:val="00437C00"/>
    <w:rsid w:val="00544BD9"/>
    <w:rsid w:val="005A7B5D"/>
    <w:rsid w:val="00652922"/>
    <w:rsid w:val="007A3098"/>
    <w:rsid w:val="00822E2E"/>
    <w:rsid w:val="00871EE3"/>
    <w:rsid w:val="00885776"/>
    <w:rsid w:val="00886304"/>
    <w:rsid w:val="00913C28"/>
    <w:rsid w:val="009610D9"/>
    <w:rsid w:val="009F65D3"/>
    <w:rsid w:val="00A3378B"/>
    <w:rsid w:val="00A77A92"/>
    <w:rsid w:val="00A86045"/>
    <w:rsid w:val="00AF7243"/>
    <w:rsid w:val="00BC7E74"/>
    <w:rsid w:val="00BD1FB6"/>
    <w:rsid w:val="00BD4E97"/>
    <w:rsid w:val="00BE33FD"/>
    <w:rsid w:val="00C32E88"/>
    <w:rsid w:val="00D447A8"/>
    <w:rsid w:val="00D65E37"/>
    <w:rsid w:val="00D74258"/>
    <w:rsid w:val="00EF5910"/>
    <w:rsid w:val="00F2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9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rsid w:val="002F5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p3">
    <w:name w:val="p3"/>
    <w:basedOn w:val="Normal"/>
    <w:uiPriority w:val="99"/>
    <w:rsid w:val="002F5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F58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2F588F"/>
    <w:pPr>
      <w:shd w:val="clear" w:color="auto" w:fill="FFFFFF"/>
      <w:spacing w:after="480" w:line="240" w:lineRule="atLeast"/>
      <w:outlineLvl w:val="0"/>
    </w:pPr>
    <w:rPr>
      <w:rFonts w:ascii="Times New Roman" w:hAnsi="Times New Roman"/>
      <w:sz w:val="26"/>
      <w:szCs w:val="26"/>
    </w:rPr>
  </w:style>
  <w:style w:type="character" w:customStyle="1" w:styleId="s2">
    <w:name w:val="s2"/>
    <w:basedOn w:val="DefaultParagraphFont"/>
    <w:uiPriority w:val="99"/>
    <w:rsid w:val="002F58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F7243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F7243"/>
    <w:pPr>
      <w:suppressAutoHyphens/>
      <w:autoSpaceDN w:val="0"/>
      <w:spacing w:after="200" w:line="276" w:lineRule="auto"/>
    </w:pPr>
    <w:rPr>
      <w:rFonts w:eastAsia="SimSun" w:cs="F"/>
      <w:kern w:val="3"/>
      <w:lang w:eastAsia="en-US"/>
    </w:rPr>
  </w:style>
  <w:style w:type="paragraph" w:customStyle="1" w:styleId="ConsPlusNormal">
    <w:name w:val="ConsPlusNormal"/>
    <w:uiPriority w:val="99"/>
    <w:rsid w:val="00AF7243"/>
    <w:pPr>
      <w:widowControl w:val="0"/>
      <w:suppressAutoHyphens/>
      <w:autoSpaceDN w:val="0"/>
    </w:pPr>
    <w:rPr>
      <w:rFonts w:cs="Calibri"/>
      <w:kern w:val="3"/>
      <w:szCs w:val="20"/>
    </w:rPr>
  </w:style>
  <w:style w:type="paragraph" w:customStyle="1" w:styleId="ConsPlusTitle">
    <w:name w:val="ConsPlusTitle"/>
    <w:uiPriority w:val="99"/>
    <w:rsid w:val="00AF7243"/>
    <w:pPr>
      <w:widowControl w:val="0"/>
      <w:suppressAutoHyphens/>
      <w:autoSpaceDN w:val="0"/>
    </w:pPr>
    <w:rPr>
      <w:rFonts w:cs="Calibri"/>
      <w:b/>
      <w:kern w:val="3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E15C449ED30425334E013E62BBC7EDC6FF9D9A3ECEF6F97D2161587t7O5I" TargetMode="External"/><Relationship Id="rId13" Type="http://schemas.openxmlformats.org/officeDocument/2006/relationships/hyperlink" Target="consultantplus://offline/ref=BB338227255608E5B4007FF452B54DE37C79125ABE8207DB4A79971B290239E10E49B16AN3z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338227255608E5B4007FF452B54DE37C791257BA8F07DB4A79971B290239E10E49B16D3BB685FEN4zBO" TargetMode="External"/><Relationship Id="rId12" Type="http://schemas.openxmlformats.org/officeDocument/2006/relationships/hyperlink" Target="consultantplus://offline/ref=BB338227255608E5B4007FF452B54DE37C79125ABE8207DB4A79971B290239E10E49B165N3z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338227255608E5B4007FF452B54DE37C79125ABE8207DB4A79971B29N0z2O" TargetMode="External"/><Relationship Id="rId11" Type="http://schemas.openxmlformats.org/officeDocument/2006/relationships/hyperlink" Target="file:///C:\Users\&#1055;&#1086;&#1083;&#1100;&#1079;&#1086;&#1074;&#1072;&#1090;&#1077;&#1083;&#1100;\AppData\Local\Temp\Temp1_Attachments_sp.manino@yandex.ru_2020-02-12_15-12-02.zip\&#1055;&#1086;&#1088;&#1103;&#1076;&#1086;&#1082;_&#1086;&#1089;&#1074;&#1086;&#1073;&#1086;&#1078;&#1076;&#1077;&#1085;&#1080;&#1103;_&#1086;&#1090;_&#1076;&#1086;&#1083;&#1078;&#1085;&#1086;&#1089;&#1090;&#1080;_&#1050;&#1072;&#1083;&#1091;&#1075;&#1072;.doc" TargetMode="External"/><Relationship Id="rId5" Type="http://schemas.openxmlformats.org/officeDocument/2006/relationships/hyperlink" Target="file:///C:\Users\&#1055;&#1086;&#1083;&#1100;&#1079;&#1086;&#1074;&#1072;&#1090;&#1077;&#1083;&#1100;\AppData\Local\Temp\Temp1_Attachments_sp.manino@yandex.ru_2020-02-12_15-12-02.zip\&#1055;&#1086;&#1088;&#1103;&#1076;&#1086;&#1082;_&#1086;&#1089;&#1074;&#1086;&#1073;&#1086;&#1078;&#1076;&#1077;&#1085;&#1080;&#1103;_&#1086;&#1090;_&#1076;&#1086;&#1083;&#1078;&#1085;&#1086;&#1089;&#1090;&#1080;_&#1050;&#1072;&#1083;&#1091;&#1075;&#1072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ome.garant.ru/" TargetMode="External"/><Relationship Id="rId4" Type="http://schemas.openxmlformats.org/officeDocument/2006/relationships/hyperlink" Target="consultantplus://offline/ref=BB338227255608E5B4007FF452B54DE37C79125ABE8207DB4A79971B290239E10E49B16AN3zAO" TargetMode="External"/><Relationship Id="rId9" Type="http://schemas.openxmlformats.org/officeDocument/2006/relationships/hyperlink" Target="https://hom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4</Pages>
  <Words>1480</Words>
  <Characters>8438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Lr2014</cp:lastModifiedBy>
  <cp:revision>11</cp:revision>
  <cp:lastPrinted>2020-03-05T06:30:00Z</cp:lastPrinted>
  <dcterms:created xsi:type="dcterms:W3CDTF">2020-03-10T07:33:00Z</dcterms:created>
  <dcterms:modified xsi:type="dcterms:W3CDTF">2020-06-17T06:16:00Z</dcterms:modified>
</cp:coreProperties>
</file>