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5" w:rsidRPr="00187895" w:rsidRDefault="00187895" w:rsidP="00480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EAF">
        <w:rPr>
          <w:rFonts w:ascii="Times New Roman" w:hAnsi="Times New Roman" w:cs="Times New Roman"/>
          <w:sz w:val="24"/>
          <w:szCs w:val="24"/>
        </w:rPr>
        <w:t>«</w:t>
      </w:r>
      <w:r w:rsidR="00826EAF" w:rsidRPr="00826EAF">
        <w:rPr>
          <w:rFonts w:ascii="Times New Roman" w:hAnsi="Times New Roman" w:cs="Times New Roman"/>
          <w:sz w:val="24"/>
          <w:szCs w:val="24"/>
        </w:rPr>
        <w:t>05</w:t>
      </w:r>
      <w:r w:rsidRPr="00826EAF">
        <w:rPr>
          <w:rFonts w:ascii="Times New Roman" w:hAnsi="Times New Roman" w:cs="Times New Roman"/>
          <w:sz w:val="24"/>
          <w:szCs w:val="24"/>
        </w:rPr>
        <w:t xml:space="preserve">» </w:t>
      </w:r>
      <w:r w:rsidR="00480205" w:rsidRPr="00826EAF">
        <w:rPr>
          <w:rFonts w:ascii="Times New Roman" w:hAnsi="Times New Roman" w:cs="Times New Roman"/>
          <w:sz w:val="24"/>
          <w:szCs w:val="24"/>
        </w:rPr>
        <w:t>а</w:t>
      </w:r>
      <w:r w:rsidR="00826EAF" w:rsidRPr="00826EAF">
        <w:rPr>
          <w:rFonts w:ascii="Times New Roman" w:hAnsi="Times New Roman" w:cs="Times New Roman"/>
          <w:sz w:val="24"/>
          <w:szCs w:val="24"/>
        </w:rPr>
        <w:t>преля</w:t>
      </w:r>
      <w:r w:rsidRPr="00250002">
        <w:rPr>
          <w:rFonts w:ascii="Times New Roman" w:hAnsi="Times New Roman" w:cs="Times New Roman"/>
          <w:sz w:val="24"/>
          <w:szCs w:val="24"/>
        </w:rPr>
        <w:t xml:space="preserve"> 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 w:rsidRPr="001878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D63" w:rsidRDefault="00940B01" w:rsidP="002D263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2D2633" w:rsidRPr="00C6541C">
        <w:rPr>
          <w:rFonts w:ascii="Times New Roman" w:hAnsi="Times New Roman" w:cs="Times New Roman"/>
          <w:sz w:val="24"/>
          <w:szCs w:val="24"/>
        </w:rPr>
        <w:t>проект</w:t>
      </w:r>
      <w:r w:rsidR="002D2633">
        <w:rPr>
          <w:rFonts w:ascii="Times New Roman" w:hAnsi="Times New Roman" w:cs="Times New Roman"/>
          <w:sz w:val="24"/>
          <w:szCs w:val="24"/>
        </w:rPr>
        <w:t>у межевания</w:t>
      </w:r>
      <w:r w:rsidR="002D2633" w:rsidRPr="00C6541C">
        <w:rPr>
          <w:rFonts w:ascii="Times New Roman" w:hAnsi="Times New Roman" w:cs="Times New Roman"/>
          <w:sz w:val="24"/>
          <w:szCs w:val="24"/>
        </w:rPr>
        <w:t xml:space="preserve"> </w:t>
      </w:r>
      <w:r w:rsidR="002D2633">
        <w:rPr>
          <w:rFonts w:ascii="Times New Roman" w:hAnsi="Times New Roman" w:cs="Times New Roman"/>
          <w:sz w:val="24"/>
          <w:szCs w:val="24"/>
        </w:rPr>
        <w:t xml:space="preserve">территории земельных участков расположенных по адресу: </w:t>
      </w:r>
      <w:r w:rsidR="002D2633" w:rsidRPr="002D2633">
        <w:rPr>
          <w:rFonts w:ascii="Times New Roman" w:hAnsi="Times New Roman" w:cs="Times New Roman"/>
          <w:sz w:val="24"/>
          <w:szCs w:val="24"/>
        </w:rPr>
        <w:t>Калужская обл., г. Людиново, улица Герцена, д. 14; улица Трудовые Резервы, д. 5, д. 7, д. 9 (в квартале улиц Герцена – Трудовые Резервы – Маяковского) с кадастровым номером</w:t>
      </w:r>
      <w:r w:rsidR="002D2633">
        <w:rPr>
          <w:rFonts w:ascii="Times New Roman" w:hAnsi="Times New Roman" w:cs="Times New Roman"/>
          <w:sz w:val="24"/>
          <w:szCs w:val="24"/>
        </w:rPr>
        <w:t xml:space="preserve"> 40:28:030208:1320, </w:t>
      </w:r>
      <w:r w:rsidRPr="00433E9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ходили в период с </w:t>
      </w:r>
      <w:r w:rsidR="002D2633">
        <w:rPr>
          <w:rFonts w:ascii="Times New Roman" w:hAnsi="Times New Roman" w:cs="Times New Roman"/>
          <w:sz w:val="24"/>
          <w:szCs w:val="24"/>
        </w:rPr>
        <w:t>26</w:t>
      </w:r>
      <w:r w:rsidR="00480205">
        <w:rPr>
          <w:rFonts w:ascii="Times New Roman" w:hAnsi="Times New Roman" w:cs="Times New Roman"/>
          <w:sz w:val="24"/>
          <w:szCs w:val="24"/>
        </w:rPr>
        <w:t>9.</w:t>
      </w:r>
      <w:r w:rsidRPr="007A56B4">
        <w:rPr>
          <w:rFonts w:ascii="Times New Roman" w:hAnsi="Times New Roman" w:cs="Times New Roman"/>
          <w:sz w:val="24"/>
          <w:szCs w:val="24"/>
        </w:rPr>
        <w:t>0</w:t>
      </w:r>
      <w:r w:rsidR="00480205">
        <w:rPr>
          <w:rFonts w:ascii="Times New Roman" w:hAnsi="Times New Roman" w:cs="Times New Roman"/>
          <w:sz w:val="24"/>
          <w:szCs w:val="24"/>
        </w:rPr>
        <w:t>2</w:t>
      </w:r>
      <w:r w:rsidRPr="007A56B4"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 w:rsidRPr="007A56B4">
        <w:rPr>
          <w:rFonts w:ascii="Times New Roman" w:hAnsi="Times New Roman" w:cs="Times New Roman"/>
          <w:sz w:val="24"/>
          <w:szCs w:val="24"/>
        </w:rPr>
        <w:t xml:space="preserve"> по </w:t>
      </w:r>
      <w:r w:rsidR="002D2633">
        <w:rPr>
          <w:rFonts w:ascii="Times New Roman" w:hAnsi="Times New Roman" w:cs="Times New Roman"/>
          <w:sz w:val="24"/>
          <w:szCs w:val="24"/>
        </w:rPr>
        <w:t>31</w:t>
      </w:r>
      <w:r w:rsidRPr="007A56B4">
        <w:rPr>
          <w:rFonts w:ascii="Times New Roman" w:hAnsi="Times New Roman" w:cs="Times New Roman"/>
          <w:sz w:val="24"/>
          <w:szCs w:val="24"/>
        </w:rPr>
        <w:t>.</w:t>
      </w:r>
      <w:r w:rsidR="00480205">
        <w:rPr>
          <w:rFonts w:ascii="Times New Roman" w:hAnsi="Times New Roman" w:cs="Times New Roman"/>
          <w:sz w:val="24"/>
          <w:szCs w:val="24"/>
        </w:rPr>
        <w:t>03</w:t>
      </w:r>
      <w:r w:rsidRPr="007A56B4"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Собрание участников публичных слушаний проведено </w:t>
      </w:r>
      <w:r w:rsidR="002D263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20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 17</w:t>
      </w:r>
      <w:r w:rsidR="007A5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до </w:t>
      </w:r>
      <w:r w:rsidR="002D2633">
        <w:rPr>
          <w:rFonts w:ascii="Times New Roman" w:hAnsi="Times New Roman" w:cs="Times New Roman"/>
          <w:sz w:val="24"/>
          <w:szCs w:val="24"/>
        </w:rPr>
        <w:t>17.30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97">
        <w:rPr>
          <w:rFonts w:ascii="Times New Roman" w:hAnsi="Times New Roman" w:cs="Times New Roman"/>
          <w:sz w:val="24"/>
          <w:szCs w:val="24"/>
        </w:rPr>
        <w:t>в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433E97">
        <w:rPr>
          <w:rFonts w:ascii="Times New Roman" w:hAnsi="Times New Roman" w:cs="Times New Roman"/>
          <w:sz w:val="24"/>
          <w:szCs w:val="24"/>
        </w:rPr>
        <w:t>здании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940B01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  расположенном по адресу: Калужская область,</w:t>
      </w:r>
      <w:r w:rsidR="002D26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B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B01"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AD2D63" w:rsidRPr="006D2A5F" w:rsidRDefault="00AD2D63" w:rsidP="00AD2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5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2D2633">
        <w:rPr>
          <w:rFonts w:ascii="Times New Roman" w:hAnsi="Times New Roman" w:cs="Times New Roman"/>
          <w:sz w:val="24"/>
          <w:szCs w:val="24"/>
        </w:rPr>
        <w:t>6</w:t>
      </w:r>
      <w:r w:rsidRPr="006D2A5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D2D63" w:rsidRPr="006D2A5F" w:rsidRDefault="00AD2D63" w:rsidP="00AD2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2A5F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D6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6EAF" w:rsidRPr="00826EAF">
        <w:rPr>
          <w:rFonts w:ascii="Times New Roman" w:hAnsi="Times New Roman" w:cs="Times New Roman"/>
          <w:sz w:val="24"/>
          <w:szCs w:val="24"/>
        </w:rPr>
        <w:t>02</w:t>
      </w:r>
      <w:r w:rsidRPr="00826EAF">
        <w:rPr>
          <w:rFonts w:ascii="Times New Roman" w:hAnsi="Times New Roman" w:cs="Times New Roman"/>
          <w:sz w:val="24"/>
          <w:szCs w:val="24"/>
        </w:rPr>
        <w:t>.</w:t>
      </w:r>
      <w:r w:rsidR="00480205" w:rsidRPr="00826EAF">
        <w:rPr>
          <w:rFonts w:ascii="Times New Roman" w:hAnsi="Times New Roman" w:cs="Times New Roman"/>
          <w:sz w:val="24"/>
          <w:szCs w:val="24"/>
        </w:rPr>
        <w:t>0</w:t>
      </w:r>
      <w:r w:rsidR="00826EAF" w:rsidRPr="00826EAF">
        <w:rPr>
          <w:rFonts w:ascii="Times New Roman" w:hAnsi="Times New Roman" w:cs="Times New Roman"/>
          <w:sz w:val="24"/>
          <w:szCs w:val="24"/>
        </w:rPr>
        <w:t>4</w:t>
      </w:r>
      <w:r w:rsidRPr="00826EAF">
        <w:rPr>
          <w:rFonts w:ascii="Times New Roman" w:hAnsi="Times New Roman" w:cs="Times New Roman"/>
          <w:sz w:val="24"/>
          <w:szCs w:val="24"/>
        </w:rPr>
        <w:t>.20</w:t>
      </w:r>
      <w:r w:rsidR="00480205" w:rsidRPr="00826EAF">
        <w:rPr>
          <w:rFonts w:ascii="Times New Roman" w:hAnsi="Times New Roman" w:cs="Times New Roman"/>
          <w:sz w:val="24"/>
          <w:szCs w:val="24"/>
        </w:rPr>
        <w:t>2</w:t>
      </w:r>
      <w:r w:rsidRPr="00826EAF">
        <w:rPr>
          <w:rFonts w:ascii="Times New Roman" w:hAnsi="Times New Roman" w:cs="Times New Roman"/>
          <w:sz w:val="24"/>
          <w:szCs w:val="24"/>
        </w:rPr>
        <w:t>1</w:t>
      </w:r>
      <w:r w:rsidR="00D64E6D" w:rsidRPr="00826EAF">
        <w:rPr>
          <w:rFonts w:ascii="Times New Roman" w:hAnsi="Times New Roman" w:cs="Times New Roman"/>
          <w:sz w:val="24"/>
          <w:szCs w:val="24"/>
        </w:rPr>
        <w:t xml:space="preserve"> </w:t>
      </w:r>
      <w:r w:rsidR="002D2633" w:rsidRPr="00826EAF">
        <w:rPr>
          <w:rFonts w:ascii="Times New Roman" w:hAnsi="Times New Roman" w:cs="Times New Roman"/>
          <w:sz w:val="24"/>
          <w:szCs w:val="24"/>
        </w:rPr>
        <w:t>№</w:t>
      </w:r>
      <w:r w:rsidR="00D64E6D" w:rsidRPr="00826EAF">
        <w:rPr>
          <w:rFonts w:ascii="Times New Roman" w:hAnsi="Times New Roman" w:cs="Times New Roman"/>
          <w:sz w:val="24"/>
          <w:szCs w:val="24"/>
        </w:rPr>
        <w:t xml:space="preserve"> 0</w:t>
      </w:r>
      <w:r w:rsidR="00826EAF" w:rsidRPr="00826EAF">
        <w:rPr>
          <w:rFonts w:ascii="Times New Roman" w:hAnsi="Times New Roman" w:cs="Times New Roman"/>
          <w:sz w:val="24"/>
          <w:szCs w:val="24"/>
        </w:rPr>
        <w:t>6</w:t>
      </w:r>
      <w:r w:rsidRPr="00826E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6D2A5F">
        <w:rPr>
          <w:rFonts w:ascii="Times New Roman" w:hAnsi="Times New Roman" w:cs="Times New Roman"/>
          <w:sz w:val="24"/>
          <w:szCs w:val="24"/>
        </w:rPr>
        <w:t>которого подготовлено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были поданы замечания </w:t>
      </w:r>
      <w:r w:rsidRPr="006D2A5F">
        <w:rPr>
          <w:rFonts w:ascii="Times New Roman" w:hAnsi="Times New Roman" w:cs="Times New Roman"/>
          <w:sz w:val="24"/>
          <w:szCs w:val="24"/>
        </w:rPr>
        <w:t>и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</w:t>
      </w:r>
      <w:r w:rsidRPr="006D2A5F">
        <w:rPr>
          <w:rFonts w:ascii="Times New Roman" w:hAnsi="Times New Roman" w:cs="Times New Roman"/>
          <w:sz w:val="24"/>
          <w:szCs w:val="24"/>
        </w:rPr>
        <w:t xml:space="preserve">на       территории, в пределах которой проводятся публичные слушания: </w:t>
      </w:r>
      <w:r w:rsidR="002D26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D26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(или) замечани</w:t>
      </w:r>
      <w:r w:rsidR="002D2633">
        <w:rPr>
          <w:rFonts w:ascii="Times New Roman" w:hAnsi="Times New Roman" w:cs="Times New Roman"/>
          <w:sz w:val="24"/>
          <w:szCs w:val="24"/>
        </w:rPr>
        <w:t>е</w:t>
      </w:r>
      <w:r w:rsidRPr="006D2A5F">
        <w:rPr>
          <w:rFonts w:ascii="Times New Roman" w:hAnsi="Times New Roman" w:cs="Times New Roman"/>
          <w:sz w:val="24"/>
          <w:szCs w:val="24"/>
        </w:rPr>
        <w:t>;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</w:t>
      </w:r>
      <w:r w:rsidRPr="006D2A5F">
        <w:rPr>
          <w:rFonts w:ascii="Times New Roman" w:hAnsi="Times New Roman" w:cs="Times New Roman"/>
          <w:sz w:val="24"/>
          <w:szCs w:val="24"/>
        </w:rPr>
        <w:t>публичных слу</w:t>
      </w:r>
      <w:r>
        <w:rPr>
          <w:rFonts w:ascii="Times New Roman" w:hAnsi="Times New Roman" w:cs="Times New Roman"/>
          <w:sz w:val="24"/>
          <w:szCs w:val="24"/>
        </w:rPr>
        <w:t>шаний: предложения и замечания не поступали</w:t>
      </w:r>
      <w:r w:rsidRPr="006D2A5F">
        <w:rPr>
          <w:rFonts w:ascii="Times New Roman" w:hAnsi="Times New Roman" w:cs="Times New Roman"/>
          <w:sz w:val="24"/>
          <w:szCs w:val="24"/>
        </w:rPr>
        <w:t>.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 </w:t>
      </w:r>
      <w:r w:rsidRPr="006D2A5F">
        <w:rPr>
          <w:rFonts w:ascii="Times New Roman" w:hAnsi="Times New Roman" w:cs="Times New Roman"/>
          <w:sz w:val="24"/>
          <w:szCs w:val="24"/>
        </w:rPr>
        <w:t>о целесообразности или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нецелесообразности учета внесенных участниками публичных </w:t>
      </w:r>
      <w:r w:rsidRPr="006D2A5F">
        <w:rPr>
          <w:rFonts w:ascii="Times New Roman" w:hAnsi="Times New Roman" w:cs="Times New Roman"/>
          <w:sz w:val="24"/>
          <w:szCs w:val="24"/>
        </w:rPr>
        <w:t>слушаний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D2D63" w:rsidRPr="006D2A5F" w:rsidRDefault="00AD2D63" w:rsidP="00AD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4682"/>
      </w:tblGrid>
      <w:tr w:rsidR="00AD2D63" w:rsidRPr="006D2A5F" w:rsidTr="002D2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2D263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2D63" w:rsidRPr="006D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2D63" w:rsidRPr="006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D2D63" w:rsidRPr="006D2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2D63" w:rsidRPr="006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7F43C6" w:rsidRPr="006D2A5F" w:rsidTr="002D2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7F43C6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2D2633" w:rsidP="00826EAF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увеличить площадь земельного участка за счет прилегающего участка, а также изменить его конфигурацию?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2D2633" w:rsidP="00506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площадь земельного участка </w:t>
            </w:r>
            <w:r w:rsidR="00506F3F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Start"/>
            <w:r w:rsidR="0050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6F3F">
              <w:rPr>
                <w:rFonts w:ascii="Times New Roman" w:hAnsi="Times New Roman" w:cs="Times New Roman"/>
                <w:sz w:val="24"/>
                <w:szCs w:val="24"/>
              </w:rPr>
              <w:t xml:space="preserve"> Однако, частично,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3F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обременен охранн</w:t>
            </w:r>
            <w:r w:rsidR="00506F3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506F3F">
              <w:rPr>
                <w:rFonts w:ascii="Times New Roman" w:hAnsi="Times New Roman" w:cs="Times New Roman"/>
                <w:sz w:val="24"/>
                <w:szCs w:val="24"/>
              </w:rPr>
              <w:t>ой теплотрассы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2633" w:rsidRDefault="002D2633" w:rsidP="004C7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D63" w:rsidRPr="004C7A6B" w:rsidRDefault="00AD2D63" w:rsidP="004C7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6B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AD2D63" w:rsidRPr="00D96530" w:rsidRDefault="00AD2D63" w:rsidP="004C7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530">
        <w:rPr>
          <w:rFonts w:ascii="Times New Roman" w:hAnsi="Times New Roman" w:cs="Times New Roman"/>
          <w:sz w:val="24"/>
          <w:szCs w:val="24"/>
        </w:rPr>
        <w:t xml:space="preserve">- </w:t>
      </w:r>
      <w:r w:rsidR="00D96530" w:rsidRPr="00D96530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D2633">
        <w:rPr>
          <w:rFonts w:ascii="Times New Roman" w:hAnsi="Times New Roman" w:cs="Times New Roman"/>
          <w:sz w:val="24"/>
          <w:szCs w:val="24"/>
        </w:rPr>
        <w:t>проект межевания</w:t>
      </w:r>
      <w:r w:rsidR="002D2633" w:rsidRPr="00C6541C">
        <w:rPr>
          <w:rFonts w:ascii="Times New Roman" w:hAnsi="Times New Roman" w:cs="Times New Roman"/>
          <w:sz w:val="24"/>
          <w:szCs w:val="24"/>
        </w:rPr>
        <w:t xml:space="preserve"> </w:t>
      </w:r>
      <w:r w:rsidR="002D2633">
        <w:rPr>
          <w:rFonts w:ascii="Times New Roman" w:hAnsi="Times New Roman" w:cs="Times New Roman"/>
          <w:sz w:val="24"/>
          <w:szCs w:val="24"/>
        </w:rPr>
        <w:t xml:space="preserve">территории земельных участков расположенных по адресу: </w:t>
      </w:r>
      <w:proofErr w:type="gramStart"/>
      <w:r w:rsidR="002D2633" w:rsidRPr="002D2633">
        <w:rPr>
          <w:rFonts w:ascii="Times New Roman" w:hAnsi="Times New Roman" w:cs="Times New Roman"/>
          <w:sz w:val="24"/>
          <w:szCs w:val="24"/>
        </w:rPr>
        <w:t>Калужская обл., г. Людиново, улица Герцена, д. 14; улица Трудовые Резервы, д. 5, д. 7, д. 9 (в квартале улиц Герцена – Трудовые Резервы – Маяковского) с кадастровым номером</w:t>
      </w:r>
      <w:r w:rsidR="002D2633">
        <w:rPr>
          <w:rFonts w:ascii="Times New Roman" w:hAnsi="Times New Roman" w:cs="Times New Roman"/>
          <w:sz w:val="24"/>
          <w:szCs w:val="24"/>
        </w:rPr>
        <w:t xml:space="preserve"> 40:28:030208:1320</w:t>
      </w:r>
      <w:r w:rsidRPr="00D96530">
        <w:rPr>
          <w:rFonts w:ascii="Times New Roman" w:hAnsi="Times New Roman" w:cs="Times New Roman"/>
          <w:sz w:val="24"/>
          <w:szCs w:val="24"/>
        </w:rPr>
        <w:t xml:space="preserve"> </w:t>
      </w:r>
      <w:r w:rsidRPr="00506F3F">
        <w:rPr>
          <w:rFonts w:ascii="Times New Roman" w:hAnsi="Times New Roman" w:cs="Times New Roman"/>
          <w:sz w:val="24"/>
          <w:szCs w:val="24"/>
        </w:rPr>
        <w:t>на утверждение</w:t>
      </w:r>
      <w:r w:rsidRPr="00826EAF">
        <w:rPr>
          <w:rFonts w:ascii="Times New Roman" w:hAnsi="Times New Roman" w:cs="Times New Roman"/>
          <w:sz w:val="24"/>
          <w:szCs w:val="24"/>
        </w:rPr>
        <w:t>/</w:t>
      </w:r>
      <w:r w:rsidRPr="00506F3F">
        <w:rPr>
          <w:rFonts w:ascii="Times New Roman" w:hAnsi="Times New Roman" w:cs="Times New Roman"/>
          <w:sz w:val="24"/>
          <w:szCs w:val="24"/>
          <w:u w:val="single"/>
        </w:rPr>
        <w:t>на доработку</w:t>
      </w:r>
      <w:r w:rsidRPr="00826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2D63" w:rsidRPr="00D96530" w:rsidRDefault="002D2633" w:rsidP="002D2633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 w:rsidR="00AD2D63" w:rsidRPr="00D96530">
        <w:rPr>
          <w:rFonts w:ascii="Times New Roman" w:hAnsi="Times New Roman" w:cs="Times New Roman"/>
          <w:szCs w:val="24"/>
        </w:rPr>
        <w:t>(нужное подчеркнуть)</w:t>
      </w:r>
    </w:p>
    <w:p w:rsidR="00D96530" w:rsidRDefault="00D96530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3C6" w:rsidRDefault="007F43C6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2D63" w:rsidRDefault="004C7A6B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2D6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D2D63" w:rsidRPr="006D2A5F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1A6583" w:rsidRPr="00187895" w:rsidRDefault="00AD2D63" w:rsidP="007F43C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2A5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6D2A5F">
        <w:rPr>
          <w:rFonts w:ascii="Times New Roman" w:hAnsi="Times New Roman" w:cs="Times New Roman"/>
          <w:sz w:val="24"/>
          <w:szCs w:val="24"/>
        </w:rPr>
        <w:t>градостроительными</w:t>
      </w:r>
      <w:proofErr w:type="gramEnd"/>
      <w:r w:rsidRPr="006D2A5F">
        <w:rPr>
          <w:rFonts w:ascii="Times New Roman" w:hAnsi="Times New Roman" w:cs="Times New Roman"/>
          <w:sz w:val="24"/>
          <w:szCs w:val="24"/>
        </w:rPr>
        <w:t xml:space="preserve"> земельным вопросам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D2A5F">
        <w:rPr>
          <w:rFonts w:ascii="Times New Roman" w:hAnsi="Times New Roman" w:cs="Times New Roman"/>
          <w:sz w:val="24"/>
          <w:szCs w:val="24"/>
        </w:rPr>
        <w:t>_</w:t>
      </w:r>
      <w:r w:rsidR="004C7A6B">
        <w:rPr>
          <w:rFonts w:ascii="Times New Roman" w:hAnsi="Times New Roman" w:cs="Times New Roman"/>
          <w:sz w:val="24"/>
          <w:szCs w:val="24"/>
        </w:rPr>
        <w:t>____</w:t>
      </w:r>
      <w:r w:rsidRPr="006D2A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7A6B">
        <w:rPr>
          <w:rFonts w:ascii="Times New Roman" w:hAnsi="Times New Roman" w:cs="Times New Roman"/>
          <w:sz w:val="24"/>
          <w:szCs w:val="24"/>
        </w:rPr>
        <w:t xml:space="preserve">  </w:t>
      </w:r>
      <w:r w:rsidR="007F43C6">
        <w:rPr>
          <w:rFonts w:ascii="Times New Roman" w:hAnsi="Times New Roman" w:cs="Times New Roman"/>
          <w:sz w:val="24"/>
          <w:szCs w:val="24"/>
        </w:rPr>
        <w:t>М</w:t>
      </w:r>
      <w:r w:rsidR="004C7A6B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7F43C6">
        <w:rPr>
          <w:rFonts w:ascii="Times New Roman" w:hAnsi="Times New Roman" w:cs="Times New Roman"/>
          <w:sz w:val="24"/>
          <w:szCs w:val="24"/>
        </w:rPr>
        <w:t>Жмыков</w:t>
      </w:r>
      <w:proofErr w:type="spellEnd"/>
    </w:p>
    <w:sectPr w:rsidR="001A6583" w:rsidRPr="00187895" w:rsidSect="00B74AA6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87895"/>
    <w:rsid w:val="00022780"/>
    <w:rsid w:val="000830E9"/>
    <w:rsid w:val="000D0BA5"/>
    <w:rsid w:val="00121281"/>
    <w:rsid w:val="00187895"/>
    <w:rsid w:val="001A6583"/>
    <w:rsid w:val="001C3948"/>
    <w:rsid w:val="001E389F"/>
    <w:rsid w:val="001F31E9"/>
    <w:rsid w:val="00250002"/>
    <w:rsid w:val="002D2633"/>
    <w:rsid w:val="003B6709"/>
    <w:rsid w:val="003D7ADE"/>
    <w:rsid w:val="00415FCF"/>
    <w:rsid w:val="00417E84"/>
    <w:rsid w:val="00431ABA"/>
    <w:rsid w:val="00447888"/>
    <w:rsid w:val="00480205"/>
    <w:rsid w:val="004C7A6B"/>
    <w:rsid w:val="00506F3F"/>
    <w:rsid w:val="00560F26"/>
    <w:rsid w:val="006302A5"/>
    <w:rsid w:val="00733003"/>
    <w:rsid w:val="007A56B4"/>
    <w:rsid w:val="007D6E4D"/>
    <w:rsid w:val="007D740D"/>
    <w:rsid w:val="007F43C6"/>
    <w:rsid w:val="008071BD"/>
    <w:rsid w:val="00826EAF"/>
    <w:rsid w:val="0087616D"/>
    <w:rsid w:val="00940B01"/>
    <w:rsid w:val="00AD2D63"/>
    <w:rsid w:val="00B0692D"/>
    <w:rsid w:val="00B4743E"/>
    <w:rsid w:val="00B74AA6"/>
    <w:rsid w:val="00D64E6D"/>
    <w:rsid w:val="00D96530"/>
    <w:rsid w:val="00DF3819"/>
    <w:rsid w:val="00DF3A85"/>
    <w:rsid w:val="00ED15B9"/>
    <w:rsid w:val="00E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2021-04-08T14:10:00Z</cp:lastPrinted>
  <dcterms:created xsi:type="dcterms:W3CDTF">2021-04-08T12:21:00Z</dcterms:created>
  <dcterms:modified xsi:type="dcterms:W3CDTF">2021-04-08T14:10:00Z</dcterms:modified>
</cp:coreProperties>
</file>