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AA" w:rsidRDefault="008C0EAD" w:rsidP="008C0EAD">
      <w:pPr>
        <w:jc w:val="center"/>
        <w:rPr>
          <w:b/>
          <w:sz w:val="28"/>
          <w:szCs w:val="28"/>
        </w:rPr>
      </w:pPr>
      <w:r w:rsidRPr="008C0EAD">
        <w:rPr>
          <w:b/>
          <w:sz w:val="28"/>
          <w:szCs w:val="28"/>
        </w:rPr>
        <w:t>Общество с ограниченной ответственностью «Картфонд»</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sidR="00D03D66">
        <w:rPr>
          <w:b/>
          <w:szCs w:val="24"/>
        </w:rPr>
        <w:t xml:space="preserve"> </w:t>
      </w:r>
      <w:r w:rsidR="00BB4F4A">
        <w:rPr>
          <w:szCs w:val="24"/>
        </w:rPr>
        <w:t xml:space="preserve">Администрация (исполнительно-распорядительный орган) муниципального района </w:t>
      </w:r>
      <w:r w:rsidR="00BB4F4A" w:rsidRPr="003D3C36">
        <w:rPr>
          <w:szCs w:val="24"/>
        </w:rPr>
        <w:t>«Город Людиново и Людиновский район»</w:t>
      </w:r>
      <w:r w:rsidR="00BB4F4A">
        <w:rPr>
          <w:szCs w:val="24"/>
        </w:rPr>
        <w:t xml:space="preserve"> 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835E48">
        <w:rPr>
          <w:szCs w:val="24"/>
        </w:rPr>
        <w:t xml:space="preserve">07 </w:t>
      </w:r>
      <w:r>
        <w:rPr>
          <w:szCs w:val="24"/>
        </w:rPr>
        <w:t xml:space="preserve">августа 2023 года </w:t>
      </w:r>
      <w:r w:rsidR="007017ED">
        <w:rPr>
          <w:szCs w:val="24"/>
        </w:rPr>
        <w:t xml:space="preserve">№ </w:t>
      </w:r>
      <w:r w:rsidR="00835E48">
        <w:rPr>
          <w:szCs w:val="24"/>
        </w:rPr>
        <w:t>218-23</w:t>
      </w:r>
    </w:p>
    <w:p w:rsidR="00835E48" w:rsidRDefault="00835E48" w:rsidP="00A8175A">
      <w:pPr>
        <w:rPr>
          <w:b/>
          <w:sz w:val="28"/>
          <w:szCs w:val="28"/>
        </w:rPr>
      </w:pPr>
    </w:p>
    <w:p w:rsidR="00A8175A" w:rsidRPr="005F7F1A" w:rsidRDefault="00A8175A" w:rsidP="00A8175A">
      <w:pPr>
        <w:rPr>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7E5D3B" w:rsidRDefault="008C0EAD" w:rsidP="008C0EAD">
      <w:pPr>
        <w:jc w:val="center"/>
        <w:rPr>
          <w:b/>
          <w:sz w:val="28"/>
          <w:szCs w:val="28"/>
        </w:rPr>
      </w:pPr>
      <w:r>
        <w:rPr>
          <w:b/>
          <w:sz w:val="28"/>
          <w:szCs w:val="28"/>
        </w:rPr>
        <w:t xml:space="preserve">МЕСТНЫЕ НОРМАТИВЫ </w:t>
      </w:r>
    </w:p>
    <w:p w:rsidR="007E5D3B" w:rsidRDefault="008C0EAD" w:rsidP="008C0EAD">
      <w:pPr>
        <w:jc w:val="center"/>
        <w:rPr>
          <w:b/>
          <w:sz w:val="28"/>
          <w:szCs w:val="28"/>
        </w:rPr>
      </w:pPr>
      <w:r>
        <w:rPr>
          <w:b/>
          <w:sz w:val="28"/>
          <w:szCs w:val="28"/>
        </w:rPr>
        <w:t xml:space="preserve">ГРАДОСТРОИТЕЛЬНОГО ПРОЕКТИРОВАНИЯ </w:t>
      </w:r>
    </w:p>
    <w:p w:rsidR="008C0EAD" w:rsidRDefault="00CC5115" w:rsidP="008C0EAD">
      <w:pPr>
        <w:jc w:val="center"/>
        <w:rPr>
          <w:b/>
          <w:sz w:val="28"/>
          <w:szCs w:val="28"/>
        </w:rPr>
      </w:pPr>
      <w:r>
        <w:rPr>
          <w:b/>
          <w:sz w:val="28"/>
          <w:szCs w:val="28"/>
        </w:rPr>
        <w:t xml:space="preserve">МУНИЦИПАЛЬНОГО ОБРАЗОВАНИЯ </w:t>
      </w:r>
      <w:r w:rsidR="007E5D3B">
        <w:rPr>
          <w:b/>
          <w:sz w:val="28"/>
          <w:szCs w:val="28"/>
        </w:rPr>
        <w:t xml:space="preserve">ГОРОДСКОГО ПОСЕЛЕНИЯ </w:t>
      </w:r>
      <w:r>
        <w:rPr>
          <w:b/>
          <w:sz w:val="28"/>
          <w:szCs w:val="28"/>
        </w:rPr>
        <w:t>«</w:t>
      </w:r>
      <w:r w:rsidR="008C0EAD">
        <w:rPr>
          <w:b/>
          <w:sz w:val="28"/>
          <w:szCs w:val="28"/>
        </w:rPr>
        <w:t>ГОРОД ЛЮДИНОВО</w:t>
      </w:r>
      <w:r>
        <w:rPr>
          <w:b/>
          <w:sz w:val="28"/>
          <w:szCs w:val="28"/>
        </w:rPr>
        <w:t>»</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C0EAD" w:rsidRDefault="008C0EAD" w:rsidP="008C0EAD">
      <w:pPr>
        <w:jc w:val="center"/>
        <w:rPr>
          <w:b/>
          <w:sz w:val="28"/>
          <w:szCs w:val="28"/>
        </w:rPr>
      </w:pPr>
    </w:p>
    <w:p w:rsidR="008C0EAD" w:rsidRDefault="008C0EAD" w:rsidP="008C0EAD">
      <w:pPr>
        <w:jc w:val="center"/>
        <w:rPr>
          <w:b/>
          <w:sz w:val="28"/>
          <w:szCs w:val="28"/>
        </w:rPr>
      </w:pPr>
    </w:p>
    <w:p w:rsidR="00D422B7" w:rsidRDefault="00D422B7"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2023</w:t>
      </w:r>
    </w:p>
    <w:p w:rsidR="008C0EAD" w:rsidRDefault="008C0EAD" w:rsidP="008C0EAD">
      <w:pPr>
        <w:jc w:val="center"/>
        <w:outlineLvl w:val="0"/>
        <w:rPr>
          <w:b/>
          <w:sz w:val="28"/>
          <w:szCs w:val="28"/>
        </w:rPr>
      </w:pPr>
      <w:bookmarkStart w:id="0" w:name="_Toc150344136"/>
      <w:bookmarkStart w:id="1" w:name="_Toc152751750"/>
      <w:bookmarkStart w:id="2" w:name="_Toc152751893"/>
      <w:bookmarkStart w:id="3" w:name="_Toc152918367"/>
      <w:r>
        <w:rPr>
          <w:b/>
          <w:sz w:val="28"/>
          <w:szCs w:val="28"/>
        </w:rPr>
        <w:lastRenderedPageBreak/>
        <w:t>Содержание</w:t>
      </w:r>
      <w:bookmarkEnd w:id="0"/>
      <w:bookmarkEnd w:id="1"/>
      <w:bookmarkEnd w:id="2"/>
      <w:bookmarkEnd w:id="3"/>
    </w:p>
    <w:bookmarkStart w:id="4" w:name="_Toc148363849"/>
    <w:bookmarkStart w:id="5" w:name="_Toc150344137"/>
    <w:bookmarkStart w:id="6" w:name="_Toc152751751"/>
    <w:bookmarkStart w:id="7" w:name="_Toc152751894"/>
    <w:p w:rsidR="00E92389" w:rsidRDefault="00347D68">
      <w:pPr>
        <w:pStyle w:val="12"/>
        <w:tabs>
          <w:tab w:val="right" w:leader="dot" w:pos="9345"/>
        </w:tabs>
        <w:rPr>
          <w:rFonts w:asciiTheme="minorHAnsi" w:eastAsiaTheme="minorEastAsia" w:hAnsiTheme="minorHAnsi"/>
          <w:b w:val="0"/>
          <w:noProof/>
          <w:sz w:val="22"/>
          <w:lang w:eastAsia="ru-RU"/>
        </w:rPr>
      </w:pPr>
      <w:r w:rsidRPr="00347D68">
        <w:rPr>
          <w:b w:val="0"/>
          <w:szCs w:val="28"/>
        </w:rPr>
        <w:fldChar w:fldCharType="begin"/>
      </w:r>
      <w:r w:rsidR="005704E1">
        <w:rPr>
          <w:b w:val="0"/>
          <w:szCs w:val="28"/>
        </w:rPr>
        <w:instrText xml:space="preserve"> TOC \o "1-4" \u </w:instrText>
      </w:r>
      <w:r w:rsidRPr="00347D68">
        <w:rPr>
          <w:b w:val="0"/>
          <w:szCs w:val="28"/>
        </w:rPr>
        <w:fldChar w:fldCharType="separate"/>
      </w:r>
      <w:bookmarkStart w:id="8" w:name="_GoBack"/>
      <w:bookmarkEnd w:id="8"/>
      <w:r w:rsidR="00E92389" w:rsidRPr="0006568B">
        <w:rPr>
          <w:noProof/>
        </w:rPr>
        <w:t>Содержание</w:t>
      </w:r>
      <w:r w:rsidR="00E92389">
        <w:rPr>
          <w:noProof/>
        </w:rPr>
        <w:tab/>
      </w:r>
      <w:r>
        <w:rPr>
          <w:noProof/>
        </w:rPr>
        <w:fldChar w:fldCharType="begin"/>
      </w:r>
      <w:r w:rsidR="00E92389">
        <w:rPr>
          <w:noProof/>
        </w:rPr>
        <w:instrText xml:space="preserve"> PAGEREF _Toc152918367 \h </w:instrText>
      </w:r>
      <w:r>
        <w:rPr>
          <w:noProof/>
        </w:rPr>
      </w:r>
      <w:r>
        <w:rPr>
          <w:noProof/>
        </w:rPr>
        <w:fldChar w:fldCharType="separate"/>
      </w:r>
      <w:r w:rsidR="000E7EB3">
        <w:rPr>
          <w:noProof/>
        </w:rPr>
        <w:t>2</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Авторский коллектив</w:t>
      </w:r>
      <w:r>
        <w:rPr>
          <w:noProof/>
        </w:rPr>
        <w:tab/>
      </w:r>
      <w:r w:rsidR="00347D68">
        <w:rPr>
          <w:noProof/>
        </w:rPr>
        <w:fldChar w:fldCharType="begin"/>
      </w:r>
      <w:r>
        <w:rPr>
          <w:noProof/>
        </w:rPr>
        <w:instrText xml:space="preserve"> PAGEREF _Toc152918368 \h </w:instrText>
      </w:r>
      <w:r w:rsidR="00347D68">
        <w:rPr>
          <w:noProof/>
        </w:rPr>
      </w:r>
      <w:r w:rsidR="00347D68">
        <w:rPr>
          <w:noProof/>
        </w:rPr>
        <w:fldChar w:fldCharType="separate"/>
      </w:r>
      <w:r w:rsidR="000E7EB3">
        <w:rPr>
          <w:noProof/>
        </w:rPr>
        <w:t>4</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1. Общие положения</w:t>
      </w:r>
      <w:r>
        <w:rPr>
          <w:noProof/>
        </w:rPr>
        <w:tab/>
      </w:r>
      <w:r w:rsidR="00347D68">
        <w:rPr>
          <w:noProof/>
        </w:rPr>
        <w:fldChar w:fldCharType="begin"/>
      </w:r>
      <w:r>
        <w:rPr>
          <w:noProof/>
        </w:rPr>
        <w:instrText xml:space="preserve"> PAGEREF _Toc152918369 \h </w:instrText>
      </w:r>
      <w:r w:rsidR="00347D68">
        <w:rPr>
          <w:noProof/>
        </w:rPr>
      </w:r>
      <w:r w:rsidR="00347D68">
        <w:rPr>
          <w:noProof/>
        </w:rPr>
        <w:fldChar w:fldCharType="separate"/>
      </w:r>
      <w:r w:rsidR="000E7EB3">
        <w:rPr>
          <w:noProof/>
        </w:rPr>
        <w:t>5</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1.1. Определение целей нормирования</w:t>
      </w:r>
      <w:r>
        <w:rPr>
          <w:noProof/>
        </w:rPr>
        <w:tab/>
      </w:r>
      <w:r w:rsidR="00347D68">
        <w:rPr>
          <w:noProof/>
        </w:rPr>
        <w:fldChar w:fldCharType="begin"/>
      </w:r>
      <w:r>
        <w:rPr>
          <w:noProof/>
        </w:rPr>
        <w:instrText xml:space="preserve"> PAGEREF _Toc152918370 \h </w:instrText>
      </w:r>
      <w:r w:rsidR="00347D68">
        <w:rPr>
          <w:noProof/>
        </w:rPr>
      </w:r>
      <w:r w:rsidR="00347D68">
        <w:rPr>
          <w:noProof/>
        </w:rPr>
        <w:fldChar w:fldCharType="separate"/>
      </w:r>
      <w:r w:rsidR="000E7EB3">
        <w:rPr>
          <w:noProof/>
        </w:rPr>
        <w:t>5</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1.2 Перечень областей нормирования, для которых в МНГП установлены расчетные показатели</w:t>
      </w:r>
      <w:r>
        <w:rPr>
          <w:noProof/>
        </w:rPr>
        <w:tab/>
      </w:r>
      <w:r w:rsidR="00347D68">
        <w:rPr>
          <w:noProof/>
        </w:rPr>
        <w:fldChar w:fldCharType="begin"/>
      </w:r>
      <w:r>
        <w:rPr>
          <w:noProof/>
        </w:rPr>
        <w:instrText xml:space="preserve"> PAGEREF _Toc152918371 \h </w:instrText>
      </w:r>
      <w:r w:rsidR="00347D68">
        <w:rPr>
          <w:noProof/>
        </w:rPr>
      </w:r>
      <w:r w:rsidR="00347D68">
        <w:rPr>
          <w:noProof/>
        </w:rPr>
        <w:fldChar w:fldCharType="separate"/>
      </w:r>
      <w:r w:rsidR="000E7EB3">
        <w:rPr>
          <w:noProof/>
        </w:rPr>
        <w:t>6</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1.3 Сведения о дифференциации территории города Людиново</w:t>
      </w:r>
      <w:r>
        <w:rPr>
          <w:noProof/>
        </w:rPr>
        <w:tab/>
      </w:r>
      <w:r w:rsidR="00347D68">
        <w:rPr>
          <w:noProof/>
        </w:rPr>
        <w:fldChar w:fldCharType="begin"/>
      </w:r>
      <w:r>
        <w:rPr>
          <w:noProof/>
        </w:rPr>
        <w:instrText xml:space="preserve"> PAGEREF _Toc152918372 \h </w:instrText>
      </w:r>
      <w:r w:rsidR="00347D68">
        <w:rPr>
          <w:noProof/>
        </w:rPr>
      </w:r>
      <w:r w:rsidR="00347D68">
        <w:rPr>
          <w:noProof/>
        </w:rPr>
        <w:fldChar w:fldCharType="separate"/>
      </w:r>
      <w:r w:rsidR="000E7EB3">
        <w:rPr>
          <w:noProof/>
        </w:rPr>
        <w:t>6</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2. Основная часть. Расчетные показатели предельных значений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для населения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_Toc152918373 \h </w:instrText>
      </w:r>
      <w:r w:rsidR="00347D68">
        <w:rPr>
          <w:noProof/>
        </w:rPr>
      </w:r>
      <w:r w:rsidR="00347D68">
        <w:rPr>
          <w:noProof/>
        </w:rPr>
        <w:fldChar w:fldCharType="separate"/>
      </w:r>
      <w:r w:rsidR="000E7EB3">
        <w:rPr>
          <w:noProof/>
        </w:rPr>
        <w:t>8</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2.1 Электроснабжение</w:t>
      </w:r>
      <w:r>
        <w:rPr>
          <w:noProof/>
        </w:rPr>
        <w:tab/>
      </w:r>
      <w:r w:rsidR="00347D68">
        <w:rPr>
          <w:noProof/>
        </w:rPr>
        <w:fldChar w:fldCharType="begin"/>
      </w:r>
      <w:r>
        <w:rPr>
          <w:noProof/>
        </w:rPr>
        <w:instrText xml:space="preserve"> PAGEREF _Toc152918374 \h </w:instrText>
      </w:r>
      <w:r w:rsidR="00347D68">
        <w:rPr>
          <w:noProof/>
        </w:rPr>
      </w:r>
      <w:r w:rsidR="00347D68">
        <w:rPr>
          <w:noProof/>
        </w:rPr>
        <w:fldChar w:fldCharType="separate"/>
      </w:r>
      <w:r w:rsidR="000E7EB3">
        <w:rPr>
          <w:noProof/>
        </w:rPr>
        <w:t>8</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2.2 Теплоснабжение</w:t>
      </w:r>
      <w:r>
        <w:rPr>
          <w:noProof/>
        </w:rPr>
        <w:tab/>
      </w:r>
      <w:r w:rsidR="00347D68">
        <w:rPr>
          <w:noProof/>
        </w:rPr>
        <w:fldChar w:fldCharType="begin"/>
      </w:r>
      <w:r>
        <w:rPr>
          <w:noProof/>
        </w:rPr>
        <w:instrText xml:space="preserve"> PAGEREF _Toc152918375 \h </w:instrText>
      </w:r>
      <w:r w:rsidR="00347D68">
        <w:rPr>
          <w:noProof/>
        </w:rPr>
      </w:r>
      <w:r w:rsidR="00347D68">
        <w:rPr>
          <w:noProof/>
        </w:rPr>
        <w:fldChar w:fldCharType="separate"/>
      </w:r>
      <w:r w:rsidR="000E7EB3">
        <w:rPr>
          <w:noProof/>
        </w:rPr>
        <w:t>9</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2.3 Газоснабжение</w:t>
      </w:r>
      <w:r>
        <w:rPr>
          <w:noProof/>
        </w:rPr>
        <w:tab/>
      </w:r>
      <w:r w:rsidR="00347D68">
        <w:rPr>
          <w:noProof/>
        </w:rPr>
        <w:fldChar w:fldCharType="begin"/>
      </w:r>
      <w:r>
        <w:rPr>
          <w:noProof/>
        </w:rPr>
        <w:instrText xml:space="preserve"> PAGEREF _Toc152918376 \h </w:instrText>
      </w:r>
      <w:r w:rsidR="00347D68">
        <w:rPr>
          <w:noProof/>
        </w:rPr>
      </w:r>
      <w:r w:rsidR="00347D68">
        <w:rPr>
          <w:noProof/>
        </w:rPr>
        <w:fldChar w:fldCharType="separate"/>
      </w:r>
      <w:r w:rsidR="000E7EB3">
        <w:rPr>
          <w:noProof/>
        </w:rPr>
        <w:t>10</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2.4 Водоснабжение</w:t>
      </w:r>
      <w:r>
        <w:rPr>
          <w:noProof/>
        </w:rPr>
        <w:tab/>
      </w:r>
      <w:r w:rsidR="00347D68">
        <w:rPr>
          <w:noProof/>
        </w:rPr>
        <w:fldChar w:fldCharType="begin"/>
      </w:r>
      <w:r>
        <w:rPr>
          <w:noProof/>
        </w:rPr>
        <w:instrText xml:space="preserve"> PAGEREF _Toc152918377 \h </w:instrText>
      </w:r>
      <w:r w:rsidR="00347D68">
        <w:rPr>
          <w:noProof/>
        </w:rPr>
      </w:r>
      <w:r w:rsidR="00347D68">
        <w:rPr>
          <w:noProof/>
        </w:rPr>
        <w:fldChar w:fldCharType="separate"/>
      </w:r>
      <w:r w:rsidR="000E7EB3">
        <w:rPr>
          <w:noProof/>
        </w:rPr>
        <w:t>11</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2.5 Водоотведение</w:t>
      </w:r>
      <w:r>
        <w:rPr>
          <w:noProof/>
        </w:rPr>
        <w:tab/>
      </w:r>
      <w:r w:rsidR="00347D68">
        <w:rPr>
          <w:noProof/>
        </w:rPr>
        <w:fldChar w:fldCharType="begin"/>
      </w:r>
      <w:r>
        <w:rPr>
          <w:noProof/>
        </w:rPr>
        <w:instrText xml:space="preserve"> PAGEREF _Toc152918378 \h </w:instrText>
      </w:r>
      <w:r w:rsidR="00347D68">
        <w:rPr>
          <w:noProof/>
        </w:rPr>
      </w:r>
      <w:r w:rsidR="00347D68">
        <w:rPr>
          <w:noProof/>
        </w:rPr>
        <w:fldChar w:fldCharType="separate"/>
      </w:r>
      <w:r w:rsidR="000E7EB3">
        <w:rPr>
          <w:noProof/>
        </w:rPr>
        <w:t>14</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2.6 Автомобильные дороги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sidR="00347D68">
        <w:rPr>
          <w:noProof/>
        </w:rPr>
        <w:fldChar w:fldCharType="begin"/>
      </w:r>
      <w:r>
        <w:rPr>
          <w:noProof/>
        </w:rPr>
        <w:instrText xml:space="preserve"> PAGEREF _Toc152918379 \h </w:instrText>
      </w:r>
      <w:r w:rsidR="00347D68">
        <w:rPr>
          <w:noProof/>
        </w:rPr>
      </w:r>
      <w:r w:rsidR="00347D68">
        <w:rPr>
          <w:noProof/>
        </w:rPr>
        <w:fldChar w:fldCharType="separate"/>
      </w:r>
      <w:r w:rsidR="000E7EB3">
        <w:rPr>
          <w:noProof/>
        </w:rPr>
        <w:t>15</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2.7 Образование</w:t>
      </w:r>
      <w:r>
        <w:rPr>
          <w:noProof/>
        </w:rPr>
        <w:tab/>
      </w:r>
      <w:r w:rsidR="00347D68">
        <w:rPr>
          <w:noProof/>
        </w:rPr>
        <w:fldChar w:fldCharType="begin"/>
      </w:r>
      <w:r>
        <w:rPr>
          <w:noProof/>
        </w:rPr>
        <w:instrText xml:space="preserve"> PAGEREF _Toc152918380 \h </w:instrText>
      </w:r>
      <w:r w:rsidR="00347D68">
        <w:rPr>
          <w:noProof/>
        </w:rPr>
      </w:r>
      <w:r w:rsidR="00347D68">
        <w:rPr>
          <w:noProof/>
        </w:rPr>
        <w:fldChar w:fldCharType="separate"/>
      </w:r>
      <w:r w:rsidR="000E7EB3">
        <w:rPr>
          <w:noProof/>
        </w:rPr>
        <w:t>19</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2.8 Физическая культура и массовый спорт</w:t>
      </w:r>
      <w:r>
        <w:rPr>
          <w:noProof/>
        </w:rPr>
        <w:tab/>
      </w:r>
      <w:r w:rsidR="00347D68">
        <w:rPr>
          <w:noProof/>
        </w:rPr>
        <w:fldChar w:fldCharType="begin"/>
      </w:r>
      <w:r>
        <w:rPr>
          <w:noProof/>
        </w:rPr>
        <w:instrText xml:space="preserve"> PAGEREF _Toc152918381 \h </w:instrText>
      </w:r>
      <w:r w:rsidR="00347D68">
        <w:rPr>
          <w:noProof/>
        </w:rPr>
      </w:r>
      <w:r w:rsidR="00347D68">
        <w:rPr>
          <w:noProof/>
        </w:rPr>
        <w:fldChar w:fldCharType="separate"/>
      </w:r>
      <w:r w:rsidR="000E7EB3">
        <w:rPr>
          <w:noProof/>
        </w:rPr>
        <w:t>20</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2.9 Обработка, утилизация, обезвреживание, размещение твердых коммунальных отходов</w:t>
      </w:r>
      <w:r>
        <w:rPr>
          <w:noProof/>
        </w:rPr>
        <w:tab/>
      </w:r>
      <w:r w:rsidR="00347D68">
        <w:rPr>
          <w:noProof/>
        </w:rPr>
        <w:fldChar w:fldCharType="begin"/>
      </w:r>
      <w:r>
        <w:rPr>
          <w:noProof/>
        </w:rPr>
        <w:instrText xml:space="preserve"> PAGEREF _Toc152918382 \h </w:instrText>
      </w:r>
      <w:r w:rsidR="00347D68">
        <w:rPr>
          <w:noProof/>
        </w:rPr>
      </w:r>
      <w:r w:rsidR="00347D68">
        <w:rPr>
          <w:noProof/>
        </w:rPr>
        <w:fldChar w:fldCharType="separate"/>
      </w:r>
      <w:r w:rsidR="000E7EB3">
        <w:rPr>
          <w:noProof/>
        </w:rPr>
        <w:t>21</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2.10 Иные области в связи с решением вопросов местного значения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_Toc152918383 \h </w:instrText>
      </w:r>
      <w:r w:rsidR="00347D68">
        <w:rPr>
          <w:noProof/>
        </w:rPr>
      </w:r>
      <w:r w:rsidR="00347D68">
        <w:rPr>
          <w:noProof/>
        </w:rPr>
        <w:fldChar w:fldCharType="separate"/>
      </w:r>
      <w:r w:rsidR="000E7EB3">
        <w:rPr>
          <w:noProof/>
        </w:rPr>
        <w:t>21</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2.10.1 Благоустройство территории</w:t>
      </w:r>
      <w:r>
        <w:rPr>
          <w:noProof/>
        </w:rPr>
        <w:tab/>
      </w:r>
      <w:r w:rsidR="00347D68">
        <w:rPr>
          <w:noProof/>
        </w:rPr>
        <w:fldChar w:fldCharType="begin"/>
      </w:r>
      <w:r>
        <w:rPr>
          <w:noProof/>
        </w:rPr>
        <w:instrText xml:space="preserve"> PAGEREF _Toc152918384 \h </w:instrText>
      </w:r>
      <w:r w:rsidR="00347D68">
        <w:rPr>
          <w:noProof/>
        </w:rPr>
      </w:r>
      <w:r w:rsidR="00347D68">
        <w:rPr>
          <w:noProof/>
        </w:rPr>
        <w:fldChar w:fldCharType="separate"/>
      </w:r>
      <w:r w:rsidR="000E7EB3">
        <w:rPr>
          <w:noProof/>
        </w:rPr>
        <w:t>21</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2.10.2 Культура</w:t>
      </w:r>
      <w:r>
        <w:rPr>
          <w:noProof/>
        </w:rPr>
        <w:tab/>
      </w:r>
      <w:r w:rsidR="00347D68">
        <w:rPr>
          <w:noProof/>
        </w:rPr>
        <w:fldChar w:fldCharType="begin"/>
      </w:r>
      <w:r>
        <w:rPr>
          <w:noProof/>
        </w:rPr>
        <w:instrText xml:space="preserve"> PAGEREF _Toc152918385 \h </w:instrText>
      </w:r>
      <w:r w:rsidR="00347D68">
        <w:rPr>
          <w:noProof/>
        </w:rPr>
      </w:r>
      <w:r w:rsidR="00347D68">
        <w:rPr>
          <w:noProof/>
        </w:rPr>
        <w:fldChar w:fldCharType="separate"/>
      </w:r>
      <w:r w:rsidR="000E7EB3">
        <w:rPr>
          <w:noProof/>
        </w:rPr>
        <w:t>21</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2.10.3 Торговля и общественное питание</w:t>
      </w:r>
      <w:r>
        <w:rPr>
          <w:noProof/>
        </w:rPr>
        <w:tab/>
      </w:r>
      <w:r w:rsidR="00347D68">
        <w:rPr>
          <w:noProof/>
        </w:rPr>
        <w:fldChar w:fldCharType="begin"/>
      </w:r>
      <w:r>
        <w:rPr>
          <w:noProof/>
        </w:rPr>
        <w:instrText xml:space="preserve"> PAGEREF _Toc152918386 \h </w:instrText>
      </w:r>
      <w:r w:rsidR="00347D68">
        <w:rPr>
          <w:noProof/>
        </w:rPr>
      </w:r>
      <w:r w:rsidR="00347D68">
        <w:rPr>
          <w:noProof/>
        </w:rPr>
        <w:fldChar w:fldCharType="separate"/>
      </w:r>
      <w:r w:rsidR="000E7EB3">
        <w:rPr>
          <w:noProof/>
        </w:rPr>
        <w:t>22</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2.10.4 Содержание мест захоронения</w:t>
      </w:r>
      <w:r>
        <w:rPr>
          <w:noProof/>
        </w:rPr>
        <w:tab/>
      </w:r>
      <w:r w:rsidR="00347D68">
        <w:rPr>
          <w:noProof/>
        </w:rPr>
        <w:fldChar w:fldCharType="begin"/>
      </w:r>
      <w:r>
        <w:rPr>
          <w:noProof/>
        </w:rPr>
        <w:instrText xml:space="preserve"> PAGEREF _Toc152918387 \h </w:instrText>
      </w:r>
      <w:r w:rsidR="00347D68">
        <w:rPr>
          <w:noProof/>
        </w:rPr>
      </w:r>
      <w:r w:rsidR="00347D68">
        <w:rPr>
          <w:noProof/>
        </w:rPr>
        <w:fldChar w:fldCharType="separate"/>
      </w:r>
      <w:r w:rsidR="000E7EB3">
        <w:rPr>
          <w:noProof/>
        </w:rPr>
        <w:t>23</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2.10.5 Архивное дело</w:t>
      </w:r>
      <w:r>
        <w:rPr>
          <w:noProof/>
        </w:rPr>
        <w:tab/>
      </w:r>
      <w:r w:rsidR="00347D68">
        <w:rPr>
          <w:noProof/>
        </w:rPr>
        <w:fldChar w:fldCharType="begin"/>
      </w:r>
      <w:r>
        <w:rPr>
          <w:noProof/>
        </w:rPr>
        <w:instrText xml:space="preserve"> PAGEREF _Toc152918388 \h </w:instrText>
      </w:r>
      <w:r w:rsidR="00347D68">
        <w:rPr>
          <w:noProof/>
        </w:rPr>
      </w:r>
      <w:r w:rsidR="00347D68">
        <w:rPr>
          <w:noProof/>
        </w:rPr>
        <w:fldChar w:fldCharType="separate"/>
      </w:r>
      <w:r w:rsidR="000E7EB3">
        <w:rPr>
          <w:noProof/>
        </w:rPr>
        <w:t>23</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2.10.6 Предупреждение и ликвидация последствий чрезвычайных ситуаций</w:t>
      </w:r>
      <w:r>
        <w:rPr>
          <w:noProof/>
        </w:rPr>
        <w:tab/>
      </w:r>
      <w:r w:rsidR="00347D68">
        <w:rPr>
          <w:noProof/>
        </w:rPr>
        <w:fldChar w:fldCharType="begin"/>
      </w:r>
      <w:r>
        <w:rPr>
          <w:noProof/>
        </w:rPr>
        <w:instrText xml:space="preserve"> PAGEREF _Toc152918389 \h </w:instrText>
      </w:r>
      <w:r w:rsidR="00347D68">
        <w:rPr>
          <w:noProof/>
        </w:rPr>
      </w:r>
      <w:r w:rsidR="00347D68">
        <w:rPr>
          <w:noProof/>
        </w:rPr>
        <w:fldChar w:fldCharType="separate"/>
      </w:r>
      <w:r w:rsidR="000E7EB3">
        <w:rPr>
          <w:noProof/>
        </w:rPr>
        <w:t>23</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3. Материалы по обоснованию расчетных показателей, содержащихся в основной части МНГП</w:t>
      </w:r>
      <w:r>
        <w:rPr>
          <w:noProof/>
        </w:rPr>
        <w:tab/>
      </w:r>
      <w:r w:rsidR="00347D68">
        <w:rPr>
          <w:noProof/>
        </w:rPr>
        <w:fldChar w:fldCharType="begin"/>
      </w:r>
      <w:r>
        <w:rPr>
          <w:noProof/>
        </w:rPr>
        <w:instrText xml:space="preserve"> PAGEREF _Toc152918390 \h </w:instrText>
      </w:r>
      <w:r w:rsidR="00347D68">
        <w:rPr>
          <w:noProof/>
        </w:rPr>
      </w:r>
      <w:r w:rsidR="00347D68">
        <w:rPr>
          <w:noProof/>
        </w:rPr>
        <w:fldChar w:fldCharType="separate"/>
      </w:r>
      <w:r w:rsidR="000E7EB3">
        <w:rPr>
          <w:noProof/>
        </w:rPr>
        <w:t>24</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3.1 Информация о современном состоянии и прогнозе развития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_Toc152918391 \h </w:instrText>
      </w:r>
      <w:r w:rsidR="00347D68">
        <w:rPr>
          <w:noProof/>
        </w:rPr>
      </w:r>
      <w:r w:rsidR="00347D68">
        <w:rPr>
          <w:noProof/>
        </w:rPr>
        <w:fldChar w:fldCharType="separate"/>
      </w:r>
      <w:r w:rsidR="000E7EB3">
        <w:rPr>
          <w:noProof/>
        </w:rPr>
        <w:t>24</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3.1.1 Социально-демографический состав и плотность населения на территории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_Toc152918392 \h </w:instrText>
      </w:r>
      <w:r w:rsidR="00347D68">
        <w:rPr>
          <w:noProof/>
        </w:rPr>
      </w:r>
      <w:r w:rsidR="00347D68">
        <w:rPr>
          <w:noProof/>
        </w:rPr>
        <w:fldChar w:fldCharType="separate"/>
      </w:r>
      <w:r w:rsidR="000E7EB3">
        <w:rPr>
          <w:noProof/>
        </w:rPr>
        <w:t>24</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3.1.2 Учет параметров социально-экономического развития</w:t>
      </w:r>
      <w:r>
        <w:rPr>
          <w:noProof/>
        </w:rPr>
        <w:tab/>
      </w:r>
      <w:r w:rsidR="00347D68">
        <w:rPr>
          <w:noProof/>
        </w:rPr>
        <w:fldChar w:fldCharType="begin"/>
      </w:r>
      <w:r>
        <w:rPr>
          <w:noProof/>
        </w:rPr>
        <w:instrText xml:space="preserve"> PAGEREF _Toc152918393 \h </w:instrText>
      </w:r>
      <w:r w:rsidR="00347D68">
        <w:rPr>
          <w:noProof/>
        </w:rPr>
      </w:r>
      <w:r w:rsidR="00347D68">
        <w:rPr>
          <w:noProof/>
        </w:rPr>
        <w:fldChar w:fldCharType="separate"/>
      </w:r>
      <w:r w:rsidR="000E7EB3">
        <w:rPr>
          <w:noProof/>
        </w:rPr>
        <w:t>27</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sidR="00347D68">
        <w:rPr>
          <w:noProof/>
        </w:rPr>
        <w:fldChar w:fldCharType="begin"/>
      </w:r>
      <w:r>
        <w:rPr>
          <w:noProof/>
        </w:rPr>
        <w:instrText xml:space="preserve"> PAGEREF _Toc152918394 \h </w:instrText>
      </w:r>
      <w:r w:rsidR="00347D68">
        <w:rPr>
          <w:noProof/>
        </w:rPr>
      </w:r>
      <w:r w:rsidR="00347D68">
        <w:rPr>
          <w:noProof/>
        </w:rPr>
        <w:fldChar w:fldCharType="separate"/>
      </w:r>
      <w:r w:rsidR="000E7EB3">
        <w:rPr>
          <w:noProof/>
        </w:rPr>
        <w:t>28</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lastRenderedPageBreak/>
        <w:t>3.3 Обоснование дифференциации территории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_Toc152918395 \h </w:instrText>
      </w:r>
      <w:r w:rsidR="00347D68">
        <w:rPr>
          <w:noProof/>
        </w:rPr>
      </w:r>
      <w:r w:rsidR="00347D68">
        <w:rPr>
          <w:noProof/>
        </w:rPr>
        <w:fldChar w:fldCharType="separate"/>
      </w:r>
      <w:r w:rsidR="000E7EB3">
        <w:rPr>
          <w:noProof/>
        </w:rPr>
        <w:t>32</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_Toc152918396 \h </w:instrText>
      </w:r>
      <w:r w:rsidR="00347D68">
        <w:rPr>
          <w:noProof/>
        </w:rPr>
      </w:r>
      <w:r w:rsidR="00347D68">
        <w:rPr>
          <w:noProof/>
        </w:rPr>
        <w:fldChar w:fldCharType="separate"/>
      </w:r>
      <w:r w:rsidR="000E7EB3">
        <w:rPr>
          <w:noProof/>
        </w:rPr>
        <w:t>32</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3.4.1 Электроснабжение</w:t>
      </w:r>
      <w:r>
        <w:rPr>
          <w:noProof/>
        </w:rPr>
        <w:tab/>
      </w:r>
      <w:r w:rsidR="00347D68">
        <w:rPr>
          <w:noProof/>
        </w:rPr>
        <w:fldChar w:fldCharType="begin"/>
      </w:r>
      <w:r>
        <w:rPr>
          <w:noProof/>
        </w:rPr>
        <w:instrText xml:space="preserve"> PAGEREF _Toc152918397 \h </w:instrText>
      </w:r>
      <w:r w:rsidR="00347D68">
        <w:rPr>
          <w:noProof/>
        </w:rPr>
      </w:r>
      <w:r w:rsidR="00347D68">
        <w:rPr>
          <w:noProof/>
        </w:rPr>
        <w:fldChar w:fldCharType="separate"/>
      </w:r>
      <w:r w:rsidR="000E7EB3">
        <w:rPr>
          <w:noProof/>
        </w:rPr>
        <w:t>32</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3.4.2 Газоснабжение</w:t>
      </w:r>
      <w:r>
        <w:rPr>
          <w:noProof/>
        </w:rPr>
        <w:tab/>
      </w:r>
      <w:r w:rsidR="00347D68">
        <w:rPr>
          <w:noProof/>
        </w:rPr>
        <w:fldChar w:fldCharType="begin"/>
      </w:r>
      <w:r>
        <w:rPr>
          <w:noProof/>
        </w:rPr>
        <w:instrText xml:space="preserve"> PAGEREF _Toc152918398 \h </w:instrText>
      </w:r>
      <w:r w:rsidR="00347D68">
        <w:rPr>
          <w:noProof/>
        </w:rPr>
      </w:r>
      <w:r w:rsidR="00347D68">
        <w:rPr>
          <w:noProof/>
        </w:rPr>
        <w:fldChar w:fldCharType="separate"/>
      </w:r>
      <w:r w:rsidR="000E7EB3">
        <w:rPr>
          <w:noProof/>
        </w:rPr>
        <w:t>32</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3.4.3 Теплоснабжение</w:t>
      </w:r>
      <w:r>
        <w:rPr>
          <w:noProof/>
        </w:rPr>
        <w:tab/>
      </w:r>
      <w:r w:rsidR="00347D68">
        <w:rPr>
          <w:noProof/>
        </w:rPr>
        <w:fldChar w:fldCharType="begin"/>
      </w:r>
      <w:r>
        <w:rPr>
          <w:noProof/>
        </w:rPr>
        <w:instrText xml:space="preserve"> PAGEREF _Toc152918399 \h </w:instrText>
      </w:r>
      <w:r w:rsidR="00347D68">
        <w:rPr>
          <w:noProof/>
        </w:rPr>
      </w:r>
      <w:r w:rsidR="00347D68">
        <w:rPr>
          <w:noProof/>
        </w:rPr>
        <w:fldChar w:fldCharType="separate"/>
      </w:r>
      <w:r w:rsidR="000E7EB3">
        <w:rPr>
          <w:noProof/>
        </w:rPr>
        <w:t>32</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3.4.4 Водоснабжение</w:t>
      </w:r>
      <w:r>
        <w:rPr>
          <w:noProof/>
        </w:rPr>
        <w:tab/>
      </w:r>
      <w:r w:rsidR="00347D68">
        <w:rPr>
          <w:noProof/>
        </w:rPr>
        <w:fldChar w:fldCharType="begin"/>
      </w:r>
      <w:r>
        <w:rPr>
          <w:noProof/>
        </w:rPr>
        <w:instrText xml:space="preserve"> PAGEREF _Toc152918400 \h </w:instrText>
      </w:r>
      <w:r w:rsidR="00347D68">
        <w:rPr>
          <w:noProof/>
        </w:rPr>
      </w:r>
      <w:r w:rsidR="00347D68">
        <w:rPr>
          <w:noProof/>
        </w:rPr>
        <w:fldChar w:fldCharType="separate"/>
      </w:r>
      <w:r w:rsidR="000E7EB3">
        <w:rPr>
          <w:noProof/>
        </w:rPr>
        <w:t>33</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3.4.5 Водоотведение</w:t>
      </w:r>
      <w:r>
        <w:rPr>
          <w:noProof/>
        </w:rPr>
        <w:tab/>
      </w:r>
      <w:r w:rsidR="00347D68">
        <w:rPr>
          <w:noProof/>
        </w:rPr>
        <w:fldChar w:fldCharType="begin"/>
      </w:r>
      <w:r>
        <w:rPr>
          <w:noProof/>
        </w:rPr>
        <w:instrText xml:space="preserve"> PAGEREF _Toc152918401 \h </w:instrText>
      </w:r>
      <w:r w:rsidR="00347D68">
        <w:rPr>
          <w:noProof/>
        </w:rPr>
      </w:r>
      <w:r w:rsidR="00347D68">
        <w:rPr>
          <w:noProof/>
        </w:rPr>
        <w:fldChar w:fldCharType="separate"/>
      </w:r>
      <w:r w:rsidR="000E7EB3">
        <w:rPr>
          <w:noProof/>
        </w:rPr>
        <w:t>33</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3.4.6 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sidR="00347D68">
        <w:rPr>
          <w:noProof/>
        </w:rPr>
        <w:fldChar w:fldCharType="begin"/>
      </w:r>
      <w:r>
        <w:rPr>
          <w:noProof/>
        </w:rPr>
        <w:instrText xml:space="preserve"> PAGEREF _Toc152918402 \h </w:instrText>
      </w:r>
      <w:r w:rsidR="00347D68">
        <w:rPr>
          <w:noProof/>
        </w:rPr>
      </w:r>
      <w:r w:rsidR="00347D68">
        <w:rPr>
          <w:noProof/>
        </w:rPr>
        <w:fldChar w:fldCharType="separate"/>
      </w:r>
      <w:r w:rsidR="000E7EB3">
        <w:rPr>
          <w:noProof/>
        </w:rPr>
        <w:t>33</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3.4.7 Образование</w:t>
      </w:r>
      <w:r>
        <w:rPr>
          <w:noProof/>
        </w:rPr>
        <w:tab/>
      </w:r>
      <w:r w:rsidR="00347D68">
        <w:rPr>
          <w:noProof/>
        </w:rPr>
        <w:fldChar w:fldCharType="begin"/>
      </w:r>
      <w:r>
        <w:rPr>
          <w:noProof/>
        </w:rPr>
        <w:instrText xml:space="preserve"> PAGEREF _Toc152918403 \h </w:instrText>
      </w:r>
      <w:r w:rsidR="00347D68">
        <w:rPr>
          <w:noProof/>
        </w:rPr>
      </w:r>
      <w:r w:rsidR="00347D68">
        <w:rPr>
          <w:noProof/>
        </w:rPr>
        <w:fldChar w:fldCharType="separate"/>
      </w:r>
      <w:r w:rsidR="000E7EB3">
        <w:rPr>
          <w:noProof/>
        </w:rPr>
        <w:t>36</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3.4.8 Физическая культура и массовый спорт</w:t>
      </w:r>
      <w:r>
        <w:rPr>
          <w:noProof/>
        </w:rPr>
        <w:tab/>
      </w:r>
      <w:r w:rsidR="00347D68">
        <w:rPr>
          <w:noProof/>
        </w:rPr>
        <w:fldChar w:fldCharType="begin"/>
      </w:r>
      <w:r>
        <w:rPr>
          <w:noProof/>
        </w:rPr>
        <w:instrText xml:space="preserve"> PAGEREF _Toc152918404 \h </w:instrText>
      </w:r>
      <w:r w:rsidR="00347D68">
        <w:rPr>
          <w:noProof/>
        </w:rPr>
      </w:r>
      <w:r w:rsidR="00347D68">
        <w:rPr>
          <w:noProof/>
        </w:rPr>
        <w:fldChar w:fldCharType="separate"/>
      </w:r>
      <w:r w:rsidR="000E7EB3">
        <w:rPr>
          <w:noProof/>
        </w:rPr>
        <w:t>37</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3.4.9 Обработка, утилизация, обезвреживание, размещение твердых коммунальных отходов</w:t>
      </w:r>
      <w:r>
        <w:rPr>
          <w:noProof/>
        </w:rPr>
        <w:tab/>
      </w:r>
      <w:r w:rsidR="00347D68">
        <w:rPr>
          <w:noProof/>
        </w:rPr>
        <w:fldChar w:fldCharType="begin"/>
      </w:r>
      <w:r>
        <w:rPr>
          <w:noProof/>
        </w:rPr>
        <w:instrText xml:space="preserve"> PAGEREF _Toc152918405 \h </w:instrText>
      </w:r>
      <w:r w:rsidR="00347D68">
        <w:rPr>
          <w:noProof/>
        </w:rPr>
      </w:r>
      <w:r w:rsidR="00347D68">
        <w:rPr>
          <w:noProof/>
        </w:rPr>
        <w:fldChar w:fldCharType="separate"/>
      </w:r>
      <w:r w:rsidR="000E7EB3">
        <w:rPr>
          <w:noProof/>
        </w:rPr>
        <w:t>38</w:t>
      </w:r>
      <w:r w:rsidR="00347D68">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3.4.10 Иные области в связи с решением вопросов местного значения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_Toc152918406 \h </w:instrText>
      </w:r>
      <w:r w:rsidR="00347D68">
        <w:rPr>
          <w:noProof/>
        </w:rPr>
      </w:r>
      <w:r w:rsidR="00347D68">
        <w:rPr>
          <w:noProof/>
        </w:rPr>
        <w:fldChar w:fldCharType="separate"/>
      </w:r>
      <w:r w:rsidR="000E7EB3">
        <w:rPr>
          <w:noProof/>
        </w:rPr>
        <w:t>38</w:t>
      </w:r>
      <w:r w:rsidR="00347D68">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3.4.10.1 Благоустройство территории</w:t>
      </w:r>
      <w:r>
        <w:rPr>
          <w:noProof/>
        </w:rPr>
        <w:tab/>
      </w:r>
      <w:r w:rsidR="00347D68">
        <w:rPr>
          <w:noProof/>
        </w:rPr>
        <w:fldChar w:fldCharType="begin"/>
      </w:r>
      <w:r>
        <w:rPr>
          <w:noProof/>
        </w:rPr>
        <w:instrText xml:space="preserve"> PAGEREF _Toc152918407 \h </w:instrText>
      </w:r>
      <w:r w:rsidR="00347D68">
        <w:rPr>
          <w:noProof/>
        </w:rPr>
      </w:r>
      <w:r w:rsidR="00347D68">
        <w:rPr>
          <w:noProof/>
        </w:rPr>
        <w:fldChar w:fldCharType="separate"/>
      </w:r>
      <w:r w:rsidR="000E7EB3">
        <w:rPr>
          <w:noProof/>
        </w:rPr>
        <w:t>38</w:t>
      </w:r>
      <w:r w:rsidR="00347D68">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3.4.10.2 Культура</w:t>
      </w:r>
      <w:r>
        <w:rPr>
          <w:noProof/>
        </w:rPr>
        <w:tab/>
      </w:r>
      <w:r w:rsidR="00347D68">
        <w:rPr>
          <w:noProof/>
        </w:rPr>
        <w:fldChar w:fldCharType="begin"/>
      </w:r>
      <w:r>
        <w:rPr>
          <w:noProof/>
        </w:rPr>
        <w:instrText xml:space="preserve"> PAGEREF _Toc152918408 \h </w:instrText>
      </w:r>
      <w:r w:rsidR="00347D68">
        <w:rPr>
          <w:noProof/>
        </w:rPr>
      </w:r>
      <w:r w:rsidR="00347D68">
        <w:rPr>
          <w:noProof/>
        </w:rPr>
        <w:fldChar w:fldCharType="separate"/>
      </w:r>
      <w:r w:rsidR="000E7EB3">
        <w:rPr>
          <w:noProof/>
        </w:rPr>
        <w:t>39</w:t>
      </w:r>
      <w:r w:rsidR="00347D68">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3.4.10.3 Торговля и общественное питание</w:t>
      </w:r>
      <w:r>
        <w:rPr>
          <w:noProof/>
        </w:rPr>
        <w:tab/>
      </w:r>
      <w:r w:rsidR="00347D68">
        <w:rPr>
          <w:noProof/>
        </w:rPr>
        <w:fldChar w:fldCharType="begin"/>
      </w:r>
      <w:r>
        <w:rPr>
          <w:noProof/>
        </w:rPr>
        <w:instrText xml:space="preserve"> PAGEREF _Toc152918409 \h </w:instrText>
      </w:r>
      <w:r w:rsidR="00347D68">
        <w:rPr>
          <w:noProof/>
        </w:rPr>
      </w:r>
      <w:r w:rsidR="00347D68">
        <w:rPr>
          <w:noProof/>
        </w:rPr>
        <w:fldChar w:fldCharType="separate"/>
      </w:r>
      <w:r w:rsidR="000E7EB3">
        <w:rPr>
          <w:noProof/>
        </w:rPr>
        <w:t>40</w:t>
      </w:r>
      <w:r w:rsidR="00347D68">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3.4.10.4 Содержание мест захоронения</w:t>
      </w:r>
      <w:r>
        <w:rPr>
          <w:noProof/>
        </w:rPr>
        <w:tab/>
      </w:r>
      <w:r w:rsidR="00347D68">
        <w:rPr>
          <w:noProof/>
        </w:rPr>
        <w:fldChar w:fldCharType="begin"/>
      </w:r>
      <w:r>
        <w:rPr>
          <w:noProof/>
        </w:rPr>
        <w:instrText xml:space="preserve"> PAGEREF _Toc152918410 \h </w:instrText>
      </w:r>
      <w:r w:rsidR="00347D68">
        <w:rPr>
          <w:noProof/>
        </w:rPr>
      </w:r>
      <w:r w:rsidR="00347D68">
        <w:rPr>
          <w:noProof/>
        </w:rPr>
        <w:fldChar w:fldCharType="separate"/>
      </w:r>
      <w:r w:rsidR="000E7EB3">
        <w:rPr>
          <w:noProof/>
        </w:rPr>
        <w:t>41</w:t>
      </w:r>
      <w:r w:rsidR="00347D68">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3.4.10.5 Архивное дело</w:t>
      </w:r>
      <w:r>
        <w:rPr>
          <w:noProof/>
        </w:rPr>
        <w:tab/>
      </w:r>
      <w:r w:rsidR="00347D68">
        <w:rPr>
          <w:noProof/>
        </w:rPr>
        <w:fldChar w:fldCharType="begin"/>
      </w:r>
      <w:r>
        <w:rPr>
          <w:noProof/>
        </w:rPr>
        <w:instrText xml:space="preserve"> PAGEREF _Toc152918411 \h </w:instrText>
      </w:r>
      <w:r w:rsidR="00347D68">
        <w:rPr>
          <w:noProof/>
        </w:rPr>
      </w:r>
      <w:r w:rsidR="00347D68">
        <w:rPr>
          <w:noProof/>
        </w:rPr>
        <w:fldChar w:fldCharType="separate"/>
      </w:r>
      <w:r w:rsidR="000E7EB3">
        <w:rPr>
          <w:noProof/>
        </w:rPr>
        <w:t>41</w:t>
      </w:r>
      <w:r w:rsidR="00347D68">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3.4.10.6 Предупреждение и ликвидация последствий чрезвычайных ситуаций в границах городского поселения</w:t>
      </w:r>
      <w:r>
        <w:rPr>
          <w:noProof/>
        </w:rPr>
        <w:tab/>
      </w:r>
      <w:r w:rsidR="00347D68">
        <w:rPr>
          <w:noProof/>
        </w:rPr>
        <w:fldChar w:fldCharType="begin"/>
      </w:r>
      <w:r>
        <w:rPr>
          <w:noProof/>
        </w:rPr>
        <w:instrText xml:space="preserve"> PAGEREF _Toc152918412 \h </w:instrText>
      </w:r>
      <w:r w:rsidR="00347D68">
        <w:rPr>
          <w:noProof/>
        </w:rPr>
      </w:r>
      <w:r w:rsidR="00347D68">
        <w:rPr>
          <w:noProof/>
        </w:rPr>
        <w:fldChar w:fldCharType="separate"/>
      </w:r>
      <w:r w:rsidR="000E7EB3">
        <w:rPr>
          <w:noProof/>
        </w:rPr>
        <w:t>41</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4. Правила и область применения</w:t>
      </w:r>
      <w:r>
        <w:rPr>
          <w:noProof/>
        </w:rPr>
        <w:tab/>
      </w:r>
      <w:r w:rsidR="00347D68">
        <w:rPr>
          <w:noProof/>
        </w:rPr>
        <w:fldChar w:fldCharType="begin"/>
      </w:r>
      <w:r>
        <w:rPr>
          <w:noProof/>
        </w:rPr>
        <w:instrText xml:space="preserve"> PAGEREF _Toc152918413 \h </w:instrText>
      </w:r>
      <w:r w:rsidR="00347D68">
        <w:rPr>
          <w:noProof/>
        </w:rPr>
      </w:r>
      <w:r w:rsidR="00347D68">
        <w:rPr>
          <w:noProof/>
        </w:rPr>
        <w:fldChar w:fldCharType="separate"/>
      </w:r>
      <w:r w:rsidR="000E7EB3">
        <w:rPr>
          <w:noProof/>
        </w:rPr>
        <w:t>42</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4.1 Правила применения расчетных показателей</w:t>
      </w:r>
      <w:r>
        <w:rPr>
          <w:noProof/>
        </w:rPr>
        <w:tab/>
      </w:r>
      <w:r w:rsidR="00347D68">
        <w:rPr>
          <w:noProof/>
        </w:rPr>
        <w:fldChar w:fldCharType="begin"/>
      </w:r>
      <w:r>
        <w:rPr>
          <w:noProof/>
        </w:rPr>
        <w:instrText xml:space="preserve"> PAGEREF _Toc152918414 \h </w:instrText>
      </w:r>
      <w:r w:rsidR="00347D68">
        <w:rPr>
          <w:noProof/>
        </w:rPr>
      </w:r>
      <w:r w:rsidR="00347D68">
        <w:rPr>
          <w:noProof/>
        </w:rPr>
        <w:fldChar w:fldCharType="separate"/>
      </w:r>
      <w:r w:rsidR="000E7EB3">
        <w:rPr>
          <w:noProof/>
        </w:rPr>
        <w:t>42</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4.2 Область применения расчетных показателей</w:t>
      </w:r>
      <w:r>
        <w:rPr>
          <w:noProof/>
        </w:rPr>
        <w:tab/>
      </w:r>
      <w:r w:rsidR="00347D68">
        <w:rPr>
          <w:noProof/>
        </w:rPr>
        <w:fldChar w:fldCharType="begin"/>
      </w:r>
      <w:r>
        <w:rPr>
          <w:noProof/>
        </w:rPr>
        <w:instrText xml:space="preserve"> PAGEREF _Toc152918415 \h </w:instrText>
      </w:r>
      <w:r w:rsidR="00347D68">
        <w:rPr>
          <w:noProof/>
        </w:rPr>
      </w:r>
      <w:r w:rsidR="00347D68">
        <w:rPr>
          <w:noProof/>
        </w:rPr>
        <w:fldChar w:fldCharType="separate"/>
      </w:r>
      <w:r w:rsidR="000E7EB3">
        <w:rPr>
          <w:noProof/>
        </w:rPr>
        <w:t>43</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Приложение 1 – Термины и определения</w:t>
      </w:r>
      <w:r>
        <w:rPr>
          <w:noProof/>
        </w:rPr>
        <w:tab/>
      </w:r>
      <w:r w:rsidR="00347D68">
        <w:rPr>
          <w:noProof/>
        </w:rPr>
        <w:fldChar w:fldCharType="begin"/>
      </w:r>
      <w:r>
        <w:rPr>
          <w:noProof/>
        </w:rPr>
        <w:instrText xml:space="preserve"> PAGEREF _Toc152918416 \h </w:instrText>
      </w:r>
      <w:r w:rsidR="00347D68">
        <w:rPr>
          <w:noProof/>
        </w:rPr>
      </w:r>
      <w:r w:rsidR="00347D68">
        <w:rPr>
          <w:noProof/>
        </w:rPr>
        <w:fldChar w:fldCharType="separate"/>
      </w:r>
      <w:r w:rsidR="000E7EB3">
        <w:rPr>
          <w:noProof/>
        </w:rPr>
        <w:t>45</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Приложение 2 – Обозначения и сокращения</w:t>
      </w:r>
      <w:r>
        <w:rPr>
          <w:noProof/>
        </w:rPr>
        <w:tab/>
      </w:r>
      <w:r w:rsidR="00347D68">
        <w:rPr>
          <w:noProof/>
        </w:rPr>
        <w:fldChar w:fldCharType="begin"/>
      </w:r>
      <w:r>
        <w:rPr>
          <w:noProof/>
        </w:rPr>
        <w:instrText xml:space="preserve"> PAGEREF _Toc152918417 \h </w:instrText>
      </w:r>
      <w:r w:rsidR="00347D68">
        <w:rPr>
          <w:noProof/>
        </w:rPr>
      </w:r>
      <w:r w:rsidR="00347D68">
        <w:rPr>
          <w:noProof/>
        </w:rPr>
        <w:fldChar w:fldCharType="separate"/>
      </w:r>
      <w:r w:rsidR="000E7EB3">
        <w:rPr>
          <w:noProof/>
        </w:rPr>
        <w:t>48</w:t>
      </w:r>
      <w:r w:rsidR="00347D68">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Приложение 3 – Нормативная правовая база МНГП</w:t>
      </w:r>
      <w:r>
        <w:rPr>
          <w:noProof/>
        </w:rPr>
        <w:tab/>
      </w:r>
      <w:r w:rsidR="00347D68">
        <w:rPr>
          <w:noProof/>
        </w:rPr>
        <w:fldChar w:fldCharType="begin"/>
      </w:r>
      <w:r>
        <w:rPr>
          <w:noProof/>
        </w:rPr>
        <w:instrText xml:space="preserve"> PAGEREF _Toc152918418 \h </w:instrText>
      </w:r>
      <w:r w:rsidR="00347D68">
        <w:rPr>
          <w:noProof/>
        </w:rPr>
      </w:r>
      <w:r w:rsidR="00347D68">
        <w:rPr>
          <w:noProof/>
        </w:rPr>
        <w:fldChar w:fldCharType="separate"/>
      </w:r>
      <w:r w:rsidR="000E7EB3">
        <w:rPr>
          <w:noProof/>
        </w:rPr>
        <w:t>49</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3.1 Российской Федерации</w:t>
      </w:r>
      <w:r>
        <w:rPr>
          <w:noProof/>
        </w:rPr>
        <w:tab/>
      </w:r>
      <w:r w:rsidR="00347D68">
        <w:rPr>
          <w:noProof/>
        </w:rPr>
        <w:fldChar w:fldCharType="begin"/>
      </w:r>
      <w:r>
        <w:rPr>
          <w:noProof/>
        </w:rPr>
        <w:instrText xml:space="preserve"> PAGEREF _Toc152918419 \h </w:instrText>
      </w:r>
      <w:r w:rsidR="00347D68">
        <w:rPr>
          <w:noProof/>
        </w:rPr>
      </w:r>
      <w:r w:rsidR="00347D68">
        <w:rPr>
          <w:noProof/>
        </w:rPr>
        <w:fldChar w:fldCharType="separate"/>
      </w:r>
      <w:r w:rsidR="000E7EB3">
        <w:rPr>
          <w:noProof/>
        </w:rPr>
        <w:t>49</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3.2 Калужской области</w:t>
      </w:r>
      <w:r>
        <w:rPr>
          <w:noProof/>
        </w:rPr>
        <w:tab/>
      </w:r>
      <w:r w:rsidR="00347D68">
        <w:rPr>
          <w:noProof/>
        </w:rPr>
        <w:fldChar w:fldCharType="begin"/>
      </w:r>
      <w:r>
        <w:rPr>
          <w:noProof/>
        </w:rPr>
        <w:instrText xml:space="preserve"> PAGEREF _Toc152918420 \h </w:instrText>
      </w:r>
      <w:r w:rsidR="00347D68">
        <w:rPr>
          <w:noProof/>
        </w:rPr>
      </w:r>
      <w:r w:rsidR="00347D68">
        <w:rPr>
          <w:noProof/>
        </w:rPr>
        <w:fldChar w:fldCharType="separate"/>
      </w:r>
      <w:r w:rsidR="000E7EB3">
        <w:rPr>
          <w:noProof/>
        </w:rPr>
        <w:t>51</w:t>
      </w:r>
      <w:r w:rsidR="00347D68">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3.3 Муниципального района «Город Людиново и Людиновский район» и муниципального образования городского поселения «Город Людиново»</w:t>
      </w:r>
      <w:r>
        <w:rPr>
          <w:noProof/>
        </w:rPr>
        <w:tab/>
      </w:r>
      <w:r w:rsidR="00347D68">
        <w:rPr>
          <w:noProof/>
        </w:rPr>
        <w:fldChar w:fldCharType="begin"/>
      </w:r>
      <w:r>
        <w:rPr>
          <w:noProof/>
        </w:rPr>
        <w:instrText xml:space="preserve"> PAGEREF _Toc152918421 \h </w:instrText>
      </w:r>
      <w:r w:rsidR="00347D68">
        <w:rPr>
          <w:noProof/>
        </w:rPr>
      </w:r>
      <w:r w:rsidR="00347D68">
        <w:rPr>
          <w:noProof/>
        </w:rPr>
        <w:fldChar w:fldCharType="separate"/>
      </w:r>
      <w:r w:rsidR="000E7EB3">
        <w:rPr>
          <w:noProof/>
        </w:rPr>
        <w:t>53</w:t>
      </w:r>
      <w:r w:rsidR="00347D68">
        <w:rPr>
          <w:noProof/>
        </w:rPr>
        <w:fldChar w:fldCharType="end"/>
      </w:r>
    </w:p>
    <w:p w:rsidR="005704E1" w:rsidRDefault="00347D68" w:rsidP="005704E1">
      <w:pPr>
        <w:jc w:val="center"/>
        <w:rPr>
          <w:b/>
          <w:sz w:val="28"/>
          <w:szCs w:val="28"/>
        </w:rPr>
      </w:pPr>
      <w:r>
        <w:rPr>
          <w:b/>
          <w:sz w:val="28"/>
          <w:szCs w:val="28"/>
        </w:rPr>
        <w:fldChar w:fldCharType="end"/>
      </w:r>
    </w:p>
    <w:p w:rsidR="005704E1" w:rsidRDefault="005704E1" w:rsidP="005704E1">
      <w:pPr>
        <w:jc w:val="center"/>
        <w:rPr>
          <w:b/>
          <w:sz w:val="28"/>
          <w:szCs w:val="28"/>
        </w:rPr>
      </w:pPr>
    </w:p>
    <w:p w:rsidR="005704E1" w:rsidRDefault="005704E1" w:rsidP="005704E1">
      <w:pPr>
        <w:rPr>
          <w:b/>
          <w:sz w:val="28"/>
          <w:szCs w:val="28"/>
        </w:rPr>
      </w:pPr>
      <w:r>
        <w:rPr>
          <w:b/>
          <w:sz w:val="28"/>
          <w:szCs w:val="28"/>
        </w:rPr>
        <w:br w:type="page"/>
      </w:r>
    </w:p>
    <w:p w:rsidR="00FF0AD7" w:rsidRPr="00B5302F" w:rsidRDefault="00FF0AD7" w:rsidP="00FF0AD7">
      <w:pPr>
        <w:jc w:val="center"/>
        <w:outlineLvl w:val="0"/>
        <w:rPr>
          <w:b/>
          <w:sz w:val="28"/>
          <w:szCs w:val="28"/>
        </w:rPr>
      </w:pPr>
      <w:bookmarkStart w:id="9" w:name="_Toc152918368"/>
      <w:r w:rsidRPr="00B5302F">
        <w:rPr>
          <w:b/>
          <w:sz w:val="28"/>
          <w:szCs w:val="28"/>
        </w:rPr>
        <w:lastRenderedPageBreak/>
        <w:t>Авторский коллектив</w:t>
      </w:r>
      <w:bookmarkEnd w:id="4"/>
      <w:bookmarkEnd w:id="5"/>
      <w:bookmarkEnd w:id="6"/>
      <w:bookmarkEnd w:id="7"/>
      <w:bookmarkEnd w:id="9"/>
    </w:p>
    <w:p w:rsidR="00FF0AD7" w:rsidRDefault="00FF0AD7" w:rsidP="00FF0AD7">
      <w:pPr>
        <w:ind w:firstLine="709"/>
        <w:rPr>
          <w:sz w:val="28"/>
          <w:szCs w:val="28"/>
        </w:rPr>
      </w:pPr>
    </w:p>
    <w:tbl>
      <w:tblPr>
        <w:tblW w:w="5000" w:type="pct"/>
        <w:tblLook w:val="04A0"/>
      </w:tblPr>
      <w:tblGrid>
        <w:gridCol w:w="9571"/>
      </w:tblGrid>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ПАНИН Дмитрий Николаевич</w:t>
            </w:r>
          </w:p>
          <w:p w:rsidR="00FF0AD7" w:rsidRPr="004C5DF9" w:rsidRDefault="00FF0AD7" w:rsidP="00832003">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МАХМУДОВ Раким Камилович</w:t>
            </w:r>
          </w:p>
          <w:p w:rsidR="00FF0AD7" w:rsidRPr="004C5DF9" w:rsidRDefault="00FF0AD7" w:rsidP="00832003">
            <w:pPr>
              <w:spacing w:after="120"/>
              <w:rPr>
                <w:rFonts w:cs="Times New Roman"/>
                <w:b/>
                <w:bCs/>
                <w:szCs w:val="24"/>
              </w:rPr>
            </w:pPr>
            <w:r w:rsidRPr="004C5DF9">
              <w:rPr>
                <w:rFonts w:cs="Times New Roman"/>
                <w:bCs/>
                <w:szCs w:val="24"/>
              </w:rPr>
              <w:t>Кандидат географических наук, партнер</w:t>
            </w:r>
          </w:p>
        </w:tc>
      </w:tr>
      <w:tr w:rsidR="0019726D" w:rsidRPr="0019726D" w:rsidTr="0019726D">
        <w:tc>
          <w:tcPr>
            <w:tcW w:w="5000" w:type="pct"/>
          </w:tcPr>
          <w:p w:rsidR="0019726D" w:rsidRPr="0019726D" w:rsidRDefault="0019726D"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ЭШРОКОВ Виталий Мурадинович</w:t>
            </w:r>
          </w:p>
          <w:p w:rsidR="00FF0AD7" w:rsidRPr="004C5DF9" w:rsidRDefault="00FF0AD7" w:rsidP="00832003">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ПРОСКУРИН Виталий Сергеевич</w:t>
            </w:r>
          </w:p>
          <w:p w:rsidR="00FF0AD7" w:rsidRPr="004C5DF9" w:rsidRDefault="00FF0AD7" w:rsidP="00832003">
            <w:pPr>
              <w:spacing w:after="120"/>
              <w:rPr>
                <w:rFonts w:cs="Times New Roman"/>
                <w:b/>
                <w:bCs/>
                <w:szCs w:val="24"/>
              </w:rPr>
            </w:pPr>
            <w:r w:rsidRPr="004C5DF9">
              <w:rPr>
                <w:rFonts w:cs="Times New Roman"/>
                <w:bCs/>
                <w:szCs w:val="24"/>
              </w:rPr>
              <w:t>Директор Центра стратегического планирования</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БЕРБЕРЯН Мария Викторовна</w:t>
            </w:r>
          </w:p>
          <w:p w:rsidR="00FF0AD7" w:rsidRPr="004C5DF9" w:rsidRDefault="00FF0AD7" w:rsidP="00832003">
            <w:pPr>
              <w:rPr>
                <w:rFonts w:cs="Times New Roman"/>
                <w:bCs/>
                <w:szCs w:val="24"/>
              </w:rPr>
            </w:pPr>
            <w:r w:rsidRPr="004C5DF9">
              <w:rPr>
                <w:rFonts w:cs="Times New Roman"/>
                <w:bCs/>
                <w:szCs w:val="24"/>
              </w:rPr>
              <w:t>Ведущий специалист Центра стратегического планирования</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СОПНЕВА Мария Владимировна</w:t>
            </w:r>
          </w:p>
          <w:p w:rsidR="0019726D" w:rsidRPr="0019726D" w:rsidRDefault="00FF0AD7" w:rsidP="00832003">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19726D" w:rsidRPr="0019726D" w:rsidTr="0019726D">
        <w:tc>
          <w:tcPr>
            <w:tcW w:w="5000" w:type="pct"/>
          </w:tcPr>
          <w:p w:rsidR="0019726D" w:rsidRPr="0019726D" w:rsidRDefault="0019726D" w:rsidP="00832003">
            <w:pPr>
              <w:rPr>
                <w:rFonts w:cs="Times New Roman"/>
                <w:b/>
                <w:bCs/>
                <w:sz w:val="16"/>
                <w:szCs w:val="16"/>
              </w:rPr>
            </w:pPr>
          </w:p>
        </w:tc>
      </w:tr>
      <w:tr w:rsidR="0019726D" w:rsidRPr="004C5DF9" w:rsidTr="0019726D">
        <w:tc>
          <w:tcPr>
            <w:tcW w:w="5000" w:type="pct"/>
          </w:tcPr>
          <w:p w:rsidR="0019726D" w:rsidRDefault="0019726D" w:rsidP="0019726D">
            <w:pPr>
              <w:rPr>
                <w:rFonts w:cs="Times New Roman"/>
                <w:b/>
                <w:bCs/>
                <w:szCs w:val="24"/>
              </w:rPr>
            </w:pPr>
            <w:r w:rsidRPr="0019726D">
              <w:rPr>
                <w:rFonts w:cs="Times New Roman"/>
                <w:b/>
                <w:bCs/>
                <w:szCs w:val="24"/>
              </w:rPr>
              <w:t>ВАЖЕНСКИЙ Вадим Романович</w:t>
            </w:r>
          </w:p>
          <w:p w:rsidR="0019726D" w:rsidRPr="0019726D" w:rsidRDefault="0019726D" w:rsidP="0019726D">
            <w:pPr>
              <w:rPr>
                <w:rFonts w:cs="Times New Roman"/>
                <w:bCs/>
                <w:szCs w:val="24"/>
              </w:rPr>
            </w:pPr>
            <w:r>
              <w:rPr>
                <w:rFonts w:cs="Times New Roman"/>
                <w:bCs/>
                <w:szCs w:val="24"/>
              </w:rPr>
              <w:t>Инженер-проектировщик</w:t>
            </w:r>
          </w:p>
        </w:tc>
      </w:tr>
    </w:tbl>
    <w:p w:rsidR="00FF0AD7" w:rsidRDefault="00FF0AD7" w:rsidP="00FF0AD7">
      <w:pPr>
        <w:rPr>
          <w:rFonts w:ascii="Century Gothic" w:hAnsi="Century Gothic"/>
          <w:b/>
          <w:sz w:val="28"/>
          <w:szCs w:val="28"/>
        </w:rPr>
      </w:pPr>
    </w:p>
    <w:p w:rsidR="00FF0AD7" w:rsidRDefault="00FF0AD7" w:rsidP="00FF0AD7">
      <w:pPr>
        <w:rPr>
          <w:rFonts w:ascii="Century Gothic" w:hAnsi="Century Gothic"/>
          <w:b/>
          <w:sz w:val="28"/>
          <w:szCs w:val="28"/>
        </w:rPr>
      </w:pPr>
    </w:p>
    <w:p w:rsidR="00FF0AD7" w:rsidRDefault="00FF0AD7" w:rsidP="00FF0AD7">
      <w:pPr>
        <w:ind w:firstLine="709"/>
        <w:rPr>
          <w:sz w:val="28"/>
          <w:szCs w:val="28"/>
        </w:rPr>
      </w:pPr>
    </w:p>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10" w:name="_Toc150344138"/>
      <w:bookmarkStart w:id="11" w:name="_Toc152751752"/>
      <w:bookmarkStart w:id="12" w:name="_Toc152751895"/>
      <w:bookmarkStart w:id="13" w:name="_Toc152918369"/>
      <w:r>
        <w:rPr>
          <w:b/>
          <w:sz w:val="28"/>
          <w:szCs w:val="28"/>
        </w:rPr>
        <w:lastRenderedPageBreak/>
        <w:t>1. Общие положения</w:t>
      </w:r>
      <w:bookmarkEnd w:id="10"/>
      <w:bookmarkEnd w:id="11"/>
      <w:bookmarkEnd w:id="12"/>
      <w:bookmarkEnd w:id="13"/>
    </w:p>
    <w:p w:rsidR="005D46EA" w:rsidRPr="005D46EA" w:rsidRDefault="005D46EA" w:rsidP="005D46EA">
      <w:pPr>
        <w:ind w:firstLine="709"/>
        <w:rPr>
          <w:szCs w:val="24"/>
        </w:rPr>
      </w:pPr>
      <w:bookmarkStart w:id="14" w:name="_Toc148363852"/>
      <w:bookmarkStart w:id="15" w:name="_Toc150344139"/>
    </w:p>
    <w:p w:rsidR="00835E48" w:rsidRDefault="00835E48" w:rsidP="00835E48">
      <w:pPr>
        <w:jc w:val="center"/>
        <w:outlineLvl w:val="1"/>
        <w:rPr>
          <w:szCs w:val="24"/>
        </w:rPr>
      </w:pPr>
      <w:bookmarkStart w:id="16" w:name="_Toc152751753"/>
      <w:bookmarkStart w:id="17" w:name="_Toc152751896"/>
      <w:bookmarkStart w:id="18" w:name="_Toc152918370"/>
      <w:r w:rsidRPr="001A26B3">
        <w:rPr>
          <w:b/>
          <w:szCs w:val="24"/>
        </w:rPr>
        <w:t>1.1.</w:t>
      </w:r>
      <w:r>
        <w:rPr>
          <w:b/>
          <w:szCs w:val="24"/>
        </w:rPr>
        <w:t xml:space="preserve"> Определение целей нормирования</w:t>
      </w:r>
      <w:bookmarkEnd w:id="14"/>
      <w:bookmarkEnd w:id="15"/>
      <w:bookmarkEnd w:id="16"/>
      <w:bookmarkEnd w:id="17"/>
      <w:bookmarkEnd w:id="18"/>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w:t>
      </w:r>
      <w:r w:rsidR="00DF76BC">
        <w:rPr>
          <w:szCs w:val="24"/>
        </w:rPr>
        <w:t xml:space="preserve">муниципального образования </w:t>
      </w:r>
      <w:r w:rsidR="007E5D3B">
        <w:rPr>
          <w:szCs w:val="24"/>
        </w:rPr>
        <w:t xml:space="preserve">городского поселения </w:t>
      </w:r>
      <w:r w:rsidR="00DF76BC">
        <w:rPr>
          <w:szCs w:val="24"/>
        </w:rPr>
        <w:t xml:space="preserve">«Город </w:t>
      </w:r>
      <w:r w:rsidR="007E5D3B">
        <w:rPr>
          <w:szCs w:val="24"/>
        </w:rPr>
        <w:t>Людиново</w:t>
      </w:r>
      <w:r w:rsidR="00DF76BC">
        <w:rPr>
          <w:szCs w:val="24"/>
        </w:rPr>
        <w:t>»</w:t>
      </w:r>
      <w:r w:rsidR="00344910" w:rsidRPr="003D3C36">
        <w:rPr>
          <w:szCs w:val="24"/>
        </w:rPr>
        <w:t>(далее – МНГП</w:t>
      </w:r>
      <w:r w:rsidR="007E5D3B">
        <w:rPr>
          <w:szCs w:val="24"/>
        </w:rPr>
        <w:t>г</w:t>
      </w:r>
      <w:r w:rsidR="00344910">
        <w:rPr>
          <w:szCs w:val="24"/>
        </w:rPr>
        <w:t>ород</w:t>
      </w:r>
      <w:r w:rsidR="007E5D3B">
        <w:rPr>
          <w:szCs w:val="24"/>
        </w:rPr>
        <w:t>а</w:t>
      </w:r>
      <w:r w:rsidR="00344910">
        <w:rPr>
          <w:szCs w:val="24"/>
        </w:rPr>
        <w:t xml:space="preserve"> Людиново</w:t>
      </w:r>
      <w:r w:rsidR="007E5D3B">
        <w:rPr>
          <w:szCs w:val="24"/>
        </w:rPr>
        <w:t>, МНГП</w:t>
      </w:r>
      <w:r w:rsidR="00344910" w:rsidRPr="003D3C36">
        <w:rPr>
          <w:szCs w:val="24"/>
        </w:rPr>
        <w:t xml:space="preserve">) </w:t>
      </w:r>
      <w:r w:rsidRPr="003D3C36">
        <w:rPr>
          <w:szCs w:val="24"/>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w:t>
      </w:r>
      <w:r w:rsidR="007E5D3B">
        <w:rPr>
          <w:szCs w:val="24"/>
        </w:rPr>
        <w:t>, муниципального района «Город Людиново и Людиновский район»</w:t>
      </w:r>
      <w:r w:rsidRPr="003D3C36">
        <w:rPr>
          <w:szCs w:val="24"/>
        </w:rPr>
        <w:t xml:space="preserve"> и </w:t>
      </w:r>
      <w:r w:rsidR="00DF76BC">
        <w:rPr>
          <w:szCs w:val="24"/>
        </w:rPr>
        <w:t>муниципального образования городского поселения «Город Людиново»</w:t>
      </w:r>
      <w:r w:rsidRPr="003D3C36">
        <w:rPr>
          <w:szCs w:val="24"/>
        </w:rPr>
        <w:t>.</w:t>
      </w:r>
    </w:p>
    <w:p w:rsidR="003D3C36" w:rsidRPr="00404EB0" w:rsidRDefault="003D3C36" w:rsidP="003D3C36">
      <w:pPr>
        <w:ind w:firstLine="709"/>
        <w:rPr>
          <w:szCs w:val="28"/>
        </w:rPr>
      </w:pPr>
      <w:r>
        <w:rPr>
          <w:szCs w:val="28"/>
        </w:rPr>
        <w:t>М</w:t>
      </w:r>
      <w:r w:rsidRPr="00404EB0">
        <w:rPr>
          <w:szCs w:val="28"/>
        </w:rPr>
        <w:t xml:space="preserve">НГП </w:t>
      </w:r>
      <w:r w:rsidR="007E5D3B">
        <w:rPr>
          <w:szCs w:val="28"/>
        </w:rPr>
        <w:t>город</w:t>
      </w:r>
      <w:r w:rsidR="00DF76BC">
        <w:rPr>
          <w:szCs w:val="28"/>
        </w:rPr>
        <w:t>а</w:t>
      </w:r>
      <w:r w:rsidR="007E5D3B">
        <w:rPr>
          <w:szCs w:val="28"/>
        </w:rPr>
        <w:t xml:space="preserve"> Людиново</w:t>
      </w:r>
      <w:r w:rsidRPr="00404EB0">
        <w:rPr>
          <w:szCs w:val="28"/>
        </w:rPr>
        <w:t xml:space="preserve">обеспечивают градостроительную основу реализации стратегических приоритетов развития </w:t>
      </w:r>
      <w:r>
        <w:rPr>
          <w:szCs w:val="28"/>
        </w:rPr>
        <w:t xml:space="preserve">муниципального </w:t>
      </w:r>
      <w:r w:rsidR="007E5D3B">
        <w:rPr>
          <w:szCs w:val="28"/>
        </w:rPr>
        <w:t>образования</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sidR="007E5D3B">
        <w:rPr>
          <w:szCs w:val="28"/>
        </w:rPr>
        <w:t>городского поселения</w:t>
      </w:r>
      <w:r w:rsidRPr="00404EB0">
        <w:rPr>
          <w:szCs w:val="28"/>
        </w:rPr>
        <w:t>.</w:t>
      </w:r>
    </w:p>
    <w:p w:rsidR="003D3C36" w:rsidRPr="00404EB0" w:rsidRDefault="003D3C36" w:rsidP="003D3C36">
      <w:pPr>
        <w:ind w:firstLine="709"/>
        <w:rPr>
          <w:szCs w:val="28"/>
        </w:rPr>
      </w:pPr>
      <w:r w:rsidRPr="00426D3A">
        <w:rPr>
          <w:szCs w:val="28"/>
        </w:rPr>
        <w:t xml:space="preserve">МНГП </w:t>
      </w:r>
      <w:r w:rsidR="007E5D3B" w:rsidRPr="00426D3A">
        <w:rPr>
          <w:szCs w:val="28"/>
        </w:rPr>
        <w:t>города Людиново</w:t>
      </w:r>
      <w:r w:rsidR="006E6A59" w:rsidRPr="00426D3A">
        <w:rPr>
          <w:szCs w:val="28"/>
        </w:rPr>
        <w:t xml:space="preserve">разработаны </w:t>
      </w:r>
      <w:r w:rsidRPr="00426D3A">
        <w:rPr>
          <w:szCs w:val="28"/>
        </w:rPr>
        <w:t xml:space="preserve">в соответствии с пунктом 2 части 1 статьи 8 Градостроительного кодекса Российской Федерации, статьей 3.2 Закона Калужской области </w:t>
      </w:r>
      <w:r w:rsidR="007017ED" w:rsidRPr="00426D3A">
        <w:rPr>
          <w:szCs w:val="28"/>
        </w:rPr>
        <w:t xml:space="preserve">№ </w:t>
      </w:r>
      <w:r w:rsidRPr="00426D3A">
        <w:rPr>
          <w:szCs w:val="28"/>
        </w:rPr>
        <w:t xml:space="preserve">344-ОЗ в целях реализации полномочий Администрации </w:t>
      </w:r>
      <w:r w:rsidR="00DF76BC" w:rsidRPr="00426D3A">
        <w:rPr>
          <w:szCs w:val="28"/>
        </w:rPr>
        <w:t>муниципального образования городского поселения «Город Людиново»</w:t>
      </w:r>
      <w:r w:rsidRPr="00426D3A">
        <w:rPr>
          <w:szCs w:val="28"/>
        </w:rPr>
        <w:t xml:space="preserve">и включения МНГП в систему нормативных документов, регламентирующих градостроительную деятельность на территории </w:t>
      </w:r>
      <w:r w:rsidR="00DF76BC" w:rsidRPr="00426D3A">
        <w:rPr>
          <w:szCs w:val="28"/>
        </w:rPr>
        <w:t>муниципального образования городского поселения «Город Людиново»</w:t>
      </w:r>
      <w:r w:rsidRPr="00426D3A">
        <w:rPr>
          <w:szCs w:val="28"/>
        </w:rPr>
        <w:t>.</w:t>
      </w:r>
    </w:p>
    <w:p w:rsidR="003D3C36" w:rsidRPr="00404EB0" w:rsidRDefault="003D3C36" w:rsidP="003D3C36">
      <w:pPr>
        <w:ind w:firstLine="709"/>
        <w:rPr>
          <w:szCs w:val="28"/>
        </w:rPr>
      </w:pPr>
      <w:r>
        <w:rPr>
          <w:szCs w:val="28"/>
        </w:rPr>
        <w:t>М</w:t>
      </w:r>
      <w:r w:rsidR="00DF76BC">
        <w:rPr>
          <w:szCs w:val="28"/>
        </w:rPr>
        <w:t xml:space="preserve">НГП </w:t>
      </w:r>
      <w:r w:rsidR="007E5D3B">
        <w:rPr>
          <w:szCs w:val="28"/>
        </w:rPr>
        <w:t>город</w:t>
      </w:r>
      <w:r w:rsidR="00DF76BC">
        <w:rPr>
          <w:szCs w:val="28"/>
        </w:rPr>
        <w:t>а</w:t>
      </w:r>
      <w:r w:rsidR="007E5D3B">
        <w:rPr>
          <w:szCs w:val="28"/>
        </w:rPr>
        <w:t xml:space="preserve"> Людиново</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игородского поселения</w:t>
      </w:r>
      <w:r w:rsidRPr="00404EB0">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sidR="00DF76BC">
        <w:rPr>
          <w:szCs w:val="28"/>
        </w:rPr>
        <w:t>муниципального образования городского поселения «Город Людиново»</w:t>
      </w:r>
      <w:r w:rsidRPr="00404EB0">
        <w:rPr>
          <w:szCs w:val="28"/>
        </w:rPr>
        <w:t>.</w:t>
      </w:r>
    </w:p>
    <w:p w:rsidR="003D3C36" w:rsidRDefault="003D3C36" w:rsidP="003D3C36">
      <w:pPr>
        <w:ind w:firstLine="709"/>
        <w:rPr>
          <w:szCs w:val="24"/>
        </w:rPr>
      </w:pPr>
      <w:r>
        <w:rPr>
          <w:szCs w:val="28"/>
        </w:rPr>
        <w:t xml:space="preserve">МНГП </w:t>
      </w:r>
      <w:r w:rsidR="007E5D3B">
        <w:rPr>
          <w:szCs w:val="24"/>
        </w:rPr>
        <w:t>город</w:t>
      </w:r>
      <w:r w:rsidR="00DF76BC">
        <w:rPr>
          <w:szCs w:val="24"/>
        </w:rPr>
        <w:t>а</w:t>
      </w:r>
      <w:r w:rsidR="007E5D3B">
        <w:rPr>
          <w:szCs w:val="24"/>
        </w:rPr>
        <w:t xml:space="preserve"> Людиново</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00DF76BC">
        <w:rPr>
          <w:szCs w:val="28"/>
        </w:rPr>
        <w:t>муниципального образования городского поселения «Город Людиново»</w:t>
      </w:r>
      <w:r w:rsidRPr="00404EB0">
        <w:rPr>
          <w:szCs w:val="28"/>
        </w:rPr>
        <w:t>.</w:t>
      </w:r>
    </w:p>
    <w:p w:rsidR="008C0EAD" w:rsidRPr="00952271" w:rsidRDefault="008C0EAD" w:rsidP="00952271">
      <w:pPr>
        <w:ind w:firstLine="709"/>
        <w:rPr>
          <w:sz w:val="28"/>
          <w:szCs w:val="28"/>
        </w:rPr>
      </w:pPr>
    </w:p>
    <w:p w:rsidR="002266BE" w:rsidRDefault="002266BE">
      <w:pPr>
        <w:rPr>
          <w:b/>
          <w:szCs w:val="24"/>
        </w:rPr>
      </w:pPr>
      <w:bookmarkStart w:id="19" w:name="_Toc148363853"/>
      <w:bookmarkStart w:id="20" w:name="_Toc150344140"/>
      <w:r>
        <w:rPr>
          <w:b/>
          <w:szCs w:val="24"/>
        </w:rPr>
        <w:br w:type="page"/>
      </w:r>
    </w:p>
    <w:p w:rsidR="00835E48" w:rsidRPr="004F7DD3" w:rsidRDefault="00835E48" w:rsidP="00835E48">
      <w:pPr>
        <w:jc w:val="center"/>
        <w:outlineLvl w:val="1"/>
        <w:rPr>
          <w:b/>
          <w:szCs w:val="24"/>
        </w:rPr>
      </w:pPr>
      <w:bookmarkStart w:id="21" w:name="_Toc152751754"/>
      <w:bookmarkStart w:id="22" w:name="_Toc152751897"/>
      <w:bookmarkStart w:id="23" w:name="_Toc152918371"/>
      <w:r>
        <w:rPr>
          <w:b/>
          <w:szCs w:val="24"/>
        </w:rPr>
        <w:lastRenderedPageBreak/>
        <w:t xml:space="preserve">1.2 </w:t>
      </w:r>
      <w:r w:rsidRPr="004F7DD3">
        <w:rPr>
          <w:b/>
          <w:szCs w:val="24"/>
        </w:rPr>
        <w:t xml:space="preserve">Перечень областей нормирования, для которых </w:t>
      </w:r>
      <w:r w:rsidR="00120AD8">
        <w:rPr>
          <w:b/>
          <w:szCs w:val="24"/>
        </w:rPr>
        <w:t xml:space="preserve">в </w:t>
      </w:r>
      <w:r w:rsidRPr="004F7DD3">
        <w:rPr>
          <w:b/>
          <w:szCs w:val="24"/>
        </w:rPr>
        <w:t>МНГП установлены расчетные показатели</w:t>
      </w:r>
      <w:bookmarkEnd w:id="19"/>
      <w:bookmarkEnd w:id="20"/>
      <w:bookmarkEnd w:id="21"/>
      <w:bookmarkEnd w:id="22"/>
      <w:bookmarkEnd w:id="23"/>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2"/>
      </w:r>
      <w:r>
        <w:rPr>
          <w:szCs w:val="28"/>
        </w:rPr>
        <w:t>, Закона Калужской области</w:t>
      </w:r>
      <w:r w:rsidR="00832003">
        <w:rPr>
          <w:rStyle w:val="ab"/>
          <w:szCs w:val="28"/>
        </w:rPr>
        <w:footnoteReference w:id="3"/>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4"/>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06.10.2003 </w:t>
      </w:r>
      <w:r w:rsidR="007017ED">
        <w:rPr>
          <w:szCs w:val="28"/>
        </w:rPr>
        <w:t xml:space="preserve">№ </w:t>
      </w:r>
      <w:r w:rsidR="00875CFC">
        <w:rPr>
          <w:szCs w:val="28"/>
        </w:rPr>
        <w:t>131-ФЗ</w:t>
      </w:r>
      <w:r w:rsidR="00875CFC">
        <w:rPr>
          <w:rStyle w:val="ab"/>
          <w:szCs w:val="28"/>
        </w:rPr>
        <w:footnoteReference w:id="5"/>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0046BF" w:rsidRDefault="000046BF" w:rsidP="00FA1F34">
      <w:pPr>
        <w:ind w:firstLine="709"/>
        <w:rPr>
          <w:szCs w:val="28"/>
        </w:rPr>
      </w:pPr>
      <w:r w:rsidRPr="00EF2333">
        <w:rPr>
          <w:szCs w:val="28"/>
        </w:rPr>
        <w:t>- теплоснабжение</w:t>
      </w:r>
      <w:r>
        <w:rPr>
          <w:szCs w:val="28"/>
        </w:rPr>
        <w:t xml:space="preserve">; </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автомобильные дороги местного значения</w:t>
      </w:r>
      <w:r w:rsidR="000046BF" w:rsidRPr="000046BF">
        <w:rPr>
          <w:szCs w:val="28"/>
        </w:rPr>
        <w:t>в границах населенных пунктов поселения и обеспечение безопасности дорожного движения на них, включая создание и обеспечение функционирова</w:t>
      </w:r>
      <w:r w:rsidR="000D2A02">
        <w:rPr>
          <w:szCs w:val="28"/>
        </w:rPr>
        <w:t>ния парковок (парковочных мест)</w:t>
      </w:r>
      <w:r w:rsidRPr="00EF2333">
        <w:rPr>
          <w:szCs w:val="28"/>
        </w:rPr>
        <w:t xml:space="preserve">; </w:t>
      </w:r>
    </w:p>
    <w:p w:rsidR="000D2A02" w:rsidRDefault="000D2A02" w:rsidP="00FA1F34">
      <w:pPr>
        <w:ind w:firstLine="709"/>
        <w:rPr>
          <w:szCs w:val="28"/>
        </w:rPr>
      </w:pPr>
      <w:r>
        <w:rPr>
          <w:szCs w:val="28"/>
        </w:rPr>
        <w:t xml:space="preserve">- </w:t>
      </w:r>
      <w:r w:rsidRPr="000D2A02">
        <w:rPr>
          <w:szCs w:val="28"/>
        </w:rPr>
        <w:t>организация транспортного обслуживания населения в границах поселения</w:t>
      </w:r>
      <w:r>
        <w:rPr>
          <w:szCs w:val="28"/>
        </w:rPr>
        <w:t>;</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xml:space="preserve">- иные области в связи с решением вопросов местного значения </w:t>
      </w:r>
      <w:r w:rsidR="00AD088C">
        <w:rPr>
          <w:szCs w:val="28"/>
        </w:rPr>
        <w:t>городского поселения</w:t>
      </w:r>
      <w:r w:rsidRPr="00EF2333">
        <w:rPr>
          <w:szCs w:val="28"/>
        </w:rPr>
        <w:t>;</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sidR="00DF76BC">
        <w:rPr>
          <w:szCs w:val="28"/>
        </w:rPr>
        <w:t>муниципального образования городского поселения «Город Людиново»</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w:t>
      </w:r>
      <w:r w:rsidR="00DD7315">
        <w:rPr>
          <w:szCs w:val="28"/>
        </w:rPr>
        <w:t xml:space="preserve"> и </w:t>
      </w:r>
      <w:r w:rsidRPr="00EF2333">
        <w:rPr>
          <w:szCs w:val="28"/>
        </w:rPr>
        <w:t>общественное питание;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xml:space="preserve">- предупреждение и ликвидация последствий чрезвычайных ситуаций в границах </w:t>
      </w:r>
      <w:r w:rsidR="000D2A02">
        <w:rPr>
          <w:szCs w:val="28"/>
        </w:rPr>
        <w:t>городского поселения</w:t>
      </w:r>
      <w:r w:rsidR="00437244">
        <w:rPr>
          <w:szCs w:val="28"/>
        </w:rPr>
        <w:t>.</w:t>
      </w:r>
    </w:p>
    <w:p w:rsidR="00835E48" w:rsidRDefault="00835E48" w:rsidP="00835E48">
      <w:pPr>
        <w:ind w:firstLine="709"/>
        <w:rPr>
          <w:szCs w:val="28"/>
        </w:rPr>
      </w:pPr>
    </w:p>
    <w:p w:rsidR="00D91464" w:rsidRPr="004F7DD3" w:rsidRDefault="00D91464" w:rsidP="00D91464">
      <w:pPr>
        <w:jc w:val="center"/>
        <w:outlineLvl w:val="1"/>
        <w:rPr>
          <w:b/>
          <w:szCs w:val="24"/>
        </w:rPr>
      </w:pPr>
      <w:bookmarkStart w:id="24" w:name="_Toc152751755"/>
      <w:bookmarkStart w:id="25" w:name="_Toc152751898"/>
      <w:bookmarkStart w:id="26" w:name="_Toc152918372"/>
      <w:bookmarkStart w:id="27" w:name="_Toc148363854"/>
      <w:bookmarkStart w:id="28" w:name="_Toc150344141"/>
      <w:r>
        <w:rPr>
          <w:b/>
          <w:szCs w:val="24"/>
        </w:rPr>
        <w:t xml:space="preserve">1.3 </w:t>
      </w:r>
      <w:r w:rsidRPr="004F7DD3">
        <w:rPr>
          <w:b/>
          <w:szCs w:val="24"/>
        </w:rPr>
        <w:t xml:space="preserve">Сведения о дифференциации территории </w:t>
      </w:r>
      <w:r w:rsidR="007E5D3B">
        <w:rPr>
          <w:b/>
          <w:szCs w:val="24"/>
        </w:rPr>
        <w:t>город</w:t>
      </w:r>
      <w:r w:rsidR="00DF76BC">
        <w:rPr>
          <w:b/>
          <w:szCs w:val="24"/>
        </w:rPr>
        <w:t>а</w:t>
      </w:r>
      <w:r w:rsidR="007E5D3B">
        <w:rPr>
          <w:b/>
          <w:szCs w:val="24"/>
        </w:rPr>
        <w:t xml:space="preserve"> Людиново</w:t>
      </w:r>
      <w:bookmarkEnd w:id="24"/>
      <w:bookmarkEnd w:id="25"/>
      <w:bookmarkEnd w:id="26"/>
      <w:bookmarkEnd w:id="27"/>
      <w:bookmarkEnd w:id="28"/>
    </w:p>
    <w:p w:rsidR="00CC5115"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w:t>
      </w:r>
      <w:r w:rsidR="00DF76BC">
        <w:rPr>
          <w:szCs w:val="24"/>
        </w:rPr>
        <w:t>муниципального образования городского поселения «Город Людиново»</w:t>
      </w:r>
      <w:r>
        <w:rPr>
          <w:szCs w:val="24"/>
        </w:rPr>
        <w:t xml:space="preserve"> в МНГП дифференциация территории </w:t>
      </w:r>
      <w:r w:rsidR="00CC5115">
        <w:rPr>
          <w:szCs w:val="24"/>
        </w:rPr>
        <w:t xml:space="preserve">городского поселения не применяется. </w:t>
      </w:r>
    </w:p>
    <w:p w:rsidR="00780EF1" w:rsidRDefault="00CC5115" w:rsidP="00780EF1">
      <w:pPr>
        <w:ind w:firstLine="709"/>
        <w:rPr>
          <w:szCs w:val="24"/>
        </w:rPr>
      </w:pPr>
      <w:r>
        <w:rPr>
          <w:szCs w:val="24"/>
        </w:rPr>
        <w:lastRenderedPageBreak/>
        <w:t xml:space="preserve">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w:t>
      </w:r>
      <w:r w:rsidR="00DF76BC">
        <w:rPr>
          <w:szCs w:val="24"/>
        </w:rPr>
        <w:t>муниципального образования городского поселения «Город Людиново»</w:t>
      </w:r>
      <w:r>
        <w:rPr>
          <w:szCs w:val="24"/>
        </w:rPr>
        <w:t xml:space="preserve"> в МНГП принимаются едиными для всей территории и населения городского поселения.</w:t>
      </w:r>
    </w:p>
    <w:p w:rsidR="00780EF1" w:rsidRDefault="00780EF1" w:rsidP="00780EF1">
      <w:pPr>
        <w:ind w:firstLine="709"/>
        <w:rPr>
          <w:szCs w:val="24"/>
        </w:rPr>
      </w:pPr>
      <w:r>
        <w:rPr>
          <w:szCs w:val="24"/>
        </w:rPr>
        <w:t xml:space="preserve">Сведения о </w:t>
      </w:r>
      <w:r w:rsidR="00CC5115">
        <w:rPr>
          <w:szCs w:val="24"/>
        </w:rPr>
        <w:t xml:space="preserve">составе </w:t>
      </w:r>
      <w:r>
        <w:rPr>
          <w:szCs w:val="24"/>
        </w:rPr>
        <w:t xml:space="preserve">территории </w:t>
      </w:r>
      <w:r w:rsidR="00DF76BC">
        <w:rPr>
          <w:szCs w:val="24"/>
        </w:rPr>
        <w:t>муниципального образования городского поселения «Город Людиново»</w:t>
      </w:r>
      <w:r>
        <w:rPr>
          <w:szCs w:val="24"/>
        </w:rPr>
        <w:t xml:space="preserve"> представлены в таблице 1.</w:t>
      </w:r>
    </w:p>
    <w:p w:rsidR="00D91464" w:rsidRDefault="00D91464" w:rsidP="00835E48">
      <w:pPr>
        <w:ind w:firstLine="709"/>
        <w:rPr>
          <w:szCs w:val="28"/>
        </w:rPr>
      </w:pPr>
    </w:p>
    <w:p w:rsidR="00780EF1" w:rsidRDefault="00780EF1" w:rsidP="00780EF1">
      <w:pPr>
        <w:pStyle w:val="a3"/>
        <w:rPr>
          <w:szCs w:val="24"/>
        </w:rPr>
      </w:pPr>
      <w:r>
        <w:t xml:space="preserve">Таблица </w:t>
      </w:r>
      <w:fldSimple w:instr=" SEQ Таблица \* ARABIC ">
        <w:r w:rsidR="000E7EB3">
          <w:rPr>
            <w:noProof/>
          </w:rPr>
          <w:t>1</w:t>
        </w:r>
      </w:fldSimple>
      <w:r>
        <w:t xml:space="preserve"> – </w:t>
      </w:r>
      <w:r w:rsidR="00CC5115">
        <w:t xml:space="preserve">Населенные пункты в составе </w:t>
      </w:r>
      <w:r w:rsidR="00DF76BC">
        <w:t>муниципального образования городского поселения «Город Людиново»</w:t>
      </w:r>
      <w:r>
        <w:rPr>
          <w:rStyle w:val="ab"/>
        </w:rPr>
        <w:footnoteReference w:id="6"/>
      </w:r>
    </w:p>
    <w:tbl>
      <w:tblPr>
        <w:tblStyle w:val="ad"/>
        <w:tblW w:w="5000" w:type="pct"/>
        <w:tblCellMar>
          <w:left w:w="57" w:type="dxa"/>
          <w:right w:w="57" w:type="dxa"/>
        </w:tblCellMar>
        <w:tblLook w:val="04A0"/>
      </w:tblPr>
      <w:tblGrid>
        <w:gridCol w:w="2491"/>
        <w:gridCol w:w="2048"/>
        <w:gridCol w:w="1743"/>
        <w:gridCol w:w="3187"/>
      </w:tblGrid>
      <w:tr w:rsidR="00C533F1" w:rsidRPr="00175D85" w:rsidTr="00C533F1">
        <w:trPr>
          <w:tblHeader/>
        </w:trPr>
        <w:tc>
          <w:tcPr>
            <w:tcW w:w="1315" w:type="pct"/>
            <w:vAlign w:val="center"/>
          </w:tcPr>
          <w:p w:rsidR="00C533F1" w:rsidRPr="00175D85" w:rsidRDefault="00C533F1" w:rsidP="009577E6">
            <w:pPr>
              <w:jc w:val="center"/>
              <w:rPr>
                <w:rFonts w:cs="Times New Roman"/>
                <w:b/>
              </w:rPr>
            </w:pPr>
            <w:r>
              <w:rPr>
                <w:rFonts w:cs="Times New Roman"/>
                <w:b/>
              </w:rPr>
              <w:t>Наименование населенного пункта</w:t>
            </w:r>
          </w:p>
        </w:tc>
        <w:tc>
          <w:tcPr>
            <w:tcW w:w="1081" w:type="pct"/>
            <w:vAlign w:val="center"/>
          </w:tcPr>
          <w:p w:rsidR="00C533F1" w:rsidRPr="00175D85" w:rsidRDefault="00C533F1" w:rsidP="009577E6">
            <w:pPr>
              <w:jc w:val="center"/>
              <w:rPr>
                <w:rFonts w:cs="Times New Roman"/>
                <w:b/>
              </w:rPr>
            </w:pPr>
            <w:r>
              <w:rPr>
                <w:rFonts w:cs="Times New Roman"/>
                <w:b/>
              </w:rPr>
              <w:t>Тип населенного пункта</w:t>
            </w:r>
          </w:p>
        </w:tc>
        <w:tc>
          <w:tcPr>
            <w:tcW w:w="920" w:type="pct"/>
            <w:vAlign w:val="center"/>
          </w:tcPr>
          <w:p w:rsidR="00C533F1" w:rsidRPr="00175D85" w:rsidRDefault="00C533F1" w:rsidP="00C533F1">
            <w:pPr>
              <w:jc w:val="center"/>
              <w:rPr>
                <w:rFonts w:cs="Times New Roman"/>
                <w:b/>
              </w:rPr>
            </w:pPr>
            <w:r>
              <w:rPr>
                <w:rFonts w:cs="Times New Roman"/>
                <w:b/>
              </w:rPr>
              <w:t>Численность населения, чел.</w:t>
            </w:r>
            <w:r>
              <w:rPr>
                <w:rStyle w:val="ab"/>
                <w:rFonts w:cs="Times New Roman"/>
              </w:rPr>
              <w:footnoteReference w:id="7"/>
            </w:r>
          </w:p>
        </w:tc>
        <w:tc>
          <w:tcPr>
            <w:tcW w:w="1683" w:type="pct"/>
            <w:vAlign w:val="center"/>
          </w:tcPr>
          <w:p w:rsidR="00C533F1" w:rsidRPr="00175D85" w:rsidRDefault="00C533F1" w:rsidP="009577E6">
            <w:pPr>
              <w:jc w:val="center"/>
              <w:rPr>
                <w:rFonts w:cs="Times New Roman"/>
                <w:b/>
              </w:rPr>
            </w:pPr>
            <w:r>
              <w:rPr>
                <w:rFonts w:cs="Times New Roman"/>
                <w:b/>
              </w:rPr>
              <w:t>Класс населенного пункта</w:t>
            </w:r>
          </w:p>
        </w:tc>
      </w:tr>
      <w:tr w:rsidR="00C533F1" w:rsidRPr="00915B4F" w:rsidTr="00C533F1">
        <w:tc>
          <w:tcPr>
            <w:tcW w:w="1315" w:type="pct"/>
            <w:vAlign w:val="center"/>
          </w:tcPr>
          <w:p w:rsidR="00C533F1" w:rsidRPr="00915B4F" w:rsidRDefault="00C533F1" w:rsidP="00780EF1">
            <w:pPr>
              <w:jc w:val="left"/>
              <w:rPr>
                <w:rFonts w:cs="Times New Roman"/>
              </w:rPr>
            </w:pPr>
            <w:r>
              <w:rPr>
                <w:rFonts w:cs="Times New Roman"/>
              </w:rPr>
              <w:t>Город Людиново</w:t>
            </w:r>
          </w:p>
        </w:tc>
        <w:tc>
          <w:tcPr>
            <w:tcW w:w="1081" w:type="pct"/>
            <w:vAlign w:val="center"/>
          </w:tcPr>
          <w:p w:rsidR="00C533F1" w:rsidRPr="00915B4F" w:rsidRDefault="0068208A" w:rsidP="009577E6">
            <w:pPr>
              <w:jc w:val="center"/>
              <w:rPr>
                <w:rFonts w:cs="Times New Roman"/>
              </w:rPr>
            </w:pPr>
            <w:r>
              <w:rPr>
                <w:rFonts w:cs="Times New Roman"/>
              </w:rPr>
              <w:t>Городской (город)</w:t>
            </w:r>
          </w:p>
        </w:tc>
        <w:tc>
          <w:tcPr>
            <w:tcW w:w="920" w:type="pct"/>
            <w:vAlign w:val="center"/>
          </w:tcPr>
          <w:p w:rsidR="00C533F1" w:rsidRPr="00915B4F" w:rsidRDefault="00C533F1" w:rsidP="00C533F1">
            <w:pPr>
              <w:jc w:val="center"/>
              <w:rPr>
                <w:rFonts w:cs="Times New Roman"/>
              </w:rPr>
            </w:pPr>
            <w:r w:rsidRPr="00915B4F">
              <w:rPr>
                <w:rFonts w:cs="Times New Roman"/>
              </w:rPr>
              <w:t>3</w:t>
            </w:r>
            <w:r>
              <w:rPr>
                <w:rFonts w:cs="Times New Roman"/>
              </w:rPr>
              <w:t>5276</w:t>
            </w:r>
          </w:p>
        </w:tc>
        <w:tc>
          <w:tcPr>
            <w:tcW w:w="1683" w:type="pct"/>
            <w:vAlign w:val="center"/>
          </w:tcPr>
          <w:p w:rsidR="00C533F1" w:rsidRPr="00915B4F" w:rsidRDefault="00C533F1" w:rsidP="00C533F1">
            <w:pPr>
              <w:jc w:val="left"/>
              <w:rPr>
                <w:rFonts w:cs="Times New Roman"/>
              </w:rPr>
            </w:pPr>
            <w:r w:rsidRPr="00915B4F">
              <w:rPr>
                <w:rFonts w:cs="Times New Roman"/>
              </w:rPr>
              <w:t>Мал</w:t>
            </w:r>
            <w:r>
              <w:rPr>
                <w:rFonts w:cs="Times New Roman"/>
              </w:rPr>
              <w:t xml:space="preserve">ый город (до 50 тыс. чел.) </w:t>
            </w:r>
          </w:p>
        </w:tc>
      </w:tr>
      <w:tr w:rsidR="00C533F1" w:rsidRPr="00915B4F" w:rsidTr="00C533F1">
        <w:tc>
          <w:tcPr>
            <w:tcW w:w="1315" w:type="pct"/>
            <w:vAlign w:val="center"/>
          </w:tcPr>
          <w:p w:rsidR="00C533F1" w:rsidRPr="00915B4F" w:rsidRDefault="00C533F1" w:rsidP="0068208A">
            <w:pPr>
              <w:jc w:val="left"/>
              <w:rPr>
                <w:rFonts w:cs="Times New Roman"/>
              </w:rPr>
            </w:pPr>
            <w:r>
              <w:rPr>
                <w:rFonts w:cs="Times New Roman"/>
              </w:rPr>
              <w:t xml:space="preserve">Деревня </w:t>
            </w:r>
            <w:r w:rsidR="0068208A" w:rsidRPr="0068208A">
              <w:rPr>
                <w:rFonts w:cs="Times New Roman"/>
              </w:rPr>
              <w:t>Колотовка</w:t>
            </w:r>
          </w:p>
        </w:tc>
        <w:tc>
          <w:tcPr>
            <w:tcW w:w="1081" w:type="pct"/>
            <w:vAlign w:val="center"/>
          </w:tcPr>
          <w:p w:rsidR="00C533F1" w:rsidRPr="00915B4F" w:rsidRDefault="0068208A" w:rsidP="009577E6">
            <w:pPr>
              <w:jc w:val="center"/>
              <w:rPr>
                <w:rFonts w:cs="Times New Roman"/>
              </w:rPr>
            </w:pPr>
            <w:r>
              <w:rPr>
                <w:rFonts w:cs="Times New Roman"/>
              </w:rPr>
              <w:t>Сельский (деревня)</w:t>
            </w:r>
          </w:p>
        </w:tc>
        <w:tc>
          <w:tcPr>
            <w:tcW w:w="920" w:type="pct"/>
            <w:vAlign w:val="center"/>
          </w:tcPr>
          <w:p w:rsidR="00C533F1" w:rsidRPr="00915B4F" w:rsidRDefault="00C533F1" w:rsidP="009577E6">
            <w:pPr>
              <w:jc w:val="center"/>
              <w:rPr>
                <w:rFonts w:cs="Times New Roman"/>
              </w:rPr>
            </w:pPr>
            <w:r>
              <w:rPr>
                <w:rFonts w:cs="Times New Roman"/>
              </w:rPr>
              <w:t>11</w:t>
            </w:r>
          </w:p>
        </w:tc>
        <w:tc>
          <w:tcPr>
            <w:tcW w:w="1683" w:type="pct"/>
            <w:vAlign w:val="center"/>
          </w:tcPr>
          <w:p w:rsidR="00C533F1" w:rsidRPr="00915B4F" w:rsidRDefault="00C533F1" w:rsidP="00C533F1">
            <w:pPr>
              <w:rPr>
                <w:rFonts w:cs="Times New Roman"/>
              </w:rPr>
            </w:pPr>
            <w:r>
              <w:rPr>
                <w:rFonts w:cs="Times New Roman"/>
              </w:rPr>
              <w:t xml:space="preserve">Особо малый (менее 50 чел.) </w:t>
            </w:r>
          </w:p>
        </w:tc>
      </w:tr>
      <w:tr w:rsidR="00C533F1" w:rsidRPr="00F27DE1" w:rsidTr="00C533F1">
        <w:tc>
          <w:tcPr>
            <w:tcW w:w="1315" w:type="pct"/>
          </w:tcPr>
          <w:p w:rsidR="00C533F1" w:rsidRPr="00F27DE1" w:rsidRDefault="00BE0C26" w:rsidP="00BE0C26">
            <w:pPr>
              <w:jc w:val="left"/>
              <w:rPr>
                <w:rFonts w:cs="Times New Roman"/>
                <w:b/>
              </w:rPr>
            </w:pPr>
            <w:r>
              <w:rPr>
                <w:rFonts w:cs="Times New Roman"/>
                <w:b/>
              </w:rPr>
              <w:t>Все</w:t>
            </w:r>
            <w:r w:rsidR="00C533F1">
              <w:rPr>
                <w:rFonts w:cs="Times New Roman"/>
                <w:b/>
              </w:rPr>
              <w:t>го</w:t>
            </w:r>
            <w:r w:rsidR="00C533F1" w:rsidRPr="00F27DE1">
              <w:rPr>
                <w:rFonts w:cs="Times New Roman"/>
                <w:b/>
              </w:rPr>
              <w:t xml:space="preserve"> по </w:t>
            </w:r>
            <w:r>
              <w:rPr>
                <w:rFonts w:cs="Times New Roman"/>
                <w:b/>
              </w:rPr>
              <w:t>городскому поселению</w:t>
            </w:r>
          </w:p>
        </w:tc>
        <w:tc>
          <w:tcPr>
            <w:tcW w:w="1081" w:type="pct"/>
            <w:vAlign w:val="center"/>
          </w:tcPr>
          <w:p w:rsidR="00C533F1" w:rsidRPr="00F27DE1" w:rsidRDefault="00BE0C26" w:rsidP="009577E6">
            <w:pPr>
              <w:jc w:val="center"/>
              <w:rPr>
                <w:rFonts w:cs="Times New Roman"/>
                <w:b/>
              </w:rPr>
            </w:pPr>
            <w:r>
              <w:rPr>
                <w:rFonts w:cs="Times New Roman"/>
                <w:b/>
              </w:rPr>
              <w:t>-</w:t>
            </w:r>
          </w:p>
        </w:tc>
        <w:tc>
          <w:tcPr>
            <w:tcW w:w="920" w:type="pct"/>
            <w:vAlign w:val="center"/>
          </w:tcPr>
          <w:p w:rsidR="00C533F1" w:rsidRPr="00F27DE1" w:rsidRDefault="00C533F1" w:rsidP="0068208A">
            <w:pPr>
              <w:jc w:val="center"/>
              <w:rPr>
                <w:rFonts w:cs="Times New Roman"/>
                <w:b/>
              </w:rPr>
            </w:pPr>
            <w:r>
              <w:rPr>
                <w:rFonts w:cs="Times New Roman"/>
                <w:b/>
              </w:rPr>
              <w:t>3</w:t>
            </w:r>
            <w:r w:rsidR="0068208A">
              <w:rPr>
                <w:rFonts w:cs="Times New Roman"/>
                <w:b/>
              </w:rPr>
              <w:t>52</w:t>
            </w:r>
            <w:r>
              <w:rPr>
                <w:rFonts w:cs="Times New Roman"/>
                <w:b/>
              </w:rPr>
              <w:t>8</w:t>
            </w:r>
            <w:r w:rsidR="0068208A">
              <w:rPr>
                <w:rFonts w:cs="Times New Roman"/>
                <w:b/>
              </w:rPr>
              <w:t>7</w:t>
            </w:r>
          </w:p>
        </w:tc>
        <w:tc>
          <w:tcPr>
            <w:tcW w:w="1683" w:type="pct"/>
            <w:vAlign w:val="center"/>
          </w:tcPr>
          <w:p w:rsidR="00C533F1" w:rsidRPr="00F27DE1" w:rsidRDefault="00BE0C26" w:rsidP="00BE0C26">
            <w:pPr>
              <w:jc w:val="center"/>
              <w:rPr>
                <w:rFonts w:cs="Times New Roman"/>
                <w:b/>
              </w:rPr>
            </w:pPr>
            <w:r>
              <w:rPr>
                <w:rFonts w:cs="Times New Roman"/>
                <w:b/>
              </w:rPr>
              <w:t>-</w:t>
            </w:r>
          </w:p>
        </w:tc>
      </w:tr>
    </w:tbl>
    <w:p w:rsidR="00780EF1" w:rsidRDefault="00780EF1" w:rsidP="00780EF1">
      <w:pPr>
        <w:ind w:firstLine="709"/>
        <w:rPr>
          <w:szCs w:val="24"/>
        </w:rPr>
      </w:pPr>
    </w:p>
    <w:p w:rsidR="002A1F44" w:rsidRDefault="009E472E" w:rsidP="00835E48">
      <w:pPr>
        <w:ind w:firstLine="709"/>
        <w:rPr>
          <w:szCs w:val="28"/>
        </w:rPr>
      </w:pPr>
      <w:r>
        <w:rPr>
          <w:szCs w:val="28"/>
        </w:rPr>
        <w:t>Абсолютное преобладание городского населения в муниципальном образовании городском поселении «Город Людиново» городского населения определяет отсутствие необходимости в дифференциации территории городского поселения.</w:t>
      </w: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29" w:name="_Toc150344142"/>
      <w:bookmarkStart w:id="30" w:name="_Toc152751756"/>
      <w:bookmarkStart w:id="31" w:name="_Toc152751899"/>
      <w:bookmarkStart w:id="32" w:name="_Toc152918373"/>
      <w:r>
        <w:rPr>
          <w:b/>
          <w:sz w:val="28"/>
          <w:szCs w:val="28"/>
        </w:rPr>
        <w:lastRenderedPageBreak/>
        <w:t>2. Основная часть. Расчетные показатели</w:t>
      </w:r>
      <w:bookmarkEnd w:id="29"/>
      <w:r w:rsidR="00D032AD" w:rsidRPr="00D032AD">
        <w:rPr>
          <w:b/>
          <w:sz w:val="28"/>
          <w:szCs w:val="28"/>
        </w:rPr>
        <w:t>предельных значений минимальнодопустимого уровня обеспеченности объектами местного значения имаксимально допустимого уровнятерриториальной доступности объектов местного значения для населения</w:t>
      </w:r>
      <w:bookmarkEnd w:id="30"/>
      <w:bookmarkEnd w:id="31"/>
      <w:r w:rsidR="00120AD8">
        <w:rPr>
          <w:b/>
          <w:sz w:val="28"/>
          <w:szCs w:val="28"/>
        </w:rPr>
        <w:t>муниципального образования городского поселения «Город Людиново»</w:t>
      </w:r>
      <w:bookmarkEnd w:id="32"/>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33" w:name="_Toc150344143"/>
      <w:bookmarkStart w:id="34" w:name="_Toc152751757"/>
      <w:bookmarkStart w:id="35" w:name="_Toc152751900"/>
      <w:bookmarkStart w:id="36" w:name="_Toc152918374"/>
      <w:r w:rsidRPr="009577E6">
        <w:rPr>
          <w:b/>
          <w:szCs w:val="24"/>
        </w:rPr>
        <w:t>2.1</w:t>
      </w:r>
      <w:bookmarkEnd w:id="33"/>
      <w:r w:rsidR="005524FA" w:rsidRPr="009577E6">
        <w:rPr>
          <w:b/>
          <w:szCs w:val="24"/>
        </w:rPr>
        <w:t>Электроснабжение</w:t>
      </w:r>
      <w:bookmarkEnd w:id="34"/>
      <w:bookmarkEnd w:id="35"/>
      <w:bookmarkEnd w:id="36"/>
    </w:p>
    <w:p w:rsidR="007C48F4" w:rsidRDefault="007C48F4" w:rsidP="007C48F4">
      <w:pPr>
        <w:ind w:firstLine="709"/>
        <w:rPr>
          <w:szCs w:val="28"/>
        </w:rPr>
      </w:pPr>
      <w:r>
        <w:rPr>
          <w:szCs w:val="28"/>
        </w:rPr>
        <w:t xml:space="preserve">К объектам электроснабжения местного значения </w:t>
      </w:r>
      <w:r w:rsidR="007E5D3B">
        <w:rPr>
          <w:szCs w:val="28"/>
        </w:rPr>
        <w:t>город</w:t>
      </w:r>
      <w:r w:rsidR="00DF76BC">
        <w:rPr>
          <w:szCs w:val="28"/>
        </w:rPr>
        <w:t>а</w:t>
      </w:r>
      <w:r w:rsidR="007E5D3B">
        <w:rPr>
          <w:szCs w:val="28"/>
        </w:rPr>
        <w:t xml:space="preserve"> Людиново</w:t>
      </w:r>
      <w:r>
        <w:rPr>
          <w:szCs w:val="28"/>
        </w:rPr>
        <w:t xml:space="preserve"> относятся: </w:t>
      </w:r>
      <w:r w:rsidRPr="009568EF">
        <w:rPr>
          <w:szCs w:val="28"/>
        </w:rPr>
        <w:t>объекты капитального строительства, находящиеся в муниципальной собственности, включающие</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Pr>
          <w:rStyle w:val="ab"/>
        </w:rPr>
        <w:footnoteReference w:id="8"/>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w:t>
      </w:r>
      <w:r w:rsidRPr="008E0054">
        <w:rPr>
          <w:szCs w:val="28"/>
        </w:rPr>
        <w:t xml:space="preserve">осуществляется в соответствии с муниципальной программой </w:t>
      </w:r>
      <w:r w:rsidR="009B4062" w:rsidRPr="008E0054">
        <w:rPr>
          <w:szCs w:val="28"/>
        </w:rPr>
        <w:t>МР «Г</w:t>
      </w:r>
      <w:r w:rsidR="007E5D3B" w:rsidRPr="008E0054">
        <w:rPr>
          <w:szCs w:val="28"/>
        </w:rPr>
        <w:t>ород Людиново</w:t>
      </w:r>
      <w:r w:rsidR="009B4062" w:rsidRPr="008E0054">
        <w:rPr>
          <w:szCs w:val="28"/>
        </w:rPr>
        <w:t xml:space="preserve">и Людиновский район» </w:t>
      </w:r>
      <w:r w:rsidRPr="008E0054">
        <w:rPr>
          <w:szCs w:val="24"/>
        </w:rPr>
        <w:t>«</w:t>
      </w:r>
      <w:r w:rsidR="00721260" w:rsidRPr="008E0054">
        <w:rPr>
          <w:szCs w:val="24"/>
        </w:rPr>
        <w:t>Повышение эффективности использования топливно-энергетических ресурсов в Людиновском районе на 2019-2026 годы</w:t>
      </w:r>
      <w:r w:rsidRPr="008E0054">
        <w:rPr>
          <w:szCs w:val="24"/>
        </w:rPr>
        <w:t>»</w:t>
      </w:r>
      <w:r w:rsidRPr="008E0054">
        <w:rPr>
          <w:szCs w:val="28"/>
        </w:rPr>
        <w:t>.</w:t>
      </w:r>
      <w:r w:rsidRPr="008E0054">
        <w:rPr>
          <w:rStyle w:val="ab"/>
        </w:rPr>
        <w:footnoteReference w:id="9"/>
      </w:r>
      <w:r w:rsidRPr="008E0054">
        <w:rPr>
          <w:szCs w:val="28"/>
        </w:rPr>
        <w:t xml:space="preserve"> Объекты местного значения в области электроснабжения должны обеспечивать достижение расчетных показателей </w:t>
      </w:r>
      <w:r w:rsidR="00FD3C6F" w:rsidRPr="008E0054">
        <w:rPr>
          <w:szCs w:val="28"/>
        </w:rPr>
        <w:t xml:space="preserve">объема </w:t>
      </w:r>
      <w:r w:rsidRPr="008E0054">
        <w:rPr>
          <w:szCs w:val="28"/>
        </w:rPr>
        <w:t>электропотребления</w:t>
      </w:r>
      <w:r w:rsidR="00FD3C6F" w:rsidRPr="008E0054">
        <w:rPr>
          <w:szCs w:val="28"/>
        </w:rPr>
        <w:t>, приведенные в таблице</w:t>
      </w:r>
      <w:r w:rsidRPr="008E0054">
        <w:rPr>
          <w:szCs w:val="28"/>
        </w:rPr>
        <w:t>.</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fldSimple w:instr=" SEQ Таблица \* ARABIC ">
        <w:r w:rsidR="000E7EB3">
          <w:rPr>
            <w:noProof/>
          </w:rPr>
          <w:t>2</w:t>
        </w:r>
      </w:fldSimple>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7E5D3B">
        <w:rPr>
          <w:szCs w:val="24"/>
        </w:rPr>
        <w:t>город</w:t>
      </w:r>
      <w:r w:rsidR="00DF76BC">
        <w:rPr>
          <w:szCs w:val="24"/>
        </w:rPr>
        <w:t>а</w:t>
      </w:r>
      <w:r w:rsidR="007E5D3B">
        <w:rPr>
          <w:szCs w:val="24"/>
        </w:rPr>
        <w:t xml:space="preserve"> Людиново</w:t>
      </w:r>
      <w:r w:rsidR="00721260">
        <w:rPr>
          <w:rStyle w:val="ab"/>
          <w:szCs w:val="24"/>
        </w:rPr>
        <w:footnoteReference w:id="10"/>
      </w:r>
    </w:p>
    <w:tbl>
      <w:tblPr>
        <w:tblStyle w:val="ad"/>
        <w:tblW w:w="5315" w:type="pct"/>
        <w:tblInd w:w="-227" w:type="dxa"/>
        <w:tblLayout w:type="fixed"/>
        <w:tblCellMar>
          <w:left w:w="57" w:type="dxa"/>
          <w:right w:w="57" w:type="dxa"/>
        </w:tblCellMar>
        <w:tblLook w:val="04A0"/>
      </w:tblPr>
      <w:tblGrid>
        <w:gridCol w:w="1845"/>
        <w:gridCol w:w="1700"/>
        <w:gridCol w:w="1987"/>
        <w:gridCol w:w="648"/>
        <w:gridCol w:w="648"/>
        <w:gridCol w:w="648"/>
        <w:gridCol w:w="648"/>
        <w:gridCol w:w="648"/>
        <w:gridCol w:w="648"/>
        <w:gridCol w:w="646"/>
      </w:tblGrid>
      <w:tr w:rsidR="007C48F4" w:rsidRPr="00CD7D78" w:rsidTr="00B068B3">
        <w:trPr>
          <w:tblHeader/>
        </w:trPr>
        <w:tc>
          <w:tcPr>
            <w:tcW w:w="916" w:type="pct"/>
            <w:vAlign w:val="center"/>
          </w:tcPr>
          <w:p w:rsidR="007C48F4" w:rsidRPr="00CD7D78" w:rsidRDefault="007C48F4" w:rsidP="007C48F4">
            <w:pPr>
              <w:jc w:val="center"/>
              <w:rPr>
                <w:rFonts w:cs="Times New Roman"/>
                <w:b/>
                <w:sz w:val="20"/>
                <w:szCs w:val="20"/>
              </w:rPr>
            </w:pPr>
            <w:r w:rsidRPr="00CD7D78">
              <w:rPr>
                <w:rFonts w:cs="Times New Roman"/>
                <w:b/>
                <w:sz w:val="20"/>
                <w:szCs w:val="20"/>
              </w:rPr>
              <w:t>Наименование вида объекта</w:t>
            </w:r>
          </w:p>
        </w:tc>
        <w:tc>
          <w:tcPr>
            <w:tcW w:w="844" w:type="pct"/>
            <w:vAlign w:val="center"/>
          </w:tcPr>
          <w:p w:rsidR="007C48F4" w:rsidRPr="00CD7D78" w:rsidRDefault="007C48F4" w:rsidP="007C48F4">
            <w:pPr>
              <w:jc w:val="center"/>
              <w:rPr>
                <w:rFonts w:cs="Times New Roman"/>
                <w:b/>
                <w:sz w:val="20"/>
                <w:szCs w:val="20"/>
              </w:rPr>
            </w:pPr>
            <w:r w:rsidRPr="00CD7D78">
              <w:rPr>
                <w:rFonts w:cs="Times New Roman"/>
                <w:b/>
                <w:sz w:val="20"/>
                <w:szCs w:val="20"/>
              </w:rPr>
              <w:t>Тип расчетного показателя</w:t>
            </w:r>
          </w:p>
        </w:tc>
        <w:tc>
          <w:tcPr>
            <w:tcW w:w="987" w:type="pct"/>
            <w:vAlign w:val="center"/>
          </w:tcPr>
          <w:p w:rsidR="007C48F4" w:rsidRPr="00CD7D78" w:rsidRDefault="007C48F4" w:rsidP="007C48F4">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CD7D78" w:rsidRDefault="007C48F4" w:rsidP="007C48F4">
            <w:pPr>
              <w:jc w:val="center"/>
              <w:rPr>
                <w:rFonts w:cs="Times New Roman"/>
                <w:b/>
                <w:sz w:val="20"/>
                <w:szCs w:val="20"/>
              </w:rPr>
            </w:pPr>
            <w:r w:rsidRPr="00CD7D78">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9C74A1" w:rsidRDefault="00D74E2C" w:rsidP="009C74A1">
            <w:pPr>
              <w:jc w:val="left"/>
              <w:rPr>
                <w:rFonts w:cs="Times New Roman"/>
                <w:sz w:val="20"/>
                <w:szCs w:val="20"/>
              </w:rPr>
            </w:pPr>
            <w:r>
              <w:rPr>
                <w:rFonts w:cs="Times New Roman"/>
                <w:sz w:val="20"/>
                <w:szCs w:val="20"/>
              </w:rPr>
              <w:t>Объекты электроснабжения</w:t>
            </w:r>
          </w:p>
        </w:tc>
        <w:tc>
          <w:tcPr>
            <w:tcW w:w="844" w:type="pct"/>
            <w:vMerge w:val="restart"/>
            <w:vAlign w:val="center"/>
          </w:tcPr>
          <w:p w:rsidR="00D74E2C" w:rsidRPr="009C74A1" w:rsidRDefault="00D74E2C" w:rsidP="009C74A1">
            <w:pPr>
              <w:jc w:val="left"/>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9C74A1" w:rsidRDefault="00D74E2C" w:rsidP="00304C4D">
            <w:pPr>
              <w:jc w:val="left"/>
              <w:rPr>
                <w:rFonts w:cs="Times New Roman"/>
                <w:sz w:val="20"/>
                <w:szCs w:val="20"/>
              </w:rPr>
            </w:pPr>
            <w:r w:rsidRPr="00CD7D78">
              <w:rPr>
                <w:rFonts w:cs="Times New Roman"/>
                <w:sz w:val="20"/>
                <w:szCs w:val="20"/>
              </w:rPr>
              <w:t xml:space="preserve">Объем электропотребления, </w:t>
            </w:r>
            <w:r w:rsidRPr="00CD7D78">
              <w:rPr>
                <w:rFonts w:eastAsia="Times New Roman" w:cs="Times New Roman"/>
                <w:sz w:val="20"/>
                <w:szCs w:val="20"/>
                <w:lang w:eastAsia="ru-RU"/>
              </w:rPr>
              <w:t>кВт·ч/год</w:t>
            </w:r>
            <w:r>
              <w:rPr>
                <w:rFonts w:eastAsia="Times New Roman" w:cs="Times New Roman"/>
                <w:sz w:val="20"/>
                <w:szCs w:val="20"/>
                <w:lang w:eastAsia="ru-RU"/>
              </w:rPr>
              <w:t xml:space="preserve"> на 1 чел.</w:t>
            </w:r>
          </w:p>
        </w:tc>
        <w:tc>
          <w:tcPr>
            <w:tcW w:w="322" w:type="pct"/>
            <w:vMerge w:val="restart"/>
            <w:textDirection w:val="btLr"/>
            <w:vAlign w:val="center"/>
          </w:tcPr>
          <w:p w:rsidR="00D74E2C" w:rsidRPr="009C74A1" w:rsidRDefault="00D74E2C" w:rsidP="005A2EF0">
            <w:pPr>
              <w:spacing w:line="192" w:lineRule="auto"/>
              <w:jc w:val="center"/>
              <w:rPr>
                <w:sz w:val="20"/>
                <w:szCs w:val="20"/>
              </w:rPr>
            </w:pPr>
            <w:r>
              <w:rPr>
                <w:sz w:val="20"/>
                <w:szCs w:val="20"/>
              </w:rPr>
              <w:t>Категория жилых помещений (тип)*</w:t>
            </w:r>
          </w:p>
        </w:tc>
        <w:tc>
          <w:tcPr>
            <w:tcW w:w="322" w:type="pct"/>
            <w:vMerge w:val="restart"/>
            <w:textDirection w:val="btLr"/>
            <w:vAlign w:val="center"/>
          </w:tcPr>
          <w:p w:rsidR="00D74E2C" w:rsidRPr="009C74A1" w:rsidRDefault="00D74E2C" w:rsidP="00FD3C6F">
            <w:pPr>
              <w:spacing w:line="192" w:lineRule="auto"/>
              <w:jc w:val="center"/>
              <w:rPr>
                <w:sz w:val="20"/>
                <w:szCs w:val="20"/>
              </w:rPr>
            </w:pPr>
            <w:r>
              <w:rPr>
                <w:sz w:val="20"/>
                <w:szCs w:val="20"/>
              </w:rPr>
              <w:t>Количество комнат в жилом помещении</w:t>
            </w:r>
          </w:p>
        </w:tc>
        <w:tc>
          <w:tcPr>
            <w:tcW w:w="1608" w:type="pct"/>
            <w:gridSpan w:val="5"/>
            <w:vAlign w:val="center"/>
          </w:tcPr>
          <w:p w:rsidR="00D74E2C" w:rsidRPr="009C74A1" w:rsidRDefault="00D74E2C" w:rsidP="009C74A1">
            <w:pPr>
              <w:jc w:val="center"/>
              <w:rPr>
                <w:sz w:val="20"/>
                <w:szCs w:val="20"/>
              </w:rPr>
            </w:pPr>
            <w:r>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textDirection w:val="btLr"/>
            <w:vAlign w:val="center"/>
          </w:tcPr>
          <w:p w:rsidR="00D74E2C" w:rsidRPr="009C74A1" w:rsidRDefault="00D74E2C" w:rsidP="005A2EF0">
            <w:pPr>
              <w:spacing w:line="192" w:lineRule="auto"/>
              <w:jc w:val="center"/>
              <w:rPr>
                <w:sz w:val="20"/>
                <w:szCs w:val="20"/>
              </w:rPr>
            </w:pPr>
          </w:p>
        </w:tc>
        <w:tc>
          <w:tcPr>
            <w:tcW w:w="322" w:type="pct"/>
            <w:vMerge/>
            <w:textDirection w:val="btLr"/>
            <w:vAlign w:val="center"/>
          </w:tcPr>
          <w:p w:rsidR="00D74E2C" w:rsidRPr="009C74A1" w:rsidRDefault="00D74E2C" w:rsidP="005A2EF0">
            <w:pPr>
              <w:ind w:left="113" w:right="113"/>
              <w:jc w:val="center"/>
              <w:rPr>
                <w:sz w:val="20"/>
                <w:szCs w:val="20"/>
              </w:rPr>
            </w:pPr>
          </w:p>
        </w:tc>
        <w:tc>
          <w:tcPr>
            <w:tcW w:w="322" w:type="pct"/>
            <w:vAlign w:val="center"/>
          </w:tcPr>
          <w:p w:rsidR="00D74E2C" w:rsidRPr="009C74A1" w:rsidRDefault="00D74E2C" w:rsidP="009C74A1">
            <w:pPr>
              <w:jc w:val="center"/>
              <w:rPr>
                <w:sz w:val="20"/>
                <w:szCs w:val="20"/>
              </w:rPr>
            </w:pPr>
            <w:r>
              <w:rPr>
                <w:sz w:val="20"/>
                <w:szCs w:val="20"/>
              </w:rPr>
              <w:t>1</w:t>
            </w:r>
          </w:p>
        </w:tc>
        <w:tc>
          <w:tcPr>
            <w:tcW w:w="322" w:type="pct"/>
            <w:vAlign w:val="center"/>
          </w:tcPr>
          <w:p w:rsidR="00D74E2C" w:rsidRPr="009C74A1" w:rsidRDefault="00D74E2C" w:rsidP="009C74A1">
            <w:pPr>
              <w:jc w:val="center"/>
              <w:rPr>
                <w:sz w:val="20"/>
                <w:szCs w:val="20"/>
              </w:rPr>
            </w:pPr>
            <w:r>
              <w:rPr>
                <w:sz w:val="20"/>
                <w:szCs w:val="20"/>
              </w:rPr>
              <w:t>2</w:t>
            </w:r>
          </w:p>
        </w:tc>
        <w:tc>
          <w:tcPr>
            <w:tcW w:w="322" w:type="pct"/>
            <w:vAlign w:val="center"/>
          </w:tcPr>
          <w:p w:rsidR="00D74E2C" w:rsidRPr="009C74A1" w:rsidRDefault="00D74E2C" w:rsidP="009C74A1">
            <w:pPr>
              <w:jc w:val="center"/>
              <w:rPr>
                <w:sz w:val="20"/>
                <w:szCs w:val="20"/>
              </w:rPr>
            </w:pPr>
            <w:r>
              <w:rPr>
                <w:sz w:val="20"/>
                <w:szCs w:val="20"/>
              </w:rPr>
              <w:t>3</w:t>
            </w:r>
          </w:p>
        </w:tc>
        <w:tc>
          <w:tcPr>
            <w:tcW w:w="322" w:type="pct"/>
            <w:vAlign w:val="center"/>
          </w:tcPr>
          <w:p w:rsidR="00D74E2C" w:rsidRPr="009C74A1" w:rsidRDefault="00D74E2C" w:rsidP="009C74A1">
            <w:pPr>
              <w:jc w:val="center"/>
              <w:rPr>
                <w:sz w:val="20"/>
                <w:szCs w:val="20"/>
              </w:rPr>
            </w:pPr>
            <w:r>
              <w:rPr>
                <w:sz w:val="20"/>
                <w:szCs w:val="20"/>
              </w:rPr>
              <w:t>4</w:t>
            </w:r>
          </w:p>
        </w:tc>
        <w:tc>
          <w:tcPr>
            <w:tcW w:w="321" w:type="pct"/>
            <w:vAlign w:val="center"/>
          </w:tcPr>
          <w:p w:rsidR="00D74E2C" w:rsidRPr="009C74A1" w:rsidRDefault="00D74E2C" w:rsidP="009C74A1">
            <w:pPr>
              <w:jc w:val="center"/>
              <w:rPr>
                <w:sz w:val="20"/>
                <w:szCs w:val="20"/>
              </w:rPr>
            </w:pPr>
            <w:r>
              <w:rPr>
                <w:sz w:val="20"/>
                <w:szCs w:val="20"/>
              </w:rPr>
              <w:t>5 и более</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МКД-1</w:t>
            </w:r>
          </w:p>
        </w:tc>
        <w:tc>
          <w:tcPr>
            <w:tcW w:w="322" w:type="pct"/>
            <w:vAlign w:val="center"/>
          </w:tcPr>
          <w:p w:rsidR="00D74E2C" w:rsidRPr="009C74A1" w:rsidRDefault="00D74E2C" w:rsidP="00304C4D">
            <w:pPr>
              <w:jc w:val="center"/>
              <w:rPr>
                <w:sz w:val="20"/>
                <w:szCs w:val="20"/>
              </w:rPr>
            </w:pPr>
            <w:r>
              <w:rPr>
                <w:sz w:val="20"/>
                <w:szCs w:val="20"/>
              </w:rPr>
              <w:t>1</w:t>
            </w:r>
          </w:p>
        </w:tc>
        <w:tc>
          <w:tcPr>
            <w:tcW w:w="322" w:type="pct"/>
            <w:vAlign w:val="center"/>
          </w:tcPr>
          <w:p w:rsidR="00D74E2C" w:rsidRPr="009C74A1" w:rsidRDefault="00D74E2C" w:rsidP="00304C4D">
            <w:pPr>
              <w:jc w:val="center"/>
              <w:rPr>
                <w:sz w:val="20"/>
                <w:szCs w:val="20"/>
              </w:rPr>
            </w:pPr>
            <w:r>
              <w:rPr>
                <w:sz w:val="20"/>
                <w:szCs w:val="20"/>
              </w:rPr>
              <w:t>864</w:t>
            </w:r>
          </w:p>
        </w:tc>
        <w:tc>
          <w:tcPr>
            <w:tcW w:w="322" w:type="pct"/>
            <w:vAlign w:val="center"/>
          </w:tcPr>
          <w:p w:rsidR="00D74E2C" w:rsidRDefault="00D74E2C" w:rsidP="00304C4D">
            <w:pPr>
              <w:jc w:val="center"/>
            </w:pPr>
            <w:r>
              <w:rPr>
                <w:sz w:val="20"/>
                <w:szCs w:val="20"/>
              </w:rPr>
              <w:t>540</w:t>
            </w:r>
          </w:p>
        </w:tc>
        <w:tc>
          <w:tcPr>
            <w:tcW w:w="322" w:type="pct"/>
            <w:vAlign w:val="center"/>
          </w:tcPr>
          <w:p w:rsidR="00D74E2C" w:rsidRDefault="00D74E2C" w:rsidP="00304C4D">
            <w:pPr>
              <w:jc w:val="center"/>
            </w:pPr>
            <w:r>
              <w:rPr>
                <w:sz w:val="20"/>
                <w:szCs w:val="20"/>
              </w:rPr>
              <w:t>420</w:t>
            </w:r>
          </w:p>
        </w:tc>
        <w:tc>
          <w:tcPr>
            <w:tcW w:w="322" w:type="pct"/>
            <w:vAlign w:val="center"/>
          </w:tcPr>
          <w:p w:rsidR="00D74E2C" w:rsidRDefault="00D74E2C" w:rsidP="00304C4D">
            <w:pPr>
              <w:jc w:val="center"/>
            </w:pPr>
            <w:r>
              <w:rPr>
                <w:sz w:val="20"/>
                <w:szCs w:val="20"/>
              </w:rPr>
              <w:t>336</w:t>
            </w:r>
          </w:p>
        </w:tc>
        <w:tc>
          <w:tcPr>
            <w:tcW w:w="321" w:type="pct"/>
            <w:vAlign w:val="center"/>
          </w:tcPr>
          <w:p w:rsidR="00D74E2C" w:rsidRDefault="00D74E2C" w:rsidP="00304C4D">
            <w:pPr>
              <w:jc w:val="center"/>
            </w:pPr>
            <w:r>
              <w:rPr>
                <w:sz w:val="20"/>
                <w:szCs w:val="20"/>
              </w:rPr>
              <w:t>288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304C4D">
            <w:pPr>
              <w:jc w:val="center"/>
              <w:rPr>
                <w:sz w:val="20"/>
                <w:szCs w:val="20"/>
              </w:rPr>
            </w:pPr>
            <w:r>
              <w:rPr>
                <w:sz w:val="20"/>
                <w:szCs w:val="20"/>
              </w:rPr>
              <w:t>2</w:t>
            </w:r>
          </w:p>
        </w:tc>
        <w:tc>
          <w:tcPr>
            <w:tcW w:w="322" w:type="pct"/>
          </w:tcPr>
          <w:p w:rsidR="00D74E2C" w:rsidRPr="00304C4D" w:rsidRDefault="00D74E2C" w:rsidP="00304C4D">
            <w:pPr>
              <w:jc w:val="center"/>
              <w:rPr>
                <w:sz w:val="20"/>
                <w:szCs w:val="20"/>
              </w:rPr>
            </w:pPr>
            <w:r>
              <w:rPr>
                <w:sz w:val="20"/>
                <w:szCs w:val="20"/>
              </w:rPr>
              <w:t>1116</w:t>
            </w:r>
          </w:p>
        </w:tc>
        <w:tc>
          <w:tcPr>
            <w:tcW w:w="322" w:type="pct"/>
          </w:tcPr>
          <w:p w:rsidR="00D74E2C" w:rsidRPr="00304C4D" w:rsidRDefault="00D74E2C" w:rsidP="00304C4D">
            <w:pPr>
              <w:jc w:val="center"/>
              <w:rPr>
                <w:sz w:val="20"/>
                <w:szCs w:val="20"/>
              </w:rPr>
            </w:pPr>
            <w:r>
              <w:rPr>
                <w:sz w:val="20"/>
                <w:szCs w:val="20"/>
              </w:rPr>
              <w:t>696</w:t>
            </w:r>
          </w:p>
        </w:tc>
        <w:tc>
          <w:tcPr>
            <w:tcW w:w="322" w:type="pct"/>
          </w:tcPr>
          <w:p w:rsidR="00D74E2C" w:rsidRPr="00304C4D" w:rsidRDefault="00D74E2C" w:rsidP="00304C4D">
            <w:pPr>
              <w:jc w:val="center"/>
              <w:rPr>
                <w:sz w:val="20"/>
                <w:szCs w:val="20"/>
              </w:rPr>
            </w:pPr>
            <w:r>
              <w:rPr>
                <w:sz w:val="20"/>
                <w:szCs w:val="20"/>
              </w:rPr>
              <w:t>540</w:t>
            </w:r>
          </w:p>
        </w:tc>
        <w:tc>
          <w:tcPr>
            <w:tcW w:w="322" w:type="pct"/>
          </w:tcPr>
          <w:p w:rsidR="00D74E2C" w:rsidRPr="00304C4D" w:rsidRDefault="00D74E2C" w:rsidP="00304C4D">
            <w:pPr>
              <w:jc w:val="center"/>
              <w:rPr>
                <w:sz w:val="20"/>
                <w:szCs w:val="20"/>
              </w:rPr>
            </w:pPr>
            <w:r>
              <w:rPr>
                <w:sz w:val="20"/>
                <w:szCs w:val="20"/>
              </w:rPr>
              <w:t>432</w:t>
            </w:r>
          </w:p>
        </w:tc>
        <w:tc>
          <w:tcPr>
            <w:tcW w:w="321" w:type="pct"/>
          </w:tcPr>
          <w:p w:rsidR="00D74E2C" w:rsidRPr="00304C4D" w:rsidRDefault="00D74E2C" w:rsidP="00304C4D">
            <w:pPr>
              <w:jc w:val="center"/>
              <w:rPr>
                <w:sz w:val="20"/>
                <w:szCs w:val="20"/>
              </w:rPr>
            </w:pPr>
            <w:r>
              <w:rPr>
                <w:sz w:val="20"/>
                <w:szCs w:val="20"/>
              </w:rPr>
              <w:t>384</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304C4D">
            <w:pPr>
              <w:jc w:val="center"/>
              <w:rPr>
                <w:sz w:val="20"/>
                <w:szCs w:val="20"/>
              </w:rPr>
            </w:pPr>
            <w:r>
              <w:rPr>
                <w:sz w:val="20"/>
                <w:szCs w:val="20"/>
              </w:rPr>
              <w:t>3</w:t>
            </w:r>
          </w:p>
        </w:tc>
        <w:tc>
          <w:tcPr>
            <w:tcW w:w="322" w:type="pct"/>
            <w:vAlign w:val="center"/>
          </w:tcPr>
          <w:p w:rsidR="00D74E2C" w:rsidRPr="009C74A1" w:rsidRDefault="00D74E2C" w:rsidP="00304C4D">
            <w:pPr>
              <w:jc w:val="center"/>
              <w:rPr>
                <w:sz w:val="20"/>
                <w:szCs w:val="20"/>
              </w:rPr>
            </w:pPr>
            <w:r>
              <w:rPr>
                <w:sz w:val="20"/>
                <w:szCs w:val="20"/>
              </w:rPr>
              <w:t>1260</w:t>
            </w:r>
          </w:p>
        </w:tc>
        <w:tc>
          <w:tcPr>
            <w:tcW w:w="322" w:type="pct"/>
            <w:vAlign w:val="center"/>
          </w:tcPr>
          <w:p w:rsidR="00D74E2C" w:rsidRDefault="00D74E2C" w:rsidP="00304C4D">
            <w:pPr>
              <w:jc w:val="center"/>
            </w:pPr>
            <w:r>
              <w:rPr>
                <w:sz w:val="20"/>
                <w:szCs w:val="20"/>
              </w:rPr>
              <w:t>780</w:t>
            </w:r>
          </w:p>
        </w:tc>
        <w:tc>
          <w:tcPr>
            <w:tcW w:w="322" w:type="pct"/>
            <w:vAlign w:val="center"/>
          </w:tcPr>
          <w:p w:rsidR="00D74E2C" w:rsidRDefault="00D74E2C" w:rsidP="00304C4D">
            <w:pPr>
              <w:jc w:val="center"/>
            </w:pPr>
            <w:r>
              <w:rPr>
                <w:sz w:val="20"/>
                <w:szCs w:val="20"/>
              </w:rPr>
              <w:t>600</w:t>
            </w:r>
          </w:p>
        </w:tc>
        <w:tc>
          <w:tcPr>
            <w:tcW w:w="322" w:type="pct"/>
            <w:vAlign w:val="center"/>
          </w:tcPr>
          <w:p w:rsidR="00D74E2C" w:rsidRDefault="00D74E2C" w:rsidP="00304C4D">
            <w:pPr>
              <w:jc w:val="center"/>
            </w:pPr>
            <w:r>
              <w:rPr>
                <w:sz w:val="20"/>
                <w:szCs w:val="20"/>
              </w:rPr>
              <w:t>492</w:t>
            </w:r>
          </w:p>
        </w:tc>
        <w:tc>
          <w:tcPr>
            <w:tcW w:w="321" w:type="pct"/>
            <w:vAlign w:val="center"/>
          </w:tcPr>
          <w:p w:rsidR="00D74E2C" w:rsidRDefault="00D74E2C" w:rsidP="00304C4D">
            <w:pPr>
              <w:jc w:val="center"/>
            </w:pPr>
            <w:r>
              <w:rPr>
                <w:sz w:val="20"/>
                <w:szCs w:val="20"/>
              </w:rPr>
              <w:t>432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304C4D">
            <w:pPr>
              <w:jc w:val="center"/>
              <w:rPr>
                <w:sz w:val="20"/>
                <w:szCs w:val="20"/>
              </w:rPr>
            </w:pPr>
            <w:r>
              <w:rPr>
                <w:sz w:val="20"/>
                <w:szCs w:val="20"/>
              </w:rPr>
              <w:t>4 и более</w:t>
            </w:r>
          </w:p>
        </w:tc>
        <w:tc>
          <w:tcPr>
            <w:tcW w:w="322" w:type="pct"/>
            <w:vAlign w:val="center"/>
          </w:tcPr>
          <w:p w:rsidR="00D74E2C" w:rsidRPr="00304C4D" w:rsidRDefault="00D74E2C" w:rsidP="00304C4D">
            <w:pPr>
              <w:jc w:val="center"/>
              <w:rPr>
                <w:sz w:val="20"/>
                <w:szCs w:val="20"/>
              </w:rPr>
            </w:pPr>
            <w:r>
              <w:rPr>
                <w:sz w:val="20"/>
                <w:szCs w:val="20"/>
              </w:rPr>
              <w:t>1368</w:t>
            </w:r>
          </w:p>
        </w:tc>
        <w:tc>
          <w:tcPr>
            <w:tcW w:w="322" w:type="pct"/>
            <w:vAlign w:val="center"/>
          </w:tcPr>
          <w:p w:rsidR="00D74E2C" w:rsidRPr="00304C4D" w:rsidRDefault="00D74E2C" w:rsidP="00304C4D">
            <w:pPr>
              <w:jc w:val="center"/>
              <w:rPr>
                <w:sz w:val="20"/>
                <w:szCs w:val="20"/>
              </w:rPr>
            </w:pPr>
            <w:r>
              <w:rPr>
                <w:sz w:val="20"/>
                <w:szCs w:val="20"/>
              </w:rPr>
              <w:t>840</w:t>
            </w:r>
          </w:p>
        </w:tc>
        <w:tc>
          <w:tcPr>
            <w:tcW w:w="322" w:type="pct"/>
            <w:vAlign w:val="center"/>
          </w:tcPr>
          <w:p w:rsidR="00D74E2C" w:rsidRPr="00304C4D" w:rsidRDefault="00D74E2C" w:rsidP="00304C4D">
            <w:pPr>
              <w:jc w:val="center"/>
              <w:rPr>
                <w:sz w:val="20"/>
                <w:szCs w:val="20"/>
              </w:rPr>
            </w:pPr>
            <w:r>
              <w:rPr>
                <w:sz w:val="20"/>
                <w:szCs w:val="20"/>
              </w:rPr>
              <w:t>660</w:t>
            </w:r>
          </w:p>
        </w:tc>
        <w:tc>
          <w:tcPr>
            <w:tcW w:w="322" w:type="pct"/>
            <w:vAlign w:val="center"/>
          </w:tcPr>
          <w:p w:rsidR="00D74E2C" w:rsidRPr="00304C4D" w:rsidRDefault="00D74E2C" w:rsidP="00304C4D">
            <w:pPr>
              <w:jc w:val="center"/>
              <w:rPr>
                <w:sz w:val="20"/>
                <w:szCs w:val="20"/>
              </w:rPr>
            </w:pPr>
            <w:r>
              <w:rPr>
                <w:sz w:val="20"/>
                <w:szCs w:val="20"/>
              </w:rPr>
              <w:t>528</w:t>
            </w:r>
          </w:p>
        </w:tc>
        <w:tc>
          <w:tcPr>
            <w:tcW w:w="321" w:type="pct"/>
            <w:vAlign w:val="center"/>
          </w:tcPr>
          <w:p w:rsidR="00D74E2C" w:rsidRPr="00304C4D" w:rsidRDefault="00D74E2C" w:rsidP="00304C4D">
            <w:pPr>
              <w:jc w:val="center"/>
              <w:rPr>
                <w:sz w:val="20"/>
                <w:szCs w:val="20"/>
              </w:rPr>
            </w:pPr>
            <w:r>
              <w:rPr>
                <w:sz w:val="20"/>
                <w:szCs w:val="20"/>
              </w:rPr>
              <w:t>468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МКД-2</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74E2C" w:rsidRDefault="00D74E2C" w:rsidP="00D81551">
            <w:pPr>
              <w:jc w:val="center"/>
            </w:pPr>
            <w:r>
              <w:rPr>
                <w:sz w:val="20"/>
                <w:szCs w:val="20"/>
              </w:rPr>
              <w:t>1392</w:t>
            </w:r>
          </w:p>
        </w:tc>
        <w:tc>
          <w:tcPr>
            <w:tcW w:w="322" w:type="pct"/>
            <w:vAlign w:val="center"/>
          </w:tcPr>
          <w:p w:rsidR="00D74E2C" w:rsidRDefault="00D74E2C" w:rsidP="00D81551">
            <w:pPr>
              <w:jc w:val="center"/>
            </w:pPr>
            <w:r>
              <w:rPr>
                <w:sz w:val="20"/>
                <w:szCs w:val="20"/>
              </w:rPr>
              <w:t>864</w:t>
            </w:r>
          </w:p>
        </w:tc>
        <w:tc>
          <w:tcPr>
            <w:tcW w:w="322" w:type="pct"/>
            <w:vAlign w:val="center"/>
          </w:tcPr>
          <w:p w:rsidR="00D74E2C" w:rsidRDefault="00D74E2C" w:rsidP="00D81551">
            <w:pPr>
              <w:jc w:val="center"/>
            </w:pPr>
            <w:r>
              <w:rPr>
                <w:sz w:val="20"/>
                <w:szCs w:val="20"/>
              </w:rPr>
              <w:t>672</w:t>
            </w:r>
          </w:p>
        </w:tc>
        <w:tc>
          <w:tcPr>
            <w:tcW w:w="322" w:type="pct"/>
            <w:vAlign w:val="center"/>
          </w:tcPr>
          <w:p w:rsidR="00D74E2C" w:rsidRDefault="00D74E2C" w:rsidP="00D81551">
            <w:pPr>
              <w:jc w:val="center"/>
            </w:pPr>
            <w:r>
              <w:rPr>
                <w:sz w:val="20"/>
                <w:szCs w:val="20"/>
              </w:rPr>
              <w:t>540</w:t>
            </w:r>
          </w:p>
        </w:tc>
        <w:tc>
          <w:tcPr>
            <w:tcW w:w="321" w:type="pct"/>
            <w:vAlign w:val="center"/>
          </w:tcPr>
          <w:p w:rsidR="00D74E2C" w:rsidRDefault="00D74E2C" w:rsidP="00D81551">
            <w:pPr>
              <w:jc w:val="center"/>
            </w:pPr>
            <w:r>
              <w:rPr>
                <w:sz w:val="20"/>
                <w:szCs w:val="20"/>
              </w:rPr>
              <w:t>480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tcPr>
          <w:p w:rsidR="00D74E2C" w:rsidRDefault="00D74E2C" w:rsidP="00D81551">
            <w:pPr>
              <w:jc w:val="center"/>
            </w:pPr>
            <w:r>
              <w:rPr>
                <w:sz w:val="20"/>
                <w:szCs w:val="20"/>
              </w:rPr>
              <w:t>1644</w:t>
            </w:r>
          </w:p>
        </w:tc>
        <w:tc>
          <w:tcPr>
            <w:tcW w:w="322" w:type="pct"/>
          </w:tcPr>
          <w:p w:rsidR="00D74E2C" w:rsidRDefault="00D74E2C" w:rsidP="00D81551">
            <w:pPr>
              <w:jc w:val="center"/>
            </w:pPr>
            <w:r>
              <w:rPr>
                <w:sz w:val="20"/>
                <w:szCs w:val="20"/>
              </w:rPr>
              <w:t>1020</w:t>
            </w:r>
          </w:p>
        </w:tc>
        <w:tc>
          <w:tcPr>
            <w:tcW w:w="322" w:type="pct"/>
          </w:tcPr>
          <w:p w:rsidR="00D74E2C" w:rsidRDefault="00D74E2C" w:rsidP="00D81551">
            <w:pPr>
              <w:jc w:val="center"/>
            </w:pPr>
            <w:r>
              <w:rPr>
                <w:sz w:val="20"/>
                <w:szCs w:val="20"/>
              </w:rPr>
              <w:t>792</w:t>
            </w:r>
          </w:p>
        </w:tc>
        <w:tc>
          <w:tcPr>
            <w:tcW w:w="322" w:type="pct"/>
          </w:tcPr>
          <w:p w:rsidR="00D74E2C" w:rsidRDefault="00D74E2C" w:rsidP="00D81551">
            <w:pPr>
              <w:jc w:val="center"/>
            </w:pPr>
            <w:r>
              <w:rPr>
                <w:sz w:val="20"/>
                <w:szCs w:val="20"/>
              </w:rPr>
              <w:t>648</w:t>
            </w:r>
          </w:p>
        </w:tc>
        <w:tc>
          <w:tcPr>
            <w:tcW w:w="321" w:type="pct"/>
          </w:tcPr>
          <w:p w:rsidR="00D74E2C" w:rsidRDefault="00D74E2C" w:rsidP="00D81551">
            <w:pPr>
              <w:jc w:val="center"/>
            </w:pPr>
            <w:r>
              <w:rPr>
                <w:sz w:val="20"/>
                <w:szCs w:val="20"/>
              </w:rPr>
              <w:t>564</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74E2C" w:rsidRDefault="00D74E2C" w:rsidP="009D07C9">
            <w:pPr>
              <w:jc w:val="center"/>
            </w:pPr>
            <w:r>
              <w:rPr>
                <w:sz w:val="20"/>
                <w:szCs w:val="20"/>
              </w:rPr>
              <w:t>1800</w:t>
            </w:r>
          </w:p>
        </w:tc>
        <w:tc>
          <w:tcPr>
            <w:tcW w:w="322" w:type="pct"/>
            <w:vAlign w:val="center"/>
          </w:tcPr>
          <w:p w:rsidR="00D74E2C" w:rsidRDefault="00D74E2C" w:rsidP="009D07C9">
            <w:pPr>
              <w:jc w:val="center"/>
            </w:pPr>
            <w:r>
              <w:rPr>
                <w:sz w:val="20"/>
                <w:szCs w:val="20"/>
              </w:rPr>
              <w:t>1116</w:t>
            </w:r>
          </w:p>
        </w:tc>
        <w:tc>
          <w:tcPr>
            <w:tcW w:w="322" w:type="pct"/>
            <w:vAlign w:val="center"/>
          </w:tcPr>
          <w:p w:rsidR="00D74E2C" w:rsidRDefault="00D74E2C" w:rsidP="009D07C9">
            <w:pPr>
              <w:jc w:val="center"/>
            </w:pPr>
            <w:r>
              <w:rPr>
                <w:sz w:val="20"/>
                <w:szCs w:val="20"/>
              </w:rPr>
              <w:t>864</w:t>
            </w:r>
          </w:p>
        </w:tc>
        <w:tc>
          <w:tcPr>
            <w:tcW w:w="322" w:type="pct"/>
            <w:vAlign w:val="center"/>
          </w:tcPr>
          <w:p w:rsidR="00D74E2C" w:rsidRDefault="00D74E2C" w:rsidP="009D07C9">
            <w:pPr>
              <w:jc w:val="center"/>
            </w:pPr>
            <w:r>
              <w:rPr>
                <w:sz w:val="20"/>
                <w:szCs w:val="20"/>
              </w:rPr>
              <w:t>708</w:t>
            </w:r>
          </w:p>
        </w:tc>
        <w:tc>
          <w:tcPr>
            <w:tcW w:w="321" w:type="pct"/>
            <w:vAlign w:val="center"/>
          </w:tcPr>
          <w:p w:rsidR="00D74E2C" w:rsidRDefault="00D74E2C" w:rsidP="009D07C9">
            <w:pPr>
              <w:jc w:val="center"/>
            </w:pPr>
            <w:r>
              <w:rPr>
                <w:sz w:val="20"/>
                <w:szCs w:val="20"/>
              </w:rPr>
              <w:t>612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74E2C" w:rsidRDefault="00D74E2C" w:rsidP="009D07C9">
            <w:pPr>
              <w:jc w:val="center"/>
            </w:pPr>
            <w:r>
              <w:rPr>
                <w:sz w:val="20"/>
                <w:szCs w:val="20"/>
              </w:rPr>
              <w:t>1908</w:t>
            </w:r>
          </w:p>
        </w:tc>
        <w:tc>
          <w:tcPr>
            <w:tcW w:w="322" w:type="pct"/>
            <w:vAlign w:val="center"/>
          </w:tcPr>
          <w:p w:rsidR="00D74E2C" w:rsidRDefault="00D74E2C" w:rsidP="009D07C9">
            <w:pPr>
              <w:jc w:val="center"/>
            </w:pPr>
            <w:r>
              <w:rPr>
                <w:sz w:val="20"/>
                <w:szCs w:val="20"/>
              </w:rPr>
              <w:t>1188</w:t>
            </w:r>
          </w:p>
        </w:tc>
        <w:tc>
          <w:tcPr>
            <w:tcW w:w="322" w:type="pct"/>
            <w:vAlign w:val="center"/>
          </w:tcPr>
          <w:p w:rsidR="00D74E2C" w:rsidRDefault="00D74E2C" w:rsidP="009D07C9">
            <w:pPr>
              <w:jc w:val="center"/>
            </w:pPr>
            <w:r>
              <w:rPr>
                <w:sz w:val="20"/>
                <w:szCs w:val="20"/>
              </w:rPr>
              <w:t>924</w:t>
            </w:r>
          </w:p>
        </w:tc>
        <w:tc>
          <w:tcPr>
            <w:tcW w:w="322" w:type="pct"/>
            <w:vAlign w:val="center"/>
          </w:tcPr>
          <w:p w:rsidR="00D74E2C" w:rsidRDefault="00D74E2C" w:rsidP="009D07C9">
            <w:pPr>
              <w:jc w:val="center"/>
            </w:pPr>
            <w:r>
              <w:rPr>
                <w:sz w:val="20"/>
                <w:szCs w:val="20"/>
              </w:rPr>
              <w:t>744</w:t>
            </w:r>
          </w:p>
        </w:tc>
        <w:tc>
          <w:tcPr>
            <w:tcW w:w="321" w:type="pct"/>
            <w:vAlign w:val="center"/>
          </w:tcPr>
          <w:p w:rsidR="00D74E2C" w:rsidRDefault="00D74E2C" w:rsidP="009D07C9">
            <w:pPr>
              <w:jc w:val="center"/>
            </w:pPr>
            <w:r>
              <w:rPr>
                <w:sz w:val="20"/>
                <w:szCs w:val="20"/>
              </w:rPr>
              <w:t>648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МКД-3</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74E2C" w:rsidRDefault="00D74E2C" w:rsidP="009D07C9">
            <w:pPr>
              <w:jc w:val="center"/>
            </w:pPr>
            <w:r>
              <w:rPr>
                <w:sz w:val="20"/>
                <w:szCs w:val="20"/>
              </w:rPr>
              <w:t>1368</w:t>
            </w:r>
          </w:p>
        </w:tc>
        <w:tc>
          <w:tcPr>
            <w:tcW w:w="322" w:type="pct"/>
            <w:vAlign w:val="center"/>
          </w:tcPr>
          <w:p w:rsidR="00D74E2C" w:rsidRDefault="00D74E2C" w:rsidP="009D07C9">
            <w:pPr>
              <w:jc w:val="center"/>
            </w:pPr>
            <w:r>
              <w:rPr>
                <w:sz w:val="20"/>
                <w:szCs w:val="20"/>
              </w:rPr>
              <w:t>840</w:t>
            </w:r>
          </w:p>
        </w:tc>
        <w:tc>
          <w:tcPr>
            <w:tcW w:w="322" w:type="pct"/>
            <w:vAlign w:val="center"/>
          </w:tcPr>
          <w:p w:rsidR="00D74E2C" w:rsidRDefault="00D74E2C" w:rsidP="009D07C9">
            <w:pPr>
              <w:jc w:val="center"/>
            </w:pPr>
            <w:r>
              <w:rPr>
                <w:sz w:val="20"/>
                <w:szCs w:val="20"/>
              </w:rPr>
              <w:t>660</w:t>
            </w:r>
          </w:p>
        </w:tc>
        <w:tc>
          <w:tcPr>
            <w:tcW w:w="322" w:type="pct"/>
            <w:vAlign w:val="center"/>
          </w:tcPr>
          <w:p w:rsidR="00D74E2C" w:rsidRDefault="00D74E2C" w:rsidP="009D07C9">
            <w:pPr>
              <w:jc w:val="center"/>
            </w:pPr>
            <w:r>
              <w:rPr>
                <w:sz w:val="20"/>
                <w:szCs w:val="20"/>
              </w:rPr>
              <w:t>528</w:t>
            </w:r>
          </w:p>
        </w:tc>
        <w:tc>
          <w:tcPr>
            <w:tcW w:w="321" w:type="pct"/>
            <w:vAlign w:val="center"/>
          </w:tcPr>
          <w:p w:rsidR="00D74E2C" w:rsidRDefault="00D74E2C" w:rsidP="009D07C9">
            <w:pPr>
              <w:jc w:val="center"/>
            </w:pPr>
            <w:r>
              <w:rPr>
                <w:sz w:val="20"/>
                <w:szCs w:val="20"/>
              </w:rPr>
              <w:t>468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vAlign w:val="center"/>
          </w:tcPr>
          <w:p w:rsidR="00D74E2C" w:rsidRDefault="00D74E2C" w:rsidP="003F1637">
            <w:pPr>
              <w:jc w:val="center"/>
            </w:pPr>
            <w:r>
              <w:rPr>
                <w:sz w:val="20"/>
                <w:szCs w:val="20"/>
              </w:rPr>
              <w:t>1764</w:t>
            </w:r>
          </w:p>
        </w:tc>
        <w:tc>
          <w:tcPr>
            <w:tcW w:w="322" w:type="pct"/>
            <w:vAlign w:val="center"/>
          </w:tcPr>
          <w:p w:rsidR="00D74E2C" w:rsidRDefault="00D74E2C" w:rsidP="003F1637">
            <w:pPr>
              <w:jc w:val="center"/>
            </w:pPr>
            <w:r>
              <w:rPr>
                <w:sz w:val="20"/>
                <w:szCs w:val="20"/>
              </w:rPr>
              <w:t>1092</w:t>
            </w:r>
          </w:p>
        </w:tc>
        <w:tc>
          <w:tcPr>
            <w:tcW w:w="322" w:type="pct"/>
            <w:vAlign w:val="center"/>
          </w:tcPr>
          <w:p w:rsidR="00D74E2C" w:rsidRDefault="00D74E2C" w:rsidP="003F1637">
            <w:pPr>
              <w:jc w:val="center"/>
            </w:pPr>
            <w:r>
              <w:rPr>
                <w:sz w:val="20"/>
                <w:szCs w:val="20"/>
              </w:rPr>
              <w:t>840</w:t>
            </w:r>
          </w:p>
        </w:tc>
        <w:tc>
          <w:tcPr>
            <w:tcW w:w="322" w:type="pct"/>
            <w:vAlign w:val="center"/>
          </w:tcPr>
          <w:p w:rsidR="00D74E2C" w:rsidRDefault="00D74E2C" w:rsidP="003F1637">
            <w:pPr>
              <w:jc w:val="center"/>
            </w:pPr>
            <w:r>
              <w:rPr>
                <w:sz w:val="20"/>
                <w:szCs w:val="20"/>
              </w:rPr>
              <w:t>684</w:t>
            </w:r>
          </w:p>
        </w:tc>
        <w:tc>
          <w:tcPr>
            <w:tcW w:w="321" w:type="pct"/>
            <w:vAlign w:val="center"/>
          </w:tcPr>
          <w:p w:rsidR="00D74E2C" w:rsidRDefault="00D74E2C" w:rsidP="003F1637">
            <w:pPr>
              <w:jc w:val="center"/>
            </w:pPr>
            <w:r>
              <w:rPr>
                <w:sz w:val="20"/>
                <w:szCs w:val="20"/>
              </w:rPr>
              <w:t>660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74E2C" w:rsidRDefault="00D74E2C" w:rsidP="003F1637">
            <w:pPr>
              <w:jc w:val="center"/>
            </w:pPr>
            <w:r>
              <w:rPr>
                <w:sz w:val="20"/>
                <w:szCs w:val="20"/>
              </w:rPr>
              <w:t>1992</w:t>
            </w:r>
          </w:p>
        </w:tc>
        <w:tc>
          <w:tcPr>
            <w:tcW w:w="322" w:type="pct"/>
            <w:vAlign w:val="center"/>
          </w:tcPr>
          <w:p w:rsidR="00D74E2C" w:rsidRDefault="00D74E2C" w:rsidP="003F1637">
            <w:pPr>
              <w:jc w:val="center"/>
            </w:pPr>
            <w:r>
              <w:rPr>
                <w:sz w:val="20"/>
                <w:szCs w:val="20"/>
              </w:rPr>
              <w:t>1236</w:t>
            </w:r>
          </w:p>
        </w:tc>
        <w:tc>
          <w:tcPr>
            <w:tcW w:w="322" w:type="pct"/>
            <w:vAlign w:val="center"/>
          </w:tcPr>
          <w:p w:rsidR="00D74E2C" w:rsidRDefault="00D74E2C" w:rsidP="003F1637">
            <w:pPr>
              <w:jc w:val="center"/>
            </w:pPr>
            <w:r>
              <w:rPr>
                <w:sz w:val="20"/>
                <w:szCs w:val="20"/>
              </w:rPr>
              <w:t>960</w:t>
            </w:r>
          </w:p>
        </w:tc>
        <w:tc>
          <w:tcPr>
            <w:tcW w:w="322" w:type="pct"/>
            <w:vAlign w:val="center"/>
          </w:tcPr>
          <w:p w:rsidR="00D74E2C" w:rsidRDefault="00D74E2C" w:rsidP="003F1637">
            <w:pPr>
              <w:jc w:val="center"/>
            </w:pPr>
            <w:r>
              <w:rPr>
                <w:sz w:val="20"/>
                <w:szCs w:val="20"/>
              </w:rPr>
              <w:t>780</w:t>
            </w:r>
          </w:p>
        </w:tc>
        <w:tc>
          <w:tcPr>
            <w:tcW w:w="321" w:type="pct"/>
            <w:vAlign w:val="center"/>
          </w:tcPr>
          <w:p w:rsidR="00D74E2C" w:rsidRDefault="00D74E2C" w:rsidP="003F1637">
            <w:pPr>
              <w:jc w:val="center"/>
            </w:pPr>
            <w:r>
              <w:rPr>
                <w:sz w:val="20"/>
                <w:szCs w:val="20"/>
              </w:rPr>
              <w:t>672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74E2C" w:rsidRPr="009C74A1" w:rsidRDefault="00D74E2C" w:rsidP="00B5745C">
            <w:pPr>
              <w:jc w:val="center"/>
              <w:rPr>
                <w:sz w:val="20"/>
                <w:szCs w:val="20"/>
              </w:rPr>
            </w:pPr>
            <w:r>
              <w:rPr>
                <w:sz w:val="20"/>
                <w:szCs w:val="20"/>
              </w:rPr>
              <w:t>2160</w:t>
            </w:r>
          </w:p>
        </w:tc>
        <w:tc>
          <w:tcPr>
            <w:tcW w:w="322" w:type="pct"/>
            <w:vAlign w:val="center"/>
          </w:tcPr>
          <w:p w:rsidR="00D74E2C" w:rsidRDefault="00D74E2C" w:rsidP="00B5745C">
            <w:pPr>
              <w:jc w:val="center"/>
            </w:pPr>
            <w:r>
              <w:rPr>
                <w:sz w:val="20"/>
                <w:szCs w:val="20"/>
              </w:rPr>
              <w:t>1332</w:t>
            </w:r>
          </w:p>
        </w:tc>
        <w:tc>
          <w:tcPr>
            <w:tcW w:w="322" w:type="pct"/>
            <w:vAlign w:val="center"/>
          </w:tcPr>
          <w:p w:rsidR="00D74E2C" w:rsidRDefault="00D74E2C" w:rsidP="00B5745C">
            <w:pPr>
              <w:jc w:val="center"/>
            </w:pPr>
            <w:r>
              <w:rPr>
                <w:sz w:val="20"/>
                <w:szCs w:val="20"/>
              </w:rPr>
              <w:t>1032</w:t>
            </w:r>
          </w:p>
        </w:tc>
        <w:tc>
          <w:tcPr>
            <w:tcW w:w="322" w:type="pct"/>
            <w:vAlign w:val="center"/>
          </w:tcPr>
          <w:p w:rsidR="00D74E2C" w:rsidRDefault="00D74E2C" w:rsidP="00B5745C">
            <w:pPr>
              <w:jc w:val="center"/>
            </w:pPr>
            <w:r>
              <w:rPr>
                <w:sz w:val="20"/>
                <w:szCs w:val="20"/>
              </w:rPr>
              <w:t>840</w:t>
            </w:r>
          </w:p>
        </w:tc>
        <w:tc>
          <w:tcPr>
            <w:tcW w:w="321" w:type="pct"/>
            <w:vAlign w:val="center"/>
          </w:tcPr>
          <w:p w:rsidR="00D74E2C" w:rsidRDefault="00D74E2C" w:rsidP="00B5745C">
            <w:pPr>
              <w:jc w:val="center"/>
            </w:pPr>
            <w:r>
              <w:rPr>
                <w:sz w:val="20"/>
                <w:szCs w:val="20"/>
              </w:rPr>
              <w:t>732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МКД-4</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96948" w:rsidRPr="00D96948" w:rsidRDefault="00D74E2C" w:rsidP="00D96948">
            <w:pPr>
              <w:jc w:val="center"/>
              <w:rPr>
                <w:sz w:val="20"/>
                <w:szCs w:val="20"/>
              </w:rPr>
            </w:pPr>
            <w:r>
              <w:rPr>
                <w:sz w:val="20"/>
                <w:szCs w:val="20"/>
              </w:rPr>
              <w:t>1104</w:t>
            </w:r>
          </w:p>
        </w:tc>
        <w:tc>
          <w:tcPr>
            <w:tcW w:w="322" w:type="pct"/>
            <w:vAlign w:val="center"/>
          </w:tcPr>
          <w:p w:rsidR="00D96948" w:rsidRPr="00D96948" w:rsidRDefault="00D74E2C" w:rsidP="00D96948">
            <w:pPr>
              <w:jc w:val="center"/>
              <w:rPr>
                <w:sz w:val="20"/>
                <w:szCs w:val="20"/>
              </w:rPr>
            </w:pPr>
            <w:r>
              <w:rPr>
                <w:sz w:val="20"/>
                <w:szCs w:val="20"/>
              </w:rPr>
              <w:t>684</w:t>
            </w:r>
          </w:p>
        </w:tc>
        <w:tc>
          <w:tcPr>
            <w:tcW w:w="322" w:type="pct"/>
            <w:vAlign w:val="center"/>
          </w:tcPr>
          <w:p w:rsidR="00D96948" w:rsidRPr="00D96948" w:rsidRDefault="00D74E2C" w:rsidP="00D96948">
            <w:pPr>
              <w:jc w:val="center"/>
              <w:rPr>
                <w:sz w:val="20"/>
                <w:szCs w:val="20"/>
              </w:rPr>
            </w:pPr>
            <w:r>
              <w:rPr>
                <w:sz w:val="20"/>
                <w:szCs w:val="20"/>
              </w:rPr>
              <w:t>528</w:t>
            </w:r>
          </w:p>
        </w:tc>
        <w:tc>
          <w:tcPr>
            <w:tcW w:w="322" w:type="pct"/>
            <w:vAlign w:val="center"/>
          </w:tcPr>
          <w:p w:rsidR="00D96948" w:rsidRPr="00D96948" w:rsidRDefault="00D74E2C" w:rsidP="00D96948">
            <w:pPr>
              <w:jc w:val="center"/>
              <w:rPr>
                <w:sz w:val="20"/>
                <w:szCs w:val="20"/>
              </w:rPr>
            </w:pPr>
            <w:r>
              <w:rPr>
                <w:sz w:val="20"/>
                <w:szCs w:val="20"/>
              </w:rPr>
              <w:t>432</w:t>
            </w:r>
          </w:p>
        </w:tc>
        <w:tc>
          <w:tcPr>
            <w:tcW w:w="321" w:type="pct"/>
            <w:vAlign w:val="center"/>
          </w:tcPr>
          <w:p w:rsidR="00D96948" w:rsidRPr="00D96948" w:rsidRDefault="00D74E2C" w:rsidP="00D96948">
            <w:pPr>
              <w:jc w:val="center"/>
              <w:rPr>
                <w:sz w:val="20"/>
                <w:szCs w:val="20"/>
              </w:rPr>
            </w:pPr>
            <w:r>
              <w:rPr>
                <w:sz w:val="20"/>
                <w:szCs w:val="20"/>
              </w:rPr>
              <w:t>372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vAlign w:val="center"/>
          </w:tcPr>
          <w:p w:rsidR="00D96948" w:rsidRPr="00D96948" w:rsidRDefault="00D74E2C" w:rsidP="00D96948">
            <w:pPr>
              <w:jc w:val="center"/>
              <w:textAlignment w:val="baseline"/>
              <w:rPr>
                <w:sz w:val="20"/>
                <w:szCs w:val="20"/>
              </w:rPr>
            </w:pPr>
            <w:r>
              <w:rPr>
                <w:sz w:val="20"/>
                <w:szCs w:val="20"/>
              </w:rPr>
              <w:t>1428</w:t>
            </w:r>
          </w:p>
        </w:tc>
        <w:tc>
          <w:tcPr>
            <w:tcW w:w="322" w:type="pct"/>
            <w:vAlign w:val="center"/>
          </w:tcPr>
          <w:p w:rsidR="00D96948" w:rsidRPr="00D96948" w:rsidRDefault="00D74E2C" w:rsidP="00D96948">
            <w:pPr>
              <w:jc w:val="center"/>
              <w:textAlignment w:val="baseline"/>
              <w:rPr>
                <w:sz w:val="20"/>
                <w:szCs w:val="20"/>
              </w:rPr>
            </w:pPr>
            <w:r>
              <w:rPr>
                <w:sz w:val="20"/>
                <w:szCs w:val="20"/>
              </w:rPr>
              <w:t>888</w:t>
            </w:r>
          </w:p>
        </w:tc>
        <w:tc>
          <w:tcPr>
            <w:tcW w:w="322" w:type="pct"/>
            <w:vAlign w:val="center"/>
          </w:tcPr>
          <w:p w:rsidR="00D96948" w:rsidRPr="00D96948" w:rsidRDefault="00D74E2C" w:rsidP="00D96948">
            <w:pPr>
              <w:jc w:val="center"/>
              <w:textAlignment w:val="baseline"/>
              <w:rPr>
                <w:sz w:val="20"/>
                <w:szCs w:val="20"/>
              </w:rPr>
            </w:pPr>
            <w:r>
              <w:rPr>
                <w:sz w:val="20"/>
                <w:szCs w:val="20"/>
              </w:rPr>
              <w:t>684</w:t>
            </w:r>
          </w:p>
        </w:tc>
        <w:tc>
          <w:tcPr>
            <w:tcW w:w="322" w:type="pct"/>
            <w:vAlign w:val="center"/>
          </w:tcPr>
          <w:p w:rsidR="00D96948" w:rsidRPr="00D96948" w:rsidRDefault="00D74E2C" w:rsidP="00D96948">
            <w:pPr>
              <w:jc w:val="center"/>
              <w:textAlignment w:val="baseline"/>
              <w:rPr>
                <w:sz w:val="20"/>
                <w:szCs w:val="20"/>
              </w:rPr>
            </w:pPr>
            <w:r>
              <w:rPr>
                <w:sz w:val="20"/>
                <w:szCs w:val="20"/>
              </w:rPr>
              <w:t>564</w:t>
            </w:r>
          </w:p>
        </w:tc>
        <w:tc>
          <w:tcPr>
            <w:tcW w:w="321" w:type="pct"/>
            <w:vAlign w:val="center"/>
          </w:tcPr>
          <w:p w:rsidR="00D96948" w:rsidRPr="00D96948" w:rsidRDefault="00D74E2C" w:rsidP="00D96948">
            <w:pPr>
              <w:jc w:val="center"/>
              <w:textAlignment w:val="baseline"/>
              <w:rPr>
                <w:sz w:val="20"/>
                <w:szCs w:val="20"/>
              </w:rPr>
            </w:pPr>
            <w:r>
              <w:rPr>
                <w:sz w:val="20"/>
                <w:szCs w:val="20"/>
              </w:rPr>
              <w:t>492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96948" w:rsidRPr="00D96948" w:rsidRDefault="00D74E2C" w:rsidP="00D96948">
            <w:pPr>
              <w:jc w:val="center"/>
              <w:textAlignment w:val="baseline"/>
              <w:rPr>
                <w:sz w:val="20"/>
                <w:szCs w:val="20"/>
              </w:rPr>
            </w:pPr>
            <w:r>
              <w:rPr>
                <w:sz w:val="20"/>
                <w:szCs w:val="20"/>
              </w:rPr>
              <w:t>1620</w:t>
            </w:r>
          </w:p>
        </w:tc>
        <w:tc>
          <w:tcPr>
            <w:tcW w:w="322" w:type="pct"/>
            <w:vAlign w:val="center"/>
          </w:tcPr>
          <w:p w:rsidR="00D96948" w:rsidRPr="00D96948" w:rsidRDefault="00D74E2C" w:rsidP="00D96948">
            <w:pPr>
              <w:jc w:val="center"/>
              <w:textAlignment w:val="baseline"/>
              <w:rPr>
                <w:sz w:val="20"/>
                <w:szCs w:val="20"/>
              </w:rPr>
            </w:pPr>
            <w:r>
              <w:rPr>
                <w:sz w:val="20"/>
                <w:szCs w:val="20"/>
              </w:rPr>
              <w:t>1008</w:t>
            </w:r>
          </w:p>
        </w:tc>
        <w:tc>
          <w:tcPr>
            <w:tcW w:w="322" w:type="pct"/>
            <w:vAlign w:val="center"/>
          </w:tcPr>
          <w:p w:rsidR="00D96948" w:rsidRPr="00D96948" w:rsidRDefault="00D74E2C" w:rsidP="00D96948">
            <w:pPr>
              <w:jc w:val="center"/>
              <w:textAlignment w:val="baseline"/>
              <w:rPr>
                <w:sz w:val="20"/>
                <w:szCs w:val="20"/>
              </w:rPr>
            </w:pPr>
            <w:r>
              <w:rPr>
                <w:sz w:val="20"/>
                <w:szCs w:val="20"/>
              </w:rPr>
              <w:t>780</w:t>
            </w:r>
          </w:p>
        </w:tc>
        <w:tc>
          <w:tcPr>
            <w:tcW w:w="322" w:type="pct"/>
            <w:vAlign w:val="center"/>
          </w:tcPr>
          <w:p w:rsidR="00D96948" w:rsidRPr="00D96948" w:rsidRDefault="00D74E2C" w:rsidP="00D96948">
            <w:pPr>
              <w:jc w:val="center"/>
              <w:textAlignment w:val="baseline"/>
              <w:rPr>
                <w:sz w:val="20"/>
                <w:szCs w:val="20"/>
              </w:rPr>
            </w:pPr>
            <w:r>
              <w:rPr>
                <w:sz w:val="20"/>
                <w:szCs w:val="20"/>
              </w:rPr>
              <w:t>636</w:t>
            </w:r>
          </w:p>
        </w:tc>
        <w:tc>
          <w:tcPr>
            <w:tcW w:w="321" w:type="pct"/>
            <w:vAlign w:val="center"/>
          </w:tcPr>
          <w:p w:rsidR="00D96948" w:rsidRPr="00D96948" w:rsidRDefault="00D74E2C" w:rsidP="00D96948">
            <w:pPr>
              <w:jc w:val="center"/>
              <w:textAlignment w:val="baseline"/>
              <w:rPr>
                <w:sz w:val="20"/>
                <w:szCs w:val="20"/>
              </w:rPr>
            </w:pPr>
            <w:r>
              <w:rPr>
                <w:sz w:val="20"/>
                <w:szCs w:val="20"/>
              </w:rPr>
              <w:t>552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96948" w:rsidRPr="00D96948" w:rsidRDefault="00D74E2C" w:rsidP="00D96948">
            <w:pPr>
              <w:jc w:val="center"/>
              <w:textAlignment w:val="baseline"/>
              <w:rPr>
                <w:sz w:val="20"/>
                <w:szCs w:val="20"/>
              </w:rPr>
            </w:pPr>
            <w:r>
              <w:rPr>
                <w:sz w:val="20"/>
                <w:szCs w:val="20"/>
              </w:rPr>
              <w:t>1752</w:t>
            </w:r>
          </w:p>
        </w:tc>
        <w:tc>
          <w:tcPr>
            <w:tcW w:w="322" w:type="pct"/>
            <w:vAlign w:val="center"/>
          </w:tcPr>
          <w:p w:rsidR="00D96948" w:rsidRPr="00D96948" w:rsidRDefault="00D74E2C" w:rsidP="00D96948">
            <w:pPr>
              <w:jc w:val="center"/>
              <w:textAlignment w:val="baseline"/>
              <w:rPr>
                <w:sz w:val="20"/>
                <w:szCs w:val="20"/>
              </w:rPr>
            </w:pPr>
            <w:r>
              <w:rPr>
                <w:sz w:val="20"/>
                <w:szCs w:val="20"/>
              </w:rPr>
              <w:t>1092</w:t>
            </w:r>
          </w:p>
        </w:tc>
        <w:tc>
          <w:tcPr>
            <w:tcW w:w="322" w:type="pct"/>
            <w:vAlign w:val="center"/>
          </w:tcPr>
          <w:p w:rsidR="00D96948" w:rsidRPr="00D96948" w:rsidRDefault="00D74E2C" w:rsidP="00D96948">
            <w:pPr>
              <w:jc w:val="center"/>
              <w:textAlignment w:val="baseline"/>
              <w:rPr>
                <w:sz w:val="20"/>
                <w:szCs w:val="20"/>
              </w:rPr>
            </w:pPr>
            <w:r>
              <w:rPr>
                <w:sz w:val="20"/>
                <w:szCs w:val="20"/>
              </w:rPr>
              <w:t>840</w:t>
            </w:r>
          </w:p>
        </w:tc>
        <w:tc>
          <w:tcPr>
            <w:tcW w:w="322" w:type="pct"/>
            <w:vAlign w:val="center"/>
          </w:tcPr>
          <w:p w:rsidR="00D96948" w:rsidRPr="00D96948" w:rsidRDefault="00D74E2C" w:rsidP="00D96948">
            <w:pPr>
              <w:jc w:val="center"/>
              <w:textAlignment w:val="baseline"/>
              <w:rPr>
                <w:sz w:val="20"/>
                <w:szCs w:val="20"/>
              </w:rPr>
            </w:pPr>
            <w:r>
              <w:rPr>
                <w:sz w:val="20"/>
                <w:szCs w:val="20"/>
              </w:rPr>
              <w:t>684</w:t>
            </w:r>
          </w:p>
        </w:tc>
        <w:tc>
          <w:tcPr>
            <w:tcW w:w="321" w:type="pct"/>
            <w:vAlign w:val="center"/>
          </w:tcPr>
          <w:p w:rsidR="00D96948" w:rsidRPr="00D96948" w:rsidRDefault="00D74E2C" w:rsidP="00D96948">
            <w:pPr>
              <w:jc w:val="center"/>
              <w:textAlignment w:val="baseline"/>
              <w:rPr>
                <w:sz w:val="20"/>
                <w:szCs w:val="20"/>
              </w:rPr>
            </w:pPr>
            <w:r>
              <w:rPr>
                <w:sz w:val="20"/>
                <w:szCs w:val="20"/>
              </w:rPr>
              <w:t>600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МКД-5</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2184</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1356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1044</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852</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2580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1596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1236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1008</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2820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1740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1356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1092</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2988</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1848</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1440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1164</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9C74A1" w:rsidRDefault="00D74E2C" w:rsidP="009C74A1">
            <w:pPr>
              <w:jc w:val="left"/>
              <w:rPr>
                <w:rFonts w:cs="Times New Roman"/>
                <w:sz w:val="20"/>
                <w:szCs w:val="20"/>
              </w:rPr>
            </w:pPr>
          </w:p>
        </w:tc>
        <w:tc>
          <w:tcPr>
            <w:tcW w:w="844" w:type="pct"/>
          </w:tcPr>
          <w:p w:rsidR="00D74E2C" w:rsidRPr="00CD7D78" w:rsidRDefault="00D74E2C" w:rsidP="005A2EF0">
            <w:pPr>
              <w:jc w:val="left"/>
              <w:rPr>
                <w:rFonts w:cs="Times New Roman"/>
                <w:sz w:val="20"/>
                <w:szCs w:val="20"/>
              </w:rPr>
            </w:pPr>
            <w:r w:rsidRPr="00CD7D78">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9C74A1" w:rsidRDefault="00D74E2C" w:rsidP="007C48F4">
            <w:pPr>
              <w:jc w:val="center"/>
              <w:rPr>
                <w:sz w:val="20"/>
                <w:szCs w:val="20"/>
              </w:rPr>
            </w:pPr>
            <w:r w:rsidRPr="00CD7D78">
              <w:rPr>
                <w:sz w:val="20"/>
                <w:szCs w:val="20"/>
              </w:rPr>
              <w:t>Не нормируется</w:t>
            </w:r>
          </w:p>
        </w:tc>
      </w:tr>
    </w:tbl>
    <w:p w:rsidR="008C0EAD" w:rsidRDefault="00B068B3" w:rsidP="00B36F51">
      <w:pPr>
        <w:spacing w:line="240" w:lineRule="auto"/>
        <w:rPr>
          <w:sz w:val="20"/>
          <w:szCs w:val="20"/>
        </w:rPr>
      </w:pPr>
      <w:r w:rsidRPr="00B068B3">
        <w:rPr>
          <w:sz w:val="20"/>
          <w:szCs w:val="20"/>
        </w:rPr>
        <w:t>* Примечание:</w:t>
      </w:r>
    </w:p>
    <w:p w:rsidR="00B068B3" w:rsidRDefault="00737B8B" w:rsidP="00B36F51">
      <w:pPr>
        <w:spacing w:line="240" w:lineRule="auto"/>
        <w:rPr>
          <w:sz w:val="20"/>
          <w:szCs w:val="20"/>
        </w:rPr>
      </w:pPr>
      <w:r>
        <w:rPr>
          <w:sz w:val="20"/>
          <w:szCs w:val="20"/>
        </w:rPr>
        <w:t xml:space="preserve">- </w:t>
      </w:r>
      <w:r w:rsidR="00B068B3">
        <w:rPr>
          <w:sz w:val="20"/>
          <w:szCs w:val="20"/>
        </w:rPr>
        <w:t>Расшифровка категорий жилых помещений</w:t>
      </w:r>
      <w:r w:rsidR="00D74E2C">
        <w:rPr>
          <w:sz w:val="20"/>
          <w:szCs w:val="20"/>
        </w:rPr>
        <w:t xml:space="preserve"> (типов), приведенных в таблице</w:t>
      </w:r>
      <w:r w:rsidR="00B068B3">
        <w:rPr>
          <w:sz w:val="20"/>
          <w:szCs w:val="20"/>
        </w:rPr>
        <w:t>:</w:t>
      </w:r>
    </w:p>
    <w:p w:rsidR="00B068B3" w:rsidRDefault="00B068B3" w:rsidP="00B36F51">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sz w:val="20"/>
          <w:szCs w:val="20"/>
        </w:rPr>
        <w:t>.</w:t>
      </w:r>
    </w:p>
    <w:p w:rsidR="00B068B3" w:rsidRPr="00B068B3" w:rsidRDefault="00B068B3" w:rsidP="00B36F51">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B36F51">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sz w:val="20"/>
          <w:szCs w:val="20"/>
        </w:rPr>
        <w:t>.</w:t>
      </w:r>
    </w:p>
    <w:p w:rsidR="00B068B3" w:rsidRPr="00B068B3" w:rsidRDefault="00B068B3" w:rsidP="00B36F51">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sz w:val="20"/>
          <w:szCs w:val="20"/>
        </w:rPr>
        <w:t>.</w:t>
      </w:r>
    </w:p>
    <w:p w:rsidR="00B068B3" w:rsidRPr="00B068B3" w:rsidRDefault="00B068B3" w:rsidP="00B36F51">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r>
        <w:rPr>
          <w:sz w:val="20"/>
          <w:szCs w:val="20"/>
        </w:rPr>
        <w:t>.</w:t>
      </w:r>
    </w:p>
    <w:p w:rsidR="008C0EAD" w:rsidRDefault="00737B8B" w:rsidP="00756535">
      <w:pPr>
        <w:rPr>
          <w:sz w:val="20"/>
          <w:szCs w:val="20"/>
        </w:rPr>
      </w:pPr>
      <w:r>
        <w:rPr>
          <w:sz w:val="20"/>
          <w:szCs w:val="20"/>
        </w:rPr>
        <w:t xml:space="preserve">- </w:t>
      </w:r>
      <w:r w:rsidR="00B5744E">
        <w:rPr>
          <w:sz w:val="20"/>
          <w:szCs w:val="20"/>
        </w:rPr>
        <w:t xml:space="preserve">Общий минимальный уровень обеспеченности населения </w:t>
      </w:r>
      <w:r w:rsidR="00DF76BC">
        <w:rPr>
          <w:sz w:val="20"/>
          <w:szCs w:val="20"/>
        </w:rPr>
        <w:t>муниципального образования городского поселения «Город Людиново»</w:t>
      </w:r>
      <w:r w:rsidR="00B5744E">
        <w:rPr>
          <w:sz w:val="20"/>
          <w:szCs w:val="20"/>
        </w:rPr>
        <w:t xml:space="preserve"> объектами электроснабжения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737B8B" w:rsidRPr="00756535" w:rsidRDefault="00737B8B" w:rsidP="00737B8B">
      <w:pPr>
        <w:rPr>
          <w:sz w:val="20"/>
          <w:szCs w:val="20"/>
        </w:rPr>
      </w:pPr>
      <w:r>
        <w:rPr>
          <w:sz w:val="20"/>
          <w:szCs w:val="20"/>
        </w:rPr>
        <w:t>- Объекты местного значения в области электроснабжения (</w:t>
      </w:r>
      <w:r w:rsidRPr="00737B8B">
        <w:rPr>
          <w:sz w:val="20"/>
          <w:szCs w:val="20"/>
        </w:rPr>
        <w:t>ЛЭП с проектным номинальным классом напряжения менее 35 кВт; электрические подстанции;</w:t>
      </w:r>
      <w:r w:rsidR="00C7381E">
        <w:rPr>
          <w:sz w:val="20"/>
          <w:szCs w:val="20"/>
        </w:rPr>
        <w:t>распределительные пункты</w:t>
      </w:r>
      <w:r>
        <w:rPr>
          <w:sz w:val="20"/>
          <w:szCs w:val="20"/>
        </w:rPr>
        <w:t>) должны обеспечивать минимальный объем электропотребления, приведенный в таблице.</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37" w:name="_Toc150344145"/>
      <w:bookmarkStart w:id="38" w:name="_Toc152751758"/>
      <w:bookmarkStart w:id="39" w:name="_Toc152751901"/>
      <w:bookmarkStart w:id="40" w:name="_Toc152918375"/>
      <w:r w:rsidRPr="009577E6">
        <w:rPr>
          <w:b/>
          <w:szCs w:val="24"/>
        </w:rPr>
        <w:t>2.</w:t>
      </w:r>
      <w:bookmarkEnd w:id="37"/>
      <w:r w:rsidR="00C03704">
        <w:rPr>
          <w:b/>
          <w:szCs w:val="24"/>
        </w:rPr>
        <w:t>2</w:t>
      </w:r>
      <w:r w:rsidR="005524FA" w:rsidRPr="009577E6">
        <w:rPr>
          <w:b/>
          <w:szCs w:val="24"/>
        </w:rPr>
        <w:t xml:space="preserve"> Теплоснабжение</w:t>
      </w:r>
      <w:bookmarkEnd w:id="38"/>
      <w:bookmarkEnd w:id="39"/>
      <w:bookmarkEnd w:id="40"/>
    </w:p>
    <w:p w:rsidR="0045107A" w:rsidRDefault="0045107A" w:rsidP="0045107A">
      <w:pPr>
        <w:pStyle w:val="a3"/>
      </w:pPr>
      <w:r>
        <w:t xml:space="preserve">Таблица </w:t>
      </w:r>
      <w:fldSimple w:instr=" SEQ Таблица \* ARABIC ">
        <w:r w:rsidR="000E7EB3">
          <w:rPr>
            <w:noProof/>
          </w:rPr>
          <w:t>3</w:t>
        </w:r>
      </w:fldSimple>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1558"/>
        <w:gridCol w:w="1985"/>
        <w:gridCol w:w="2837"/>
        <w:gridCol w:w="1842"/>
      </w:tblGrid>
      <w:tr w:rsidR="0045107A" w:rsidRPr="00C03704" w:rsidTr="005A2EF0">
        <w:trPr>
          <w:tblHeader/>
        </w:trPr>
        <w:tc>
          <w:tcPr>
            <w:tcW w:w="916" w:type="pct"/>
            <w:vAlign w:val="center"/>
          </w:tcPr>
          <w:p w:rsidR="0045107A" w:rsidRPr="00C03704" w:rsidRDefault="0045107A" w:rsidP="00C03704">
            <w:pPr>
              <w:jc w:val="center"/>
              <w:rPr>
                <w:rFonts w:cs="Times New Roman"/>
                <w:b/>
                <w:sz w:val="20"/>
                <w:szCs w:val="20"/>
              </w:rPr>
            </w:pPr>
            <w:r w:rsidRPr="00C03704">
              <w:rPr>
                <w:rFonts w:cs="Times New Roman"/>
                <w:b/>
                <w:sz w:val="20"/>
                <w:szCs w:val="20"/>
              </w:rPr>
              <w:t>Наименование вида объекта</w:t>
            </w:r>
          </w:p>
        </w:tc>
        <w:tc>
          <w:tcPr>
            <w:tcW w:w="774" w:type="pct"/>
            <w:vAlign w:val="center"/>
          </w:tcPr>
          <w:p w:rsidR="0045107A" w:rsidRPr="00C03704" w:rsidRDefault="0045107A" w:rsidP="00C03704">
            <w:pPr>
              <w:jc w:val="center"/>
              <w:rPr>
                <w:rFonts w:cs="Times New Roman"/>
                <w:b/>
                <w:sz w:val="20"/>
                <w:szCs w:val="20"/>
              </w:rPr>
            </w:pPr>
            <w:r w:rsidRPr="00C03704">
              <w:rPr>
                <w:rFonts w:cs="Times New Roman"/>
                <w:b/>
                <w:sz w:val="20"/>
                <w:szCs w:val="20"/>
              </w:rPr>
              <w:t>Тип расчетного показателя</w:t>
            </w:r>
          </w:p>
        </w:tc>
        <w:tc>
          <w:tcPr>
            <w:tcW w:w="2395" w:type="pct"/>
            <w:gridSpan w:val="2"/>
            <w:vAlign w:val="center"/>
          </w:tcPr>
          <w:p w:rsidR="0045107A" w:rsidRPr="00C03704" w:rsidRDefault="0045107A" w:rsidP="00C03704">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915" w:type="pct"/>
            <w:vAlign w:val="center"/>
          </w:tcPr>
          <w:p w:rsidR="0045107A" w:rsidRPr="00C03704" w:rsidRDefault="0045107A" w:rsidP="00C03704">
            <w:pPr>
              <w:jc w:val="center"/>
              <w:rPr>
                <w:rFonts w:cs="Times New Roman"/>
                <w:b/>
                <w:sz w:val="20"/>
                <w:szCs w:val="20"/>
              </w:rPr>
            </w:pPr>
            <w:r w:rsidRPr="00C03704">
              <w:rPr>
                <w:b/>
                <w:sz w:val="20"/>
                <w:szCs w:val="20"/>
              </w:rPr>
              <w:t>Значение расчетного показателя</w:t>
            </w:r>
          </w:p>
        </w:tc>
      </w:tr>
      <w:tr w:rsidR="0045107A" w:rsidRPr="00C03704" w:rsidTr="005A2EF0">
        <w:tc>
          <w:tcPr>
            <w:tcW w:w="916" w:type="pct"/>
            <w:vMerge w:val="restart"/>
          </w:tcPr>
          <w:p w:rsidR="0045107A" w:rsidRPr="00C03704" w:rsidRDefault="0045107A" w:rsidP="00C03704">
            <w:pPr>
              <w:rPr>
                <w:rFonts w:cs="Times New Roman"/>
                <w:sz w:val="20"/>
                <w:szCs w:val="20"/>
              </w:rPr>
            </w:pPr>
            <w:r w:rsidRPr="00C03704">
              <w:rPr>
                <w:rFonts w:cs="Times New Roman"/>
                <w:sz w:val="20"/>
                <w:szCs w:val="20"/>
              </w:rPr>
              <w:t>Объекты теплоснабжения сельских поселений</w:t>
            </w:r>
          </w:p>
        </w:tc>
        <w:tc>
          <w:tcPr>
            <w:tcW w:w="774" w:type="pct"/>
            <w:vMerge w:val="restart"/>
          </w:tcPr>
          <w:p w:rsidR="0045107A" w:rsidRPr="00C03704" w:rsidRDefault="0045107A" w:rsidP="00C03704">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C03704" w:rsidRDefault="0045107A" w:rsidP="00C03704">
            <w:pPr>
              <w:rPr>
                <w:rFonts w:cs="Times New Roman"/>
                <w:sz w:val="20"/>
                <w:szCs w:val="20"/>
              </w:rPr>
            </w:pPr>
            <w:r w:rsidRPr="00C03704">
              <w:rPr>
                <w:sz w:val="20"/>
                <w:szCs w:val="20"/>
              </w:rPr>
              <w:t>Объем теплопотребления, Гкал/год на 1 чел</w:t>
            </w:r>
          </w:p>
        </w:tc>
        <w:tc>
          <w:tcPr>
            <w:tcW w:w="1409" w:type="pct"/>
          </w:tcPr>
          <w:p w:rsidR="0045107A" w:rsidRPr="00C03704" w:rsidRDefault="0045107A" w:rsidP="00C03704">
            <w:pPr>
              <w:pStyle w:val="Default"/>
              <w:rPr>
                <w:sz w:val="20"/>
                <w:szCs w:val="20"/>
              </w:rPr>
            </w:pPr>
            <w:r w:rsidRPr="00C03704">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C03704" w:rsidRDefault="0045107A" w:rsidP="00C03704">
            <w:pPr>
              <w:pStyle w:val="Default"/>
              <w:jc w:val="center"/>
              <w:rPr>
                <w:sz w:val="20"/>
                <w:szCs w:val="20"/>
              </w:rPr>
            </w:pPr>
            <w:r w:rsidRPr="00C03704">
              <w:rPr>
                <w:sz w:val="20"/>
                <w:szCs w:val="20"/>
              </w:rPr>
              <w:t>0,97</w:t>
            </w:r>
          </w:p>
        </w:tc>
      </w:tr>
      <w:tr w:rsidR="0045107A" w:rsidRPr="00C03704" w:rsidTr="005A2EF0">
        <w:tc>
          <w:tcPr>
            <w:tcW w:w="916" w:type="pct"/>
            <w:vMerge/>
          </w:tcPr>
          <w:p w:rsidR="0045107A" w:rsidRPr="00C03704" w:rsidRDefault="0045107A" w:rsidP="00C03704">
            <w:pPr>
              <w:rPr>
                <w:rFonts w:cs="Times New Roman"/>
                <w:sz w:val="20"/>
                <w:szCs w:val="20"/>
              </w:rPr>
            </w:pPr>
          </w:p>
        </w:tc>
        <w:tc>
          <w:tcPr>
            <w:tcW w:w="774" w:type="pct"/>
            <w:vMerge/>
          </w:tcPr>
          <w:p w:rsidR="0045107A" w:rsidRPr="00C03704" w:rsidRDefault="0045107A" w:rsidP="00C03704">
            <w:pPr>
              <w:pStyle w:val="Default"/>
              <w:rPr>
                <w:sz w:val="20"/>
                <w:szCs w:val="20"/>
              </w:rPr>
            </w:pPr>
          </w:p>
        </w:tc>
        <w:tc>
          <w:tcPr>
            <w:tcW w:w="986" w:type="pct"/>
            <w:vMerge/>
          </w:tcPr>
          <w:p w:rsidR="0045107A" w:rsidRPr="00C03704" w:rsidRDefault="0045107A" w:rsidP="00C03704">
            <w:pPr>
              <w:pStyle w:val="Default"/>
              <w:rPr>
                <w:sz w:val="20"/>
                <w:szCs w:val="20"/>
              </w:rPr>
            </w:pPr>
          </w:p>
        </w:tc>
        <w:tc>
          <w:tcPr>
            <w:tcW w:w="1409" w:type="pct"/>
          </w:tcPr>
          <w:p w:rsidR="0045107A" w:rsidRPr="00C03704" w:rsidRDefault="0045107A" w:rsidP="00C03704">
            <w:pPr>
              <w:pStyle w:val="Default"/>
              <w:rPr>
                <w:sz w:val="20"/>
                <w:szCs w:val="20"/>
              </w:rPr>
            </w:pPr>
            <w:r w:rsidRPr="00C03704">
              <w:rPr>
                <w:sz w:val="20"/>
                <w:szCs w:val="20"/>
              </w:rPr>
              <w:t xml:space="preserve">при наличии в квартире газовой плиты и газового </w:t>
            </w:r>
            <w:r w:rsidRPr="00C03704">
              <w:rPr>
                <w:sz w:val="20"/>
                <w:szCs w:val="20"/>
              </w:rPr>
              <w:lastRenderedPageBreak/>
              <w:t xml:space="preserve">водонагревателя (при отсутствии централизованного горячего водоснабжения) при газоснабжении природным газом </w:t>
            </w:r>
          </w:p>
        </w:tc>
        <w:tc>
          <w:tcPr>
            <w:tcW w:w="915" w:type="pct"/>
            <w:vAlign w:val="center"/>
          </w:tcPr>
          <w:p w:rsidR="0045107A" w:rsidRPr="00C03704" w:rsidRDefault="0045107A" w:rsidP="00C03704">
            <w:pPr>
              <w:pStyle w:val="Default"/>
              <w:jc w:val="center"/>
              <w:rPr>
                <w:sz w:val="20"/>
                <w:szCs w:val="20"/>
              </w:rPr>
            </w:pPr>
            <w:r w:rsidRPr="00C03704">
              <w:rPr>
                <w:sz w:val="20"/>
                <w:szCs w:val="20"/>
              </w:rPr>
              <w:lastRenderedPageBreak/>
              <w:t>2,40</w:t>
            </w:r>
          </w:p>
        </w:tc>
      </w:tr>
      <w:tr w:rsidR="0045107A" w:rsidRPr="00C03704" w:rsidTr="005A2EF0">
        <w:tc>
          <w:tcPr>
            <w:tcW w:w="916" w:type="pct"/>
            <w:vMerge/>
          </w:tcPr>
          <w:p w:rsidR="0045107A" w:rsidRPr="00C03704" w:rsidRDefault="0045107A" w:rsidP="00C03704">
            <w:pPr>
              <w:rPr>
                <w:rFonts w:cs="Times New Roman"/>
                <w:sz w:val="20"/>
                <w:szCs w:val="20"/>
              </w:rPr>
            </w:pPr>
          </w:p>
        </w:tc>
        <w:tc>
          <w:tcPr>
            <w:tcW w:w="774" w:type="pct"/>
            <w:vMerge/>
          </w:tcPr>
          <w:p w:rsidR="0045107A" w:rsidRPr="00C03704" w:rsidRDefault="0045107A" w:rsidP="00C03704">
            <w:pPr>
              <w:pStyle w:val="a5"/>
              <w:rPr>
                <w:sz w:val="20"/>
                <w:szCs w:val="20"/>
              </w:rPr>
            </w:pPr>
          </w:p>
        </w:tc>
        <w:tc>
          <w:tcPr>
            <w:tcW w:w="986" w:type="pct"/>
            <w:vMerge/>
          </w:tcPr>
          <w:p w:rsidR="0045107A" w:rsidRPr="00C03704" w:rsidRDefault="0045107A" w:rsidP="00C03704">
            <w:pPr>
              <w:pStyle w:val="a5"/>
              <w:rPr>
                <w:sz w:val="20"/>
                <w:szCs w:val="20"/>
              </w:rPr>
            </w:pPr>
          </w:p>
        </w:tc>
        <w:tc>
          <w:tcPr>
            <w:tcW w:w="1409" w:type="pct"/>
          </w:tcPr>
          <w:p w:rsidR="0045107A" w:rsidRPr="00C03704" w:rsidRDefault="0045107A" w:rsidP="00C03704">
            <w:pPr>
              <w:pStyle w:val="a5"/>
              <w:jc w:val="left"/>
              <w:rPr>
                <w:sz w:val="20"/>
                <w:szCs w:val="20"/>
              </w:rPr>
            </w:pPr>
            <w:r w:rsidRPr="00C03704">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C03704" w:rsidRDefault="0045107A" w:rsidP="00C03704">
            <w:pPr>
              <w:pStyle w:val="Default"/>
              <w:jc w:val="center"/>
              <w:rPr>
                <w:sz w:val="20"/>
                <w:szCs w:val="20"/>
              </w:rPr>
            </w:pPr>
            <w:r w:rsidRPr="00C03704">
              <w:rPr>
                <w:sz w:val="20"/>
                <w:szCs w:val="20"/>
              </w:rPr>
              <w:t>1,43</w:t>
            </w:r>
          </w:p>
        </w:tc>
      </w:tr>
      <w:tr w:rsidR="0045107A" w:rsidRPr="00C03704" w:rsidTr="005A2EF0">
        <w:tc>
          <w:tcPr>
            <w:tcW w:w="916" w:type="pct"/>
            <w:vMerge/>
          </w:tcPr>
          <w:p w:rsidR="0045107A" w:rsidRPr="00C03704" w:rsidRDefault="0045107A" w:rsidP="00C03704">
            <w:pPr>
              <w:rPr>
                <w:rFonts w:cs="Times New Roman"/>
                <w:sz w:val="20"/>
                <w:szCs w:val="20"/>
              </w:rPr>
            </w:pPr>
          </w:p>
        </w:tc>
        <w:tc>
          <w:tcPr>
            <w:tcW w:w="3169" w:type="pct"/>
            <w:gridSpan w:val="3"/>
          </w:tcPr>
          <w:p w:rsidR="0045107A" w:rsidRPr="00C03704" w:rsidRDefault="0045107A" w:rsidP="00C03704">
            <w:pPr>
              <w:pStyle w:val="Default"/>
              <w:rPr>
                <w:sz w:val="20"/>
                <w:szCs w:val="20"/>
              </w:rPr>
            </w:pPr>
            <w:r w:rsidRPr="00C03704">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C03704" w:rsidRDefault="0045107A" w:rsidP="00C03704">
            <w:pPr>
              <w:pStyle w:val="Default"/>
              <w:jc w:val="center"/>
              <w:rPr>
                <w:sz w:val="20"/>
                <w:szCs w:val="20"/>
              </w:rPr>
            </w:pPr>
            <w:r w:rsidRPr="00C03704">
              <w:rPr>
                <w:sz w:val="20"/>
                <w:szCs w:val="20"/>
              </w:rPr>
              <w:t>Не нормируется</w:t>
            </w:r>
          </w:p>
        </w:tc>
      </w:tr>
    </w:tbl>
    <w:p w:rsidR="008C0EAD" w:rsidRDefault="00C7381E" w:rsidP="00C7381E">
      <w:pPr>
        <w:rPr>
          <w:szCs w:val="24"/>
        </w:rPr>
      </w:pPr>
      <w:r>
        <w:rPr>
          <w:sz w:val="20"/>
          <w:szCs w:val="20"/>
        </w:rPr>
        <w:t>Объекты местного значения в области теплоснабжения должны обеспечивать минимальный объем теплопотребления, приведенный в таблице.</w:t>
      </w:r>
    </w:p>
    <w:p w:rsidR="00C7381E" w:rsidRPr="00C7381E" w:rsidRDefault="00C7381E" w:rsidP="00C7381E">
      <w:pPr>
        <w:ind w:firstLine="709"/>
        <w:rPr>
          <w:szCs w:val="28"/>
          <w:u w:val="single"/>
        </w:rPr>
      </w:pPr>
      <w:bookmarkStart w:id="41" w:name="_Toc150344144"/>
    </w:p>
    <w:p w:rsidR="00C03704" w:rsidRPr="009577E6" w:rsidRDefault="00C03704" w:rsidP="00C03704">
      <w:pPr>
        <w:jc w:val="center"/>
        <w:outlineLvl w:val="1"/>
        <w:rPr>
          <w:b/>
          <w:szCs w:val="24"/>
        </w:rPr>
      </w:pPr>
      <w:bookmarkStart w:id="42" w:name="_Toc152751759"/>
      <w:bookmarkStart w:id="43" w:name="_Toc152751902"/>
      <w:bookmarkStart w:id="44" w:name="_Toc152918376"/>
      <w:r w:rsidRPr="009577E6">
        <w:rPr>
          <w:b/>
          <w:szCs w:val="24"/>
        </w:rPr>
        <w:t>2.</w:t>
      </w:r>
      <w:bookmarkEnd w:id="41"/>
      <w:r>
        <w:rPr>
          <w:b/>
          <w:szCs w:val="24"/>
        </w:rPr>
        <w:t>3</w:t>
      </w:r>
      <w:r w:rsidRPr="009577E6">
        <w:rPr>
          <w:b/>
          <w:szCs w:val="24"/>
        </w:rPr>
        <w:t xml:space="preserve"> Газоснабжение</w:t>
      </w:r>
      <w:bookmarkEnd w:id="42"/>
      <w:bookmarkEnd w:id="43"/>
      <w:bookmarkEnd w:id="44"/>
    </w:p>
    <w:p w:rsidR="00C03704" w:rsidRPr="005524FA" w:rsidRDefault="00C03704" w:rsidP="00C03704">
      <w:pPr>
        <w:ind w:firstLine="709"/>
        <w:rPr>
          <w:szCs w:val="24"/>
        </w:rPr>
      </w:pPr>
      <w:r>
        <w:rPr>
          <w:szCs w:val="28"/>
        </w:rPr>
        <w:t>К объектам местного значения систем газоснабжения на территории муниципального образования городского поселения «Город Людиново» относятся объекты капитального строительства</w:t>
      </w:r>
      <w:r w:rsidRPr="00384A7B">
        <w:rPr>
          <w:szCs w:val="28"/>
        </w:rPr>
        <w:t xml:space="preserve">, находящиеся в муниципальной собственности, включающие:газопроводы, проходящие по территории </w:t>
      </w:r>
      <w:r>
        <w:rPr>
          <w:szCs w:val="28"/>
        </w:rPr>
        <w:t>городского поселения</w:t>
      </w:r>
      <w:r w:rsidRPr="00384A7B">
        <w:rPr>
          <w:szCs w:val="28"/>
        </w:rPr>
        <w:t>, по которым транспортируется природный газ под давлением до 0,6 МПа и выше, газораспределительные станци</w:t>
      </w:r>
      <w:r>
        <w:rPr>
          <w:szCs w:val="28"/>
        </w:rPr>
        <w:t xml:space="preserve">и, газораспределительные пункты,в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2028годы</w:t>
      </w:r>
      <w:r>
        <w:rPr>
          <w:szCs w:val="28"/>
        </w:rPr>
        <w:t>.</w:t>
      </w:r>
      <w:r>
        <w:rPr>
          <w:rStyle w:val="ab"/>
          <w:szCs w:val="28"/>
        </w:rPr>
        <w:footnoteReference w:id="11"/>
      </w:r>
    </w:p>
    <w:p w:rsidR="00C03704" w:rsidRDefault="00C03704" w:rsidP="00C03704">
      <w:pPr>
        <w:ind w:firstLine="709"/>
        <w:rPr>
          <w:szCs w:val="24"/>
        </w:rPr>
      </w:pPr>
    </w:p>
    <w:p w:rsidR="00C03704" w:rsidRDefault="00C03704" w:rsidP="00C03704">
      <w:pPr>
        <w:pStyle w:val="a3"/>
      </w:pPr>
      <w:r>
        <w:t xml:space="preserve">Таблица </w:t>
      </w:r>
      <w:fldSimple w:instr=" SEQ Таблица \* ARABIC ">
        <w:r w:rsidR="000E7EB3">
          <w:rPr>
            <w:noProof/>
          </w:rPr>
          <w:t>4</w:t>
        </w:r>
      </w:fldSimple>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и максимально допустимого уровня территориальной доступности таких объектов для населения города Людиново</w:t>
      </w:r>
      <w:r>
        <w:rPr>
          <w:rStyle w:val="ab"/>
        </w:rPr>
        <w:footnoteReference w:id="12"/>
      </w:r>
    </w:p>
    <w:tbl>
      <w:tblPr>
        <w:tblStyle w:val="ad"/>
        <w:tblW w:w="5315" w:type="pct"/>
        <w:tblInd w:w="-227" w:type="dxa"/>
        <w:tblLayout w:type="fixed"/>
        <w:tblCellMar>
          <w:left w:w="57" w:type="dxa"/>
          <w:right w:w="57" w:type="dxa"/>
        </w:tblCellMar>
        <w:tblLook w:val="04A0"/>
      </w:tblPr>
      <w:tblGrid>
        <w:gridCol w:w="1844"/>
        <w:gridCol w:w="1558"/>
        <w:gridCol w:w="8"/>
        <w:gridCol w:w="1977"/>
        <w:gridCol w:w="2837"/>
        <w:gridCol w:w="1842"/>
      </w:tblGrid>
      <w:tr w:rsidR="00C03704" w:rsidRPr="00917B1E" w:rsidTr="001707B5">
        <w:trPr>
          <w:tblHeader/>
        </w:trPr>
        <w:tc>
          <w:tcPr>
            <w:tcW w:w="916" w:type="pct"/>
            <w:vAlign w:val="center"/>
          </w:tcPr>
          <w:p w:rsidR="00C03704" w:rsidRPr="00917B1E" w:rsidRDefault="00C03704" w:rsidP="001707B5">
            <w:pPr>
              <w:jc w:val="center"/>
              <w:rPr>
                <w:rFonts w:cs="Times New Roman"/>
                <w:b/>
                <w:sz w:val="20"/>
                <w:szCs w:val="20"/>
              </w:rPr>
            </w:pPr>
            <w:r w:rsidRPr="00917B1E">
              <w:rPr>
                <w:rFonts w:cs="Times New Roman"/>
                <w:b/>
                <w:sz w:val="20"/>
                <w:szCs w:val="20"/>
              </w:rPr>
              <w:t>Наименование вида объекта</w:t>
            </w:r>
          </w:p>
        </w:tc>
        <w:tc>
          <w:tcPr>
            <w:tcW w:w="778" w:type="pct"/>
            <w:gridSpan w:val="2"/>
            <w:vAlign w:val="center"/>
          </w:tcPr>
          <w:p w:rsidR="00C03704" w:rsidRPr="00917B1E" w:rsidRDefault="00C03704" w:rsidP="001707B5">
            <w:pPr>
              <w:jc w:val="center"/>
              <w:rPr>
                <w:rFonts w:cs="Times New Roman"/>
                <w:b/>
                <w:sz w:val="20"/>
                <w:szCs w:val="20"/>
              </w:rPr>
            </w:pPr>
            <w:r w:rsidRPr="00917B1E">
              <w:rPr>
                <w:rFonts w:cs="Times New Roman"/>
                <w:b/>
                <w:sz w:val="20"/>
                <w:szCs w:val="20"/>
              </w:rPr>
              <w:t>Тип расчетного показателя</w:t>
            </w:r>
          </w:p>
        </w:tc>
        <w:tc>
          <w:tcPr>
            <w:tcW w:w="2391" w:type="pct"/>
            <w:gridSpan w:val="2"/>
            <w:vAlign w:val="center"/>
          </w:tcPr>
          <w:p w:rsidR="00C03704" w:rsidRPr="00917B1E" w:rsidRDefault="00C03704" w:rsidP="001707B5">
            <w:pPr>
              <w:jc w:val="center"/>
              <w:rPr>
                <w:rFonts w:cs="Times New Roman"/>
                <w:b/>
                <w:sz w:val="20"/>
                <w:szCs w:val="20"/>
              </w:rPr>
            </w:pPr>
            <w:r w:rsidRPr="00917B1E">
              <w:rPr>
                <w:rFonts w:cs="Times New Roman"/>
                <w:b/>
                <w:sz w:val="20"/>
                <w:szCs w:val="20"/>
              </w:rPr>
              <w:t>Наименование расчетного показателя, единица измерения</w:t>
            </w:r>
          </w:p>
        </w:tc>
        <w:tc>
          <w:tcPr>
            <w:tcW w:w="915" w:type="pct"/>
            <w:vAlign w:val="center"/>
          </w:tcPr>
          <w:p w:rsidR="00C03704" w:rsidRPr="00917B1E" w:rsidRDefault="00C03704" w:rsidP="001707B5">
            <w:pPr>
              <w:jc w:val="center"/>
              <w:rPr>
                <w:rFonts w:cs="Times New Roman"/>
                <w:b/>
                <w:sz w:val="20"/>
                <w:szCs w:val="20"/>
              </w:rPr>
            </w:pPr>
            <w:r w:rsidRPr="00917B1E">
              <w:rPr>
                <w:b/>
                <w:sz w:val="20"/>
                <w:szCs w:val="20"/>
              </w:rPr>
              <w:t>Значение расчетного показателя</w:t>
            </w:r>
          </w:p>
        </w:tc>
      </w:tr>
      <w:tr w:rsidR="00C03704" w:rsidRPr="00917B1E" w:rsidTr="001707B5">
        <w:trPr>
          <w:trHeight w:val="1152"/>
        </w:trPr>
        <w:tc>
          <w:tcPr>
            <w:tcW w:w="916" w:type="pct"/>
            <w:vMerge w:val="restart"/>
          </w:tcPr>
          <w:p w:rsidR="00C03704" w:rsidRPr="00917B1E" w:rsidRDefault="00C03704" w:rsidP="001707B5">
            <w:pPr>
              <w:rPr>
                <w:rFonts w:cs="Times New Roman"/>
                <w:sz w:val="20"/>
                <w:szCs w:val="20"/>
              </w:rPr>
            </w:pPr>
            <w:r w:rsidRPr="00917B1E">
              <w:rPr>
                <w:rFonts w:cs="Times New Roman"/>
                <w:sz w:val="20"/>
                <w:szCs w:val="20"/>
              </w:rPr>
              <w:t>Объекты газоснабжения</w:t>
            </w:r>
          </w:p>
        </w:tc>
        <w:tc>
          <w:tcPr>
            <w:tcW w:w="774" w:type="pct"/>
            <w:vMerge w:val="restart"/>
          </w:tcPr>
          <w:p w:rsidR="00C03704" w:rsidRPr="00917B1E" w:rsidRDefault="00C03704" w:rsidP="001707B5">
            <w:pPr>
              <w:rPr>
                <w:rFonts w:cs="Times New Roman"/>
                <w:sz w:val="20"/>
                <w:szCs w:val="20"/>
              </w:rPr>
            </w:pPr>
            <w:r w:rsidRPr="00917B1E">
              <w:rPr>
                <w:rFonts w:cs="Times New Roman"/>
                <w:sz w:val="20"/>
                <w:szCs w:val="20"/>
              </w:rPr>
              <w:t>Расчетный показатель минимально допустимого уровня обеспеченности</w:t>
            </w:r>
          </w:p>
        </w:tc>
        <w:tc>
          <w:tcPr>
            <w:tcW w:w="986" w:type="pct"/>
            <w:gridSpan w:val="2"/>
          </w:tcPr>
          <w:p w:rsidR="00C03704" w:rsidRPr="00917B1E" w:rsidRDefault="00C03704" w:rsidP="001707B5">
            <w:pPr>
              <w:jc w:val="left"/>
              <w:rPr>
                <w:rFonts w:cs="Times New Roman"/>
                <w:sz w:val="20"/>
                <w:szCs w:val="20"/>
              </w:rPr>
            </w:pPr>
            <w:r w:rsidRPr="00917B1E">
              <w:rPr>
                <w:rFonts w:cs="Times New Roman"/>
                <w:color w:val="000000"/>
                <w:sz w:val="20"/>
                <w:szCs w:val="20"/>
              </w:rPr>
              <w:t>Объем газопотребления для приготовления пищи, м</w:t>
            </w:r>
            <w:r w:rsidRPr="00917B1E">
              <w:rPr>
                <w:rFonts w:cs="Times New Roman"/>
                <w:color w:val="000000"/>
                <w:sz w:val="20"/>
                <w:szCs w:val="20"/>
                <w:vertAlign w:val="superscript"/>
              </w:rPr>
              <w:t>3</w:t>
            </w:r>
            <w:r w:rsidRPr="00917B1E">
              <w:rPr>
                <w:rFonts w:cs="Times New Roman"/>
                <w:color w:val="000000"/>
                <w:sz w:val="20"/>
                <w:szCs w:val="20"/>
              </w:rPr>
              <w:t>/год на 1 чел.</w:t>
            </w:r>
          </w:p>
        </w:tc>
        <w:tc>
          <w:tcPr>
            <w:tcW w:w="1409" w:type="pct"/>
          </w:tcPr>
          <w:p w:rsidR="00C03704" w:rsidRPr="00917B1E" w:rsidRDefault="00BB796E" w:rsidP="001707B5">
            <w:pPr>
              <w:autoSpaceDE w:val="0"/>
              <w:autoSpaceDN w:val="0"/>
              <w:adjustRightInd w:val="0"/>
              <w:jc w:val="left"/>
              <w:rPr>
                <w:rFonts w:cs="Times New Roman"/>
                <w:color w:val="000000"/>
                <w:sz w:val="20"/>
                <w:szCs w:val="20"/>
              </w:rPr>
            </w:pPr>
            <w:r>
              <w:rPr>
                <w:rFonts w:cs="Times New Roman"/>
                <w:color w:val="000000"/>
                <w:sz w:val="20"/>
                <w:szCs w:val="20"/>
              </w:rPr>
              <w:t>МКД</w:t>
            </w:r>
            <w:r w:rsidR="00C03704" w:rsidRPr="00917B1E">
              <w:rPr>
                <w:rFonts w:cs="Times New Roman"/>
                <w:color w:val="000000"/>
                <w:sz w:val="20"/>
                <w:szCs w:val="20"/>
              </w:rPr>
              <w:t>и жилые дома, оборудованные газовой плитой,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t>140,4</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774" w:type="pct"/>
            <w:vMerge/>
          </w:tcPr>
          <w:p w:rsidR="00C03704" w:rsidRPr="00917B1E" w:rsidRDefault="00C03704" w:rsidP="001707B5">
            <w:pPr>
              <w:rPr>
                <w:rFonts w:cs="Times New Roman"/>
                <w:sz w:val="20"/>
                <w:szCs w:val="20"/>
              </w:rPr>
            </w:pPr>
          </w:p>
        </w:tc>
        <w:tc>
          <w:tcPr>
            <w:tcW w:w="986" w:type="pct"/>
            <w:gridSpan w:val="2"/>
            <w:vMerge w:val="restart"/>
          </w:tcPr>
          <w:p w:rsidR="00C03704" w:rsidRPr="00917B1E" w:rsidRDefault="00C03704" w:rsidP="001707B5">
            <w:pPr>
              <w:jc w:val="left"/>
              <w:rPr>
                <w:rFonts w:cs="Times New Roman"/>
                <w:sz w:val="20"/>
                <w:szCs w:val="20"/>
              </w:rPr>
            </w:pPr>
            <w:r w:rsidRPr="00917B1E">
              <w:rPr>
                <w:rFonts w:cs="Times New Roman"/>
                <w:color w:val="000000"/>
                <w:sz w:val="20"/>
                <w:szCs w:val="20"/>
              </w:rPr>
              <w:t>Объем газопотребления для подогрева воды, м</w:t>
            </w:r>
            <w:r w:rsidRPr="00917B1E">
              <w:rPr>
                <w:rFonts w:cs="Times New Roman"/>
                <w:color w:val="000000"/>
                <w:sz w:val="20"/>
                <w:szCs w:val="20"/>
                <w:vertAlign w:val="superscript"/>
              </w:rPr>
              <w:t>3</w:t>
            </w:r>
            <w:r w:rsidRPr="00917B1E">
              <w:rPr>
                <w:rFonts w:cs="Times New Roman"/>
                <w:color w:val="000000"/>
                <w:sz w:val="20"/>
                <w:szCs w:val="20"/>
              </w:rPr>
              <w:t>/год на 1 чел.</w:t>
            </w:r>
          </w:p>
        </w:tc>
        <w:tc>
          <w:tcPr>
            <w:tcW w:w="1409" w:type="pct"/>
            <w:vAlign w:val="center"/>
          </w:tcPr>
          <w:p w:rsidR="00C03704" w:rsidRPr="00917B1E" w:rsidRDefault="00BB796E" w:rsidP="001707B5">
            <w:pPr>
              <w:pStyle w:val="Default"/>
              <w:rPr>
                <w:sz w:val="20"/>
                <w:szCs w:val="20"/>
              </w:rPr>
            </w:pPr>
            <w:r>
              <w:rPr>
                <w:sz w:val="20"/>
                <w:szCs w:val="20"/>
              </w:rPr>
              <w:t>МКД</w:t>
            </w:r>
            <w:r w:rsidR="00C03704" w:rsidRPr="00917B1E">
              <w:rPr>
                <w:sz w:val="20"/>
                <w:szCs w:val="20"/>
              </w:rPr>
              <w:t>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t>206,4</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774" w:type="pct"/>
            <w:vMerge/>
          </w:tcPr>
          <w:p w:rsidR="00C03704" w:rsidRPr="00917B1E" w:rsidRDefault="00C03704" w:rsidP="001707B5">
            <w:pPr>
              <w:rPr>
                <w:rFonts w:cs="Times New Roman"/>
                <w:sz w:val="20"/>
                <w:szCs w:val="20"/>
              </w:rPr>
            </w:pPr>
          </w:p>
        </w:tc>
        <w:tc>
          <w:tcPr>
            <w:tcW w:w="986" w:type="pct"/>
            <w:gridSpan w:val="2"/>
            <w:vMerge/>
          </w:tcPr>
          <w:p w:rsidR="00C03704" w:rsidRPr="00917B1E" w:rsidRDefault="00C03704" w:rsidP="001707B5">
            <w:pPr>
              <w:autoSpaceDE w:val="0"/>
              <w:autoSpaceDN w:val="0"/>
              <w:adjustRightInd w:val="0"/>
              <w:jc w:val="left"/>
              <w:rPr>
                <w:rFonts w:cs="Times New Roman"/>
                <w:color w:val="000000"/>
                <w:sz w:val="20"/>
                <w:szCs w:val="20"/>
              </w:rPr>
            </w:pPr>
          </w:p>
        </w:tc>
        <w:tc>
          <w:tcPr>
            <w:tcW w:w="1409" w:type="pct"/>
            <w:vAlign w:val="center"/>
          </w:tcPr>
          <w:p w:rsidR="00C03704" w:rsidRPr="00917B1E" w:rsidRDefault="00BB796E" w:rsidP="001707B5">
            <w:pPr>
              <w:pStyle w:val="Default"/>
              <w:rPr>
                <w:sz w:val="20"/>
                <w:szCs w:val="20"/>
              </w:rPr>
            </w:pPr>
            <w:r>
              <w:rPr>
                <w:sz w:val="20"/>
                <w:szCs w:val="20"/>
              </w:rPr>
              <w:t>МКД</w:t>
            </w:r>
            <w:r w:rsidR="00C03704" w:rsidRPr="00917B1E">
              <w:rPr>
                <w:sz w:val="20"/>
                <w:szCs w:val="20"/>
              </w:rPr>
              <w:t xml:space="preserve">и жилые дома, оборудованные газовой плитой и не оборудованные газовым обогревателем (при отсутствии централизованного горячего </w:t>
            </w:r>
            <w:r w:rsidR="00C03704" w:rsidRPr="00917B1E">
              <w:rPr>
                <w:sz w:val="20"/>
                <w:szCs w:val="20"/>
              </w:rPr>
              <w:lastRenderedPageBreak/>
              <w:t>водоснабжения),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lastRenderedPageBreak/>
              <w:t>66,0</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774" w:type="pct"/>
            <w:vMerge/>
          </w:tcPr>
          <w:p w:rsidR="00C03704" w:rsidRPr="00917B1E" w:rsidRDefault="00C03704" w:rsidP="001707B5">
            <w:pPr>
              <w:rPr>
                <w:rFonts w:cs="Times New Roman"/>
                <w:sz w:val="20"/>
                <w:szCs w:val="20"/>
              </w:rPr>
            </w:pPr>
          </w:p>
        </w:tc>
        <w:tc>
          <w:tcPr>
            <w:tcW w:w="986" w:type="pct"/>
            <w:gridSpan w:val="2"/>
          </w:tcPr>
          <w:p w:rsidR="00C03704" w:rsidRPr="00917B1E" w:rsidRDefault="00C03704" w:rsidP="001707B5">
            <w:pPr>
              <w:autoSpaceDE w:val="0"/>
              <w:autoSpaceDN w:val="0"/>
              <w:adjustRightInd w:val="0"/>
              <w:jc w:val="left"/>
              <w:rPr>
                <w:rFonts w:cs="Times New Roman"/>
                <w:color w:val="000000"/>
                <w:sz w:val="20"/>
                <w:szCs w:val="20"/>
              </w:rPr>
            </w:pPr>
            <w:r w:rsidRPr="00917B1E">
              <w:rPr>
                <w:rFonts w:cs="Times New Roman"/>
                <w:color w:val="000000"/>
                <w:sz w:val="20"/>
                <w:szCs w:val="20"/>
              </w:rPr>
              <w:t>Объем газопотребления для отопления жилых помещений, м</w:t>
            </w:r>
            <w:r w:rsidRPr="00917B1E">
              <w:rPr>
                <w:rFonts w:cs="Times New Roman"/>
                <w:color w:val="000000"/>
                <w:sz w:val="20"/>
                <w:szCs w:val="20"/>
                <w:vertAlign w:val="superscript"/>
              </w:rPr>
              <w:t>3</w:t>
            </w:r>
            <w:r w:rsidRPr="00917B1E">
              <w:rPr>
                <w:rFonts w:cs="Times New Roman"/>
                <w:color w:val="000000"/>
                <w:sz w:val="20"/>
                <w:szCs w:val="20"/>
              </w:rPr>
              <w:t>/м</w:t>
            </w:r>
            <w:r w:rsidRPr="00917B1E">
              <w:rPr>
                <w:rFonts w:cs="Times New Roman"/>
                <w:color w:val="000000"/>
                <w:sz w:val="20"/>
                <w:szCs w:val="20"/>
                <w:vertAlign w:val="superscript"/>
              </w:rPr>
              <w:t>2</w:t>
            </w:r>
            <w:r w:rsidRPr="00917B1E">
              <w:rPr>
                <w:rFonts w:cs="Times New Roman"/>
                <w:color w:val="000000"/>
                <w:sz w:val="20"/>
                <w:szCs w:val="20"/>
              </w:rPr>
              <w:t xml:space="preserve"> общей площади жилых помещений в год</w:t>
            </w:r>
          </w:p>
        </w:tc>
        <w:tc>
          <w:tcPr>
            <w:tcW w:w="1409" w:type="pct"/>
            <w:vAlign w:val="center"/>
          </w:tcPr>
          <w:p w:rsidR="00C03704" w:rsidRPr="00917B1E" w:rsidRDefault="00BB796E" w:rsidP="001707B5">
            <w:pPr>
              <w:pStyle w:val="Default"/>
              <w:rPr>
                <w:sz w:val="20"/>
                <w:szCs w:val="20"/>
              </w:rPr>
            </w:pPr>
            <w:r>
              <w:rPr>
                <w:sz w:val="20"/>
                <w:szCs w:val="20"/>
              </w:rPr>
              <w:t>МКД</w:t>
            </w:r>
            <w:r w:rsidR="00C03704" w:rsidRPr="00917B1E">
              <w:rPr>
                <w:sz w:val="20"/>
                <w:szCs w:val="20"/>
              </w:rPr>
              <w:t>и жилые дома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t>98,4</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3169" w:type="pct"/>
            <w:gridSpan w:val="4"/>
          </w:tcPr>
          <w:p w:rsidR="00C03704" w:rsidRPr="00917B1E" w:rsidRDefault="00C03704" w:rsidP="001707B5">
            <w:pPr>
              <w:pStyle w:val="Default"/>
              <w:rPr>
                <w:sz w:val="20"/>
                <w:szCs w:val="20"/>
              </w:rPr>
            </w:pPr>
            <w:r w:rsidRPr="00917B1E">
              <w:rPr>
                <w:sz w:val="20"/>
                <w:szCs w:val="20"/>
              </w:rPr>
              <w:t>Расчетный показатель максимально допустимого уровня территориальной доступности</w:t>
            </w:r>
          </w:p>
        </w:tc>
        <w:tc>
          <w:tcPr>
            <w:tcW w:w="915" w:type="pct"/>
            <w:vAlign w:val="center"/>
          </w:tcPr>
          <w:p w:rsidR="00C03704" w:rsidRPr="00917B1E" w:rsidRDefault="00C03704" w:rsidP="001707B5">
            <w:pPr>
              <w:pStyle w:val="Default"/>
              <w:rPr>
                <w:sz w:val="20"/>
                <w:szCs w:val="20"/>
              </w:rPr>
            </w:pPr>
            <w:r w:rsidRPr="00917B1E">
              <w:rPr>
                <w:sz w:val="20"/>
                <w:szCs w:val="20"/>
              </w:rPr>
              <w:t>Не нормируется</w:t>
            </w:r>
          </w:p>
        </w:tc>
      </w:tr>
    </w:tbl>
    <w:p w:rsidR="00C03704" w:rsidRDefault="00C03704" w:rsidP="00087EE1">
      <w:pPr>
        <w:spacing w:line="240" w:lineRule="auto"/>
        <w:rPr>
          <w:sz w:val="20"/>
          <w:szCs w:val="20"/>
        </w:rPr>
      </w:pPr>
      <w:r w:rsidRPr="00756535">
        <w:rPr>
          <w:sz w:val="20"/>
          <w:szCs w:val="20"/>
        </w:rPr>
        <w:t>Примечание:</w:t>
      </w:r>
    </w:p>
    <w:p w:rsidR="00C03704" w:rsidRDefault="009A2776" w:rsidP="00087EE1">
      <w:pPr>
        <w:spacing w:line="240" w:lineRule="auto"/>
        <w:rPr>
          <w:sz w:val="20"/>
          <w:szCs w:val="20"/>
        </w:rPr>
      </w:pPr>
      <w:r>
        <w:rPr>
          <w:sz w:val="20"/>
          <w:szCs w:val="20"/>
        </w:rPr>
        <w:t xml:space="preserve">1. </w:t>
      </w:r>
      <w:r w:rsidR="00C03704" w:rsidRPr="00756535">
        <w:rPr>
          <w:sz w:val="20"/>
          <w:szCs w:val="20"/>
        </w:rPr>
        <w:t xml:space="preserve">Общий минимальный уровень обеспеченности населения </w:t>
      </w:r>
      <w:r w:rsidR="00C03704">
        <w:rPr>
          <w:sz w:val="20"/>
          <w:szCs w:val="20"/>
        </w:rPr>
        <w:t>муниципального образования городского поселения «Город Людиново»</w:t>
      </w:r>
      <w:r w:rsidR="00C03704" w:rsidRPr="00756535">
        <w:rPr>
          <w:sz w:val="20"/>
          <w:szCs w:val="20"/>
        </w:rPr>
        <w:t xml:space="preserve"> объектами </w:t>
      </w:r>
      <w:r w:rsidR="00C03704">
        <w:rPr>
          <w:sz w:val="20"/>
          <w:szCs w:val="20"/>
        </w:rPr>
        <w:t>газ</w:t>
      </w:r>
      <w:r w:rsidR="00C03704" w:rsidRPr="00756535">
        <w:rPr>
          <w:sz w:val="20"/>
          <w:szCs w:val="20"/>
        </w:rPr>
        <w:t>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9A2776" w:rsidRPr="00756535" w:rsidRDefault="009A2776" w:rsidP="00087EE1">
      <w:pPr>
        <w:spacing w:line="240" w:lineRule="auto"/>
        <w:rPr>
          <w:sz w:val="20"/>
          <w:szCs w:val="20"/>
        </w:rPr>
      </w:pPr>
      <w:r>
        <w:rPr>
          <w:sz w:val="20"/>
          <w:szCs w:val="20"/>
        </w:rPr>
        <w:t>2. Объекты местного значения в области газоснабжения (</w:t>
      </w:r>
      <w:r w:rsidRPr="00762873">
        <w:rPr>
          <w:sz w:val="20"/>
          <w:szCs w:val="20"/>
        </w:rPr>
        <w:t>газопроводы</w:t>
      </w:r>
      <w:r>
        <w:rPr>
          <w:sz w:val="20"/>
          <w:szCs w:val="20"/>
        </w:rPr>
        <w:t xml:space="preserve"> давлением до 0,6 Мпа; ГРС; ГРП) должны обеспечивать минимальный объем газопотребления, приведенный в таблице.</w:t>
      </w:r>
    </w:p>
    <w:p w:rsidR="00C03704" w:rsidRDefault="00C03704" w:rsidP="00C03704">
      <w:pPr>
        <w:rPr>
          <w:szCs w:val="24"/>
        </w:rPr>
      </w:pPr>
    </w:p>
    <w:p w:rsidR="008C0EAD" w:rsidRPr="009577E6" w:rsidRDefault="008C0EAD" w:rsidP="009577E6">
      <w:pPr>
        <w:jc w:val="center"/>
        <w:outlineLvl w:val="1"/>
        <w:rPr>
          <w:b/>
          <w:szCs w:val="24"/>
        </w:rPr>
      </w:pPr>
      <w:bookmarkStart w:id="45" w:name="_Toc150344146"/>
      <w:bookmarkStart w:id="46" w:name="_Toc152751760"/>
      <w:bookmarkStart w:id="47" w:name="_Toc152751903"/>
      <w:bookmarkStart w:id="48" w:name="_Toc152918377"/>
      <w:r w:rsidRPr="009577E6">
        <w:rPr>
          <w:b/>
          <w:szCs w:val="24"/>
        </w:rPr>
        <w:t>2.4</w:t>
      </w:r>
      <w:bookmarkEnd w:id="45"/>
      <w:r w:rsidR="005524FA" w:rsidRPr="009577E6">
        <w:rPr>
          <w:b/>
          <w:szCs w:val="24"/>
        </w:rPr>
        <w:t>Водоснабжение</w:t>
      </w:r>
      <w:bookmarkEnd w:id="46"/>
      <w:bookmarkEnd w:id="47"/>
      <w:bookmarkEnd w:id="48"/>
    </w:p>
    <w:p w:rsidR="001622D9" w:rsidRDefault="001622D9" w:rsidP="001622D9">
      <w:pPr>
        <w:pStyle w:val="a3"/>
      </w:pPr>
      <w:r>
        <w:t xml:space="preserve">Таблица </w:t>
      </w:r>
      <w:fldSimple w:instr=" SEQ Таблица \* ARABIC ">
        <w:r w:rsidR="000E7EB3">
          <w:rPr>
            <w:noProof/>
          </w:rPr>
          <w:t>5</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r w:rsidR="008C19E6">
        <w:rPr>
          <w:rStyle w:val="ab"/>
        </w:rPr>
        <w:footnoteReference w:id="13"/>
      </w:r>
    </w:p>
    <w:tbl>
      <w:tblPr>
        <w:tblStyle w:val="ad"/>
        <w:tblW w:w="5315" w:type="pct"/>
        <w:tblInd w:w="-227" w:type="dxa"/>
        <w:tblLayout w:type="fixed"/>
        <w:tblCellMar>
          <w:left w:w="57" w:type="dxa"/>
          <w:right w:w="57" w:type="dxa"/>
        </w:tblCellMar>
        <w:tblLook w:val="04A0"/>
      </w:tblPr>
      <w:tblGrid>
        <w:gridCol w:w="1844"/>
        <w:gridCol w:w="1701"/>
        <w:gridCol w:w="1701"/>
        <w:gridCol w:w="2978"/>
        <w:gridCol w:w="920"/>
        <w:gridCol w:w="922"/>
      </w:tblGrid>
      <w:tr w:rsidR="001622D9" w:rsidRPr="00C03704" w:rsidTr="005A2EF0">
        <w:trPr>
          <w:tblHeader/>
        </w:trPr>
        <w:tc>
          <w:tcPr>
            <w:tcW w:w="916" w:type="pct"/>
            <w:vAlign w:val="center"/>
          </w:tcPr>
          <w:p w:rsidR="001622D9" w:rsidRPr="00C03704" w:rsidRDefault="001622D9" w:rsidP="005A2EF0">
            <w:pPr>
              <w:jc w:val="center"/>
              <w:rPr>
                <w:rFonts w:cs="Times New Roman"/>
                <w:b/>
                <w:sz w:val="20"/>
                <w:szCs w:val="20"/>
              </w:rPr>
            </w:pPr>
            <w:r w:rsidRPr="00C03704">
              <w:rPr>
                <w:rFonts w:cs="Times New Roman"/>
                <w:b/>
                <w:sz w:val="20"/>
                <w:szCs w:val="20"/>
              </w:rPr>
              <w:t>Наименование вида объекта</w:t>
            </w:r>
          </w:p>
        </w:tc>
        <w:tc>
          <w:tcPr>
            <w:tcW w:w="845" w:type="pct"/>
            <w:vAlign w:val="center"/>
          </w:tcPr>
          <w:p w:rsidR="001622D9" w:rsidRPr="00C03704" w:rsidRDefault="001622D9" w:rsidP="005A2EF0">
            <w:pPr>
              <w:jc w:val="center"/>
              <w:rPr>
                <w:rFonts w:cs="Times New Roman"/>
                <w:b/>
                <w:sz w:val="20"/>
                <w:szCs w:val="20"/>
              </w:rPr>
            </w:pPr>
            <w:r w:rsidRPr="00C03704">
              <w:rPr>
                <w:rFonts w:cs="Times New Roman"/>
                <w:b/>
                <w:sz w:val="20"/>
                <w:szCs w:val="20"/>
              </w:rPr>
              <w:t>Тип расчетного показателя</w:t>
            </w:r>
          </w:p>
        </w:tc>
        <w:tc>
          <w:tcPr>
            <w:tcW w:w="2324" w:type="pct"/>
            <w:gridSpan w:val="2"/>
            <w:vAlign w:val="center"/>
          </w:tcPr>
          <w:p w:rsidR="001622D9" w:rsidRPr="00C03704" w:rsidRDefault="001622D9" w:rsidP="005A2EF0">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915" w:type="pct"/>
            <w:gridSpan w:val="2"/>
            <w:vAlign w:val="center"/>
          </w:tcPr>
          <w:p w:rsidR="001622D9" w:rsidRPr="00C03704" w:rsidRDefault="001622D9" w:rsidP="005A2EF0">
            <w:pPr>
              <w:jc w:val="center"/>
              <w:rPr>
                <w:rFonts w:cs="Times New Roman"/>
                <w:b/>
                <w:sz w:val="20"/>
                <w:szCs w:val="20"/>
              </w:rPr>
            </w:pPr>
            <w:r w:rsidRPr="00C03704">
              <w:rPr>
                <w:rFonts w:cs="Times New Roman"/>
                <w:b/>
                <w:sz w:val="20"/>
                <w:szCs w:val="20"/>
              </w:rPr>
              <w:t>Значение расчетного показателя</w:t>
            </w:r>
            <w:r w:rsidR="007D4410" w:rsidRPr="00C03704">
              <w:rPr>
                <w:rFonts w:cs="Times New Roman"/>
                <w:b/>
                <w:sz w:val="20"/>
                <w:szCs w:val="20"/>
              </w:rPr>
              <w:t>**</w:t>
            </w:r>
          </w:p>
        </w:tc>
      </w:tr>
      <w:tr w:rsidR="007D4410" w:rsidRPr="00C03704" w:rsidTr="005A2EF0">
        <w:tc>
          <w:tcPr>
            <w:tcW w:w="916" w:type="pct"/>
            <w:vMerge w:val="restart"/>
          </w:tcPr>
          <w:p w:rsidR="007D4410" w:rsidRPr="00C03704" w:rsidRDefault="007D4410" w:rsidP="005A2EF0">
            <w:pPr>
              <w:rPr>
                <w:rFonts w:cs="Times New Roman"/>
                <w:sz w:val="20"/>
                <w:szCs w:val="20"/>
              </w:rPr>
            </w:pPr>
            <w:r w:rsidRPr="00C03704">
              <w:rPr>
                <w:rFonts w:cs="Times New Roman"/>
                <w:sz w:val="20"/>
                <w:szCs w:val="20"/>
              </w:rPr>
              <w:t>Объекты водоснабжения</w:t>
            </w:r>
          </w:p>
        </w:tc>
        <w:tc>
          <w:tcPr>
            <w:tcW w:w="845" w:type="pct"/>
            <w:vMerge w:val="restart"/>
          </w:tcPr>
          <w:p w:rsidR="007D4410" w:rsidRPr="00C03704" w:rsidRDefault="007D4410" w:rsidP="005A2EF0">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C03704" w:rsidRDefault="007D4410" w:rsidP="005A2EF0">
            <w:pPr>
              <w:rPr>
                <w:rFonts w:cs="Times New Roman"/>
                <w:sz w:val="20"/>
                <w:szCs w:val="20"/>
              </w:rPr>
            </w:pPr>
            <w:r w:rsidRPr="00C03704">
              <w:rPr>
                <w:rFonts w:cs="Times New Roman"/>
                <w:sz w:val="20"/>
                <w:szCs w:val="20"/>
              </w:rPr>
              <w:t>Объем водоснабжения, л/сут. на 1 чел.*</w:t>
            </w:r>
          </w:p>
        </w:tc>
        <w:tc>
          <w:tcPr>
            <w:tcW w:w="1479" w:type="pct"/>
            <w:vMerge w:val="restart"/>
          </w:tcPr>
          <w:p w:rsidR="007D4410" w:rsidRPr="00C03704" w:rsidRDefault="00BB796E" w:rsidP="005A2EF0">
            <w:pPr>
              <w:pStyle w:val="Default"/>
              <w:rPr>
                <w:sz w:val="20"/>
                <w:szCs w:val="20"/>
              </w:rPr>
            </w:pPr>
            <w:r>
              <w:rPr>
                <w:sz w:val="20"/>
                <w:szCs w:val="20"/>
              </w:rPr>
              <w:t>МКД</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C03704" w:rsidRDefault="007D4410" w:rsidP="005A2EF0">
            <w:pPr>
              <w:pStyle w:val="Default"/>
              <w:jc w:val="center"/>
              <w:rPr>
                <w:sz w:val="20"/>
                <w:szCs w:val="20"/>
              </w:rPr>
            </w:pPr>
            <w:r w:rsidRPr="00C03704">
              <w:rPr>
                <w:sz w:val="20"/>
                <w:szCs w:val="20"/>
              </w:rPr>
              <w:t>ХВ</w:t>
            </w:r>
          </w:p>
        </w:tc>
        <w:tc>
          <w:tcPr>
            <w:tcW w:w="458" w:type="pct"/>
            <w:vAlign w:val="center"/>
          </w:tcPr>
          <w:p w:rsidR="007D4410" w:rsidRPr="00C03704" w:rsidRDefault="007D4410" w:rsidP="005A2EF0">
            <w:pPr>
              <w:pStyle w:val="Default"/>
              <w:jc w:val="center"/>
              <w:rPr>
                <w:sz w:val="20"/>
                <w:szCs w:val="20"/>
              </w:rPr>
            </w:pPr>
            <w:r w:rsidRPr="00C03704">
              <w:rPr>
                <w:sz w:val="20"/>
                <w:szCs w:val="20"/>
              </w:rPr>
              <w:t>ГВ</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vMerge/>
          </w:tcPr>
          <w:p w:rsidR="007D4410" w:rsidRPr="00C03704" w:rsidRDefault="007D4410" w:rsidP="005A2EF0">
            <w:pPr>
              <w:pStyle w:val="Default"/>
              <w:rPr>
                <w:sz w:val="20"/>
                <w:szCs w:val="20"/>
              </w:rPr>
            </w:pP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142</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103</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C03704">
              <w:rPr>
                <w:sz w:val="20"/>
                <w:szCs w:val="20"/>
              </w:rPr>
              <w:t>-</w:t>
            </w:r>
            <w:r w:rsidR="007D4410" w:rsidRPr="00C03704">
              <w:rPr>
                <w:sz w:val="20"/>
                <w:szCs w:val="20"/>
              </w:rPr>
              <w:t>1550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144</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105</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C03704">
              <w:rPr>
                <w:sz w:val="20"/>
                <w:szCs w:val="20"/>
              </w:rPr>
              <w:t>-</w:t>
            </w:r>
            <w:r w:rsidR="007D4410" w:rsidRPr="00C03704">
              <w:rPr>
                <w:sz w:val="20"/>
                <w:szCs w:val="20"/>
              </w:rPr>
              <w:t>1700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145</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107</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101</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54</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127</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85</w:t>
            </w:r>
          </w:p>
        </w:tc>
      </w:tr>
      <w:tr w:rsidR="007D4410" w:rsidRPr="00C03704" w:rsidTr="00841F5F">
        <w:trPr>
          <w:trHeight w:val="496"/>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245</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C03704">
              <w:rPr>
                <w:sz w:val="20"/>
                <w:szCs w:val="20"/>
              </w:rPr>
              <w:t>-</w:t>
            </w:r>
            <w:r w:rsidR="007D4410" w:rsidRPr="00C03704">
              <w:rPr>
                <w:sz w:val="20"/>
                <w:szCs w:val="20"/>
              </w:rPr>
              <w:t>1550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249</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C03704">
              <w:rPr>
                <w:sz w:val="20"/>
                <w:szCs w:val="20"/>
              </w:rPr>
              <w:t>-</w:t>
            </w:r>
            <w:r w:rsidR="007D4410" w:rsidRPr="00C03704">
              <w:rPr>
                <w:sz w:val="20"/>
                <w:szCs w:val="20"/>
              </w:rPr>
              <w:t>1700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252</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239</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212</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156"/>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129</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105</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167</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57</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433"/>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7D4410" w:rsidRPr="00C03704">
              <w:rPr>
                <w:sz w:val="20"/>
                <w:szCs w:val="20"/>
              </w:rPr>
              <w:t>и жилые дома с водоразборной колонкой</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30</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7D4410" w:rsidP="005A2EF0">
            <w:pPr>
              <w:pStyle w:val="formattext"/>
              <w:spacing w:before="0" w:beforeAutospacing="0" w:after="0" w:afterAutospacing="0"/>
              <w:textAlignment w:val="baseline"/>
              <w:rPr>
                <w:sz w:val="20"/>
                <w:szCs w:val="20"/>
              </w:rPr>
            </w:pPr>
            <w:r w:rsidRPr="00C03704">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101</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62</w:t>
            </w:r>
          </w:p>
        </w:tc>
      </w:tr>
      <w:tr w:rsidR="001622D9" w:rsidRPr="00C03704" w:rsidTr="005A2EF0">
        <w:tc>
          <w:tcPr>
            <w:tcW w:w="916" w:type="pct"/>
            <w:vMerge/>
          </w:tcPr>
          <w:p w:rsidR="001622D9" w:rsidRPr="00C03704" w:rsidRDefault="001622D9" w:rsidP="005A2EF0">
            <w:pPr>
              <w:rPr>
                <w:rFonts w:cs="Times New Roman"/>
                <w:sz w:val="20"/>
                <w:szCs w:val="20"/>
              </w:rPr>
            </w:pPr>
          </w:p>
        </w:tc>
        <w:tc>
          <w:tcPr>
            <w:tcW w:w="3169" w:type="pct"/>
            <w:gridSpan w:val="3"/>
          </w:tcPr>
          <w:p w:rsidR="001622D9" w:rsidRPr="00C03704" w:rsidRDefault="001622D9" w:rsidP="005A2EF0">
            <w:pPr>
              <w:pStyle w:val="Default"/>
              <w:rPr>
                <w:sz w:val="20"/>
                <w:szCs w:val="20"/>
              </w:rPr>
            </w:pPr>
            <w:r w:rsidRPr="00C03704">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C03704" w:rsidRDefault="001622D9" w:rsidP="005A2EF0">
            <w:pPr>
              <w:pStyle w:val="Default"/>
              <w:jc w:val="center"/>
              <w:rPr>
                <w:sz w:val="20"/>
                <w:szCs w:val="20"/>
              </w:rPr>
            </w:pPr>
            <w:r w:rsidRPr="00C03704">
              <w:rPr>
                <w:sz w:val="20"/>
                <w:szCs w:val="20"/>
              </w:rPr>
              <w:t>Не нормируется</w:t>
            </w:r>
          </w:p>
        </w:tc>
      </w:tr>
    </w:tbl>
    <w:p w:rsidR="005524FA" w:rsidRDefault="00E31D46" w:rsidP="00B36F51">
      <w:pPr>
        <w:spacing w:line="240" w:lineRule="auto"/>
        <w:rPr>
          <w:sz w:val="20"/>
          <w:szCs w:val="20"/>
        </w:rPr>
      </w:pPr>
      <w:r>
        <w:rPr>
          <w:sz w:val="20"/>
          <w:szCs w:val="20"/>
        </w:rPr>
        <w:t>Примечание:</w:t>
      </w:r>
    </w:p>
    <w:p w:rsidR="00E31D46" w:rsidRPr="00220686" w:rsidRDefault="00E31D46" w:rsidP="00B36F51">
      <w:pPr>
        <w:spacing w:line="240" w:lineRule="auto"/>
        <w:rPr>
          <w:sz w:val="20"/>
          <w:szCs w:val="20"/>
        </w:rPr>
      </w:pPr>
      <w:r>
        <w:rPr>
          <w:sz w:val="20"/>
          <w:szCs w:val="20"/>
        </w:rPr>
        <w:t xml:space="preserve">* </w:t>
      </w:r>
      <w:r w:rsidRPr="00220686">
        <w:rPr>
          <w:sz w:val="20"/>
          <w:szCs w:val="20"/>
        </w:rPr>
        <w:t>без учета расхода воды на полив территорий и зеленых насаждений.</w:t>
      </w:r>
    </w:p>
    <w:p w:rsidR="00E31D46" w:rsidRPr="00E31D46" w:rsidRDefault="007D4410" w:rsidP="00B36F51">
      <w:pPr>
        <w:spacing w:line="240" w:lineRule="auto"/>
        <w:rPr>
          <w:sz w:val="20"/>
          <w:szCs w:val="20"/>
        </w:rPr>
      </w:pPr>
      <w:r>
        <w:rPr>
          <w:sz w:val="20"/>
          <w:szCs w:val="20"/>
        </w:rPr>
        <w:t xml:space="preserve">** </w:t>
      </w:r>
      <w:r w:rsidR="00E31D46">
        <w:rPr>
          <w:sz w:val="20"/>
          <w:szCs w:val="20"/>
        </w:rPr>
        <w:t>ХВ – холодное водоснабжение</w:t>
      </w:r>
      <w:r>
        <w:rPr>
          <w:sz w:val="20"/>
          <w:szCs w:val="20"/>
        </w:rPr>
        <w:t xml:space="preserve">; </w:t>
      </w:r>
      <w:r w:rsidR="00E31D46">
        <w:rPr>
          <w:sz w:val="20"/>
          <w:szCs w:val="20"/>
        </w:rPr>
        <w:t>ГВ – горячее водоснабжение</w:t>
      </w:r>
    </w:p>
    <w:p w:rsidR="008C0EAD" w:rsidRDefault="008C0EAD" w:rsidP="005524FA">
      <w:pPr>
        <w:ind w:firstLine="709"/>
        <w:rPr>
          <w:szCs w:val="24"/>
        </w:rPr>
      </w:pPr>
    </w:p>
    <w:p w:rsidR="006B203A" w:rsidRDefault="006B203A" w:rsidP="006B203A">
      <w:pPr>
        <w:pStyle w:val="a3"/>
      </w:pPr>
      <w:r>
        <w:t xml:space="preserve">Таблица </w:t>
      </w:r>
      <w:fldSimple w:instr=" SEQ Таблица \* ARABIC ">
        <w:r w:rsidR="000E7EB3">
          <w:rPr>
            <w:noProof/>
          </w:rPr>
          <w:t>6</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 города Людиново</w:t>
      </w:r>
      <w:r w:rsidRPr="006B203A">
        <w:t xml:space="preserve"> при использовании земельного участка и надворных построек</w:t>
      </w:r>
      <w:r>
        <w:rPr>
          <w:rStyle w:val="ab"/>
        </w:rPr>
        <w:footnoteReference w:id="14"/>
      </w:r>
    </w:p>
    <w:tbl>
      <w:tblPr>
        <w:tblStyle w:val="ad"/>
        <w:tblW w:w="5315" w:type="pct"/>
        <w:tblInd w:w="-227" w:type="dxa"/>
        <w:tblLayout w:type="fixed"/>
        <w:tblCellMar>
          <w:left w:w="57" w:type="dxa"/>
          <w:right w:w="57" w:type="dxa"/>
        </w:tblCellMar>
        <w:tblLook w:val="04A0"/>
      </w:tblPr>
      <w:tblGrid>
        <w:gridCol w:w="1844"/>
        <w:gridCol w:w="2740"/>
        <w:gridCol w:w="3356"/>
        <w:gridCol w:w="2126"/>
      </w:tblGrid>
      <w:tr w:rsidR="006B203A" w:rsidRPr="00C03704" w:rsidTr="00087EE1">
        <w:trPr>
          <w:tblHeader/>
        </w:trPr>
        <w:tc>
          <w:tcPr>
            <w:tcW w:w="916"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Значение расчетного показателя</w:t>
            </w:r>
          </w:p>
        </w:tc>
      </w:tr>
      <w:tr w:rsidR="00087EE1" w:rsidRPr="00C03704" w:rsidTr="00BB796E">
        <w:trPr>
          <w:trHeight w:val="403"/>
        </w:trPr>
        <w:tc>
          <w:tcPr>
            <w:tcW w:w="916" w:type="pct"/>
            <w:vMerge w:val="restart"/>
          </w:tcPr>
          <w:p w:rsidR="00087EE1" w:rsidRPr="00C03704" w:rsidRDefault="00087EE1" w:rsidP="00427390">
            <w:pPr>
              <w:rPr>
                <w:rFonts w:cs="Times New Roman"/>
                <w:sz w:val="20"/>
                <w:szCs w:val="20"/>
              </w:rPr>
            </w:pPr>
            <w:r w:rsidRPr="00C03704">
              <w:rPr>
                <w:rFonts w:cs="Times New Roman"/>
                <w:sz w:val="20"/>
                <w:szCs w:val="20"/>
              </w:rPr>
              <w:t>Объекты водоснабжения</w:t>
            </w:r>
          </w:p>
        </w:tc>
        <w:tc>
          <w:tcPr>
            <w:tcW w:w="1361" w:type="pct"/>
            <w:vMerge w:val="restart"/>
          </w:tcPr>
          <w:p w:rsidR="00087EE1" w:rsidRPr="00C03704" w:rsidRDefault="00087EE1" w:rsidP="00427390">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087EE1" w:rsidRPr="00C03704" w:rsidRDefault="00087EE1" w:rsidP="00427390">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xml:space="preserve">, л/сут. на 1 </w:t>
            </w:r>
            <w:r>
              <w:rPr>
                <w:sz w:val="20"/>
                <w:szCs w:val="20"/>
              </w:rPr>
              <w:t>м</w:t>
            </w:r>
            <w:r w:rsidRPr="006B203A">
              <w:rPr>
                <w:sz w:val="20"/>
                <w:szCs w:val="20"/>
                <w:vertAlign w:val="superscript"/>
              </w:rPr>
              <w:t>2</w:t>
            </w:r>
          </w:p>
        </w:tc>
        <w:tc>
          <w:tcPr>
            <w:tcW w:w="1056" w:type="pct"/>
            <w:vAlign w:val="center"/>
          </w:tcPr>
          <w:p w:rsidR="00087EE1" w:rsidRPr="00C03704" w:rsidRDefault="00087EE1" w:rsidP="00427390">
            <w:pPr>
              <w:pStyle w:val="Default"/>
              <w:jc w:val="center"/>
              <w:rPr>
                <w:sz w:val="20"/>
                <w:szCs w:val="20"/>
              </w:rPr>
            </w:pPr>
            <w:r>
              <w:rPr>
                <w:sz w:val="20"/>
                <w:szCs w:val="20"/>
              </w:rPr>
              <w:t>6</w:t>
            </w:r>
          </w:p>
        </w:tc>
      </w:tr>
      <w:tr w:rsidR="00087EE1" w:rsidRPr="00C03704" w:rsidTr="00BB796E">
        <w:trPr>
          <w:trHeight w:val="793"/>
        </w:trPr>
        <w:tc>
          <w:tcPr>
            <w:tcW w:w="916" w:type="pct"/>
            <w:vMerge/>
          </w:tcPr>
          <w:p w:rsidR="00087EE1" w:rsidRPr="00C03704" w:rsidRDefault="00087EE1" w:rsidP="00427390">
            <w:pPr>
              <w:rPr>
                <w:rFonts w:cs="Times New Roman"/>
                <w:sz w:val="20"/>
                <w:szCs w:val="20"/>
              </w:rPr>
            </w:pPr>
          </w:p>
        </w:tc>
        <w:tc>
          <w:tcPr>
            <w:tcW w:w="1361" w:type="pct"/>
            <w:vMerge/>
          </w:tcPr>
          <w:p w:rsidR="00087EE1" w:rsidRPr="00C03704" w:rsidRDefault="00087EE1" w:rsidP="00427390">
            <w:pPr>
              <w:pStyle w:val="Default"/>
              <w:rPr>
                <w:sz w:val="20"/>
                <w:szCs w:val="20"/>
              </w:rPr>
            </w:pPr>
          </w:p>
        </w:tc>
        <w:tc>
          <w:tcPr>
            <w:tcW w:w="1667" w:type="pct"/>
          </w:tcPr>
          <w:p w:rsidR="00087EE1" w:rsidRPr="00C03704" w:rsidRDefault="00087EE1" w:rsidP="00427390">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л/сут. на голову животного</w:t>
            </w:r>
          </w:p>
        </w:tc>
        <w:tc>
          <w:tcPr>
            <w:tcW w:w="1056" w:type="pct"/>
            <w:vAlign w:val="center"/>
          </w:tcPr>
          <w:p w:rsidR="00087EE1" w:rsidRPr="00C03704" w:rsidRDefault="00087EE1" w:rsidP="00427390">
            <w:pPr>
              <w:pStyle w:val="formattext"/>
              <w:spacing w:before="0" w:beforeAutospacing="0" w:after="0" w:afterAutospacing="0"/>
              <w:jc w:val="center"/>
              <w:textAlignment w:val="baseline"/>
              <w:rPr>
                <w:sz w:val="20"/>
                <w:szCs w:val="20"/>
              </w:rPr>
            </w:pPr>
            <w:r>
              <w:rPr>
                <w:sz w:val="20"/>
                <w:szCs w:val="20"/>
              </w:rPr>
              <w:t>17,3</w:t>
            </w:r>
          </w:p>
        </w:tc>
      </w:tr>
      <w:tr w:rsidR="00087EE1" w:rsidRPr="00C03704" w:rsidTr="00087EE1">
        <w:trPr>
          <w:trHeight w:val="1380"/>
        </w:trPr>
        <w:tc>
          <w:tcPr>
            <w:tcW w:w="916" w:type="pct"/>
            <w:vMerge/>
          </w:tcPr>
          <w:p w:rsidR="00087EE1" w:rsidRPr="00C03704" w:rsidRDefault="00087EE1" w:rsidP="00427390">
            <w:pPr>
              <w:rPr>
                <w:rFonts w:cs="Times New Roman"/>
                <w:sz w:val="20"/>
                <w:szCs w:val="20"/>
              </w:rPr>
            </w:pPr>
          </w:p>
        </w:tc>
        <w:tc>
          <w:tcPr>
            <w:tcW w:w="1361" w:type="pct"/>
            <w:vMerge/>
          </w:tcPr>
          <w:p w:rsidR="00087EE1" w:rsidRPr="00C03704" w:rsidRDefault="00087EE1" w:rsidP="00427390">
            <w:pPr>
              <w:pStyle w:val="Default"/>
              <w:rPr>
                <w:sz w:val="20"/>
                <w:szCs w:val="20"/>
              </w:rPr>
            </w:pPr>
          </w:p>
        </w:tc>
        <w:tc>
          <w:tcPr>
            <w:tcW w:w="1667" w:type="pct"/>
          </w:tcPr>
          <w:p w:rsidR="00087EE1" w:rsidRPr="006B203A" w:rsidRDefault="00087EE1" w:rsidP="00427390">
            <w:pPr>
              <w:pStyle w:val="Default"/>
              <w:rPr>
                <w:sz w:val="20"/>
                <w:szCs w:val="20"/>
              </w:rPr>
            </w:pPr>
            <w:r w:rsidRPr="006B203A">
              <w:rPr>
                <w:sz w:val="20"/>
                <w:szCs w:val="20"/>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r>
              <w:rPr>
                <w:sz w:val="20"/>
                <w:szCs w:val="20"/>
              </w:rPr>
              <w:t>, л/сут. на 1 чел.</w:t>
            </w:r>
          </w:p>
        </w:tc>
        <w:tc>
          <w:tcPr>
            <w:tcW w:w="1056" w:type="pct"/>
            <w:vAlign w:val="center"/>
          </w:tcPr>
          <w:p w:rsidR="00087EE1" w:rsidRDefault="00087EE1" w:rsidP="00427390">
            <w:pPr>
              <w:pStyle w:val="formattext"/>
              <w:spacing w:before="0" w:beforeAutospacing="0" w:after="0" w:afterAutospacing="0"/>
              <w:jc w:val="center"/>
              <w:textAlignment w:val="baseline"/>
              <w:rPr>
                <w:sz w:val="20"/>
                <w:szCs w:val="20"/>
              </w:rPr>
            </w:pPr>
            <w:r>
              <w:rPr>
                <w:sz w:val="20"/>
                <w:szCs w:val="20"/>
              </w:rPr>
              <w:t>113,3</w:t>
            </w:r>
          </w:p>
        </w:tc>
      </w:tr>
      <w:tr w:rsidR="00087EE1" w:rsidRPr="00C03704" w:rsidTr="00BB796E">
        <w:trPr>
          <w:trHeight w:val="914"/>
        </w:trPr>
        <w:tc>
          <w:tcPr>
            <w:tcW w:w="916" w:type="pct"/>
            <w:vMerge/>
          </w:tcPr>
          <w:p w:rsidR="00087EE1" w:rsidRPr="00C03704" w:rsidRDefault="00087EE1" w:rsidP="00427390">
            <w:pPr>
              <w:rPr>
                <w:rFonts w:cs="Times New Roman"/>
                <w:sz w:val="20"/>
                <w:szCs w:val="20"/>
              </w:rPr>
            </w:pPr>
          </w:p>
        </w:tc>
        <w:tc>
          <w:tcPr>
            <w:tcW w:w="1361" w:type="pct"/>
            <w:vMerge/>
          </w:tcPr>
          <w:p w:rsidR="00087EE1" w:rsidRPr="00C03704" w:rsidRDefault="00087EE1" w:rsidP="00427390">
            <w:pPr>
              <w:pStyle w:val="Default"/>
              <w:rPr>
                <w:sz w:val="20"/>
                <w:szCs w:val="20"/>
              </w:rPr>
            </w:pPr>
          </w:p>
        </w:tc>
        <w:tc>
          <w:tcPr>
            <w:tcW w:w="1667" w:type="pct"/>
          </w:tcPr>
          <w:p w:rsidR="00087EE1" w:rsidRPr="006B203A" w:rsidRDefault="00087EE1" w:rsidP="00427390">
            <w:pPr>
              <w:pStyle w:val="Default"/>
              <w:rPr>
                <w:sz w:val="20"/>
                <w:szCs w:val="20"/>
              </w:rPr>
            </w:pPr>
            <w:r w:rsidRPr="006B203A">
              <w:rPr>
                <w:sz w:val="20"/>
                <w:szCs w:val="20"/>
              </w:rPr>
              <w:t>Водоснабжение иных надворных построек, в том числе гаража, теплиц (зимних садов), других объектов</w:t>
            </w:r>
            <w:r>
              <w:rPr>
                <w:sz w:val="20"/>
                <w:szCs w:val="20"/>
              </w:rPr>
              <w:t>, л/сут. на 1 чел.</w:t>
            </w:r>
          </w:p>
        </w:tc>
        <w:tc>
          <w:tcPr>
            <w:tcW w:w="1056" w:type="pct"/>
            <w:vAlign w:val="center"/>
          </w:tcPr>
          <w:p w:rsidR="00087EE1" w:rsidRDefault="00087EE1" w:rsidP="00427390">
            <w:pPr>
              <w:pStyle w:val="formattext"/>
              <w:spacing w:before="0" w:beforeAutospacing="0" w:after="0" w:afterAutospacing="0"/>
              <w:jc w:val="center"/>
              <w:textAlignment w:val="baseline"/>
              <w:rPr>
                <w:sz w:val="20"/>
                <w:szCs w:val="20"/>
              </w:rPr>
            </w:pPr>
            <w:r>
              <w:rPr>
                <w:sz w:val="20"/>
                <w:szCs w:val="20"/>
              </w:rPr>
              <w:t>13,3</w:t>
            </w:r>
          </w:p>
        </w:tc>
      </w:tr>
      <w:tr w:rsidR="00087EE1" w:rsidRPr="00C03704" w:rsidTr="00087EE1">
        <w:trPr>
          <w:trHeight w:val="424"/>
        </w:trPr>
        <w:tc>
          <w:tcPr>
            <w:tcW w:w="916" w:type="pct"/>
            <w:vMerge/>
          </w:tcPr>
          <w:p w:rsidR="00087EE1" w:rsidRPr="00C03704" w:rsidRDefault="00087EE1" w:rsidP="00427390">
            <w:pPr>
              <w:rPr>
                <w:rFonts w:cs="Times New Roman"/>
                <w:sz w:val="20"/>
                <w:szCs w:val="20"/>
              </w:rPr>
            </w:pPr>
          </w:p>
        </w:tc>
        <w:tc>
          <w:tcPr>
            <w:tcW w:w="3028" w:type="pct"/>
            <w:gridSpan w:val="2"/>
          </w:tcPr>
          <w:p w:rsidR="00087EE1" w:rsidRPr="00BF545B" w:rsidRDefault="00087EE1" w:rsidP="00BF545B">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087EE1" w:rsidRDefault="00087EE1" w:rsidP="00427390">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4715E8" w:rsidRDefault="008C0EAD" w:rsidP="009577E6">
      <w:pPr>
        <w:jc w:val="center"/>
        <w:outlineLvl w:val="1"/>
        <w:rPr>
          <w:b/>
          <w:szCs w:val="24"/>
        </w:rPr>
      </w:pPr>
      <w:bookmarkStart w:id="49" w:name="_Toc150344147"/>
      <w:bookmarkStart w:id="50" w:name="_Toc152751761"/>
      <w:bookmarkStart w:id="51" w:name="_Toc152751904"/>
      <w:bookmarkStart w:id="52" w:name="_Toc152918378"/>
      <w:r w:rsidRPr="009577E6">
        <w:rPr>
          <w:b/>
          <w:szCs w:val="24"/>
        </w:rPr>
        <w:lastRenderedPageBreak/>
        <w:t>2.5</w:t>
      </w:r>
      <w:bookmarkEnd w:id="49"/>
      <w:r w:rsidR="004715E8" w:rsidRPr="009577E6">
        <w:rPr>
          <w:b/>
          <w:szCs w:val="24"/>
        </w:rPr>
        <w:t>Водоотведение</w:t>
      </w:r>
      <w:bookmarkEnd w:id="50"/>
      <w:bookmarkEnd w:id="51"/>
      <w:bookmarkEnd w:id="52"/>
    </w:p>
    <w:p w:rsidR="00343C19" w:rsidRDefault="00343C19" w:rsidP="00343C19">
      <w:pPr>
        <w:pStyle w:val="a3"/>
      </w:pPr>
      <w:r>
        <w:t xml:space="preserve">Таблица </w:t>
      </w:r>
      <w:fldSimple w:instr=" SEQ Таблица \* ARABIC ">
        <w:r w:rsidR="000E7EB3">
          <w:rPr>
            <w:noProof/>
          </w:rPr>
          <w:t>7</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r>
        <w:rPr>
          <w:rStyle w:val="ab"/>
        </w:rPr>
        <w:footnoteReference w:id="15"/>
      </w:r>
    </w:p>
    <w:tbl>
      <w:tblPr>
        <w:tblStyle w:val="ad"/>
        <w:tblW w:w="5315" w:type="pct"/>
        <w:tblInd w:w="-227" w:type="dxa"/>
        <w:tblLayout w:type="fixed"/>
        <w:tblCellMar>
          <w:left w:w="57" w:type="dxa"/>
          <w:right w:w="57" w:type="dxa"/>
        </w:tblCellMar>
        <w:tblLook w:val="04A0"/>
      </w:tblPr>
      <w:tblGrid>
        <w:gridCol w:w="1845"/>
        <w:gridCol w:w="1558"/>
        <w:gridCol w:w="1558"/>
        <w:gridCol w:w="3829"/>
        <w:gridCol w:w="1276"/>
      </w:tblGrid>
      <w:tr w:rsidR="00343C19" w:rsidRPr="000E09F9" w:rsidTr="00BB796E">
        <w:trPr>
          <w:tblHeader/>
        </w:trPr>
        <w:tc>
          <w:tcPr>
            <w:tcW w:w="916" w:type="pct"/>
            <w:vAlign w:val="center"/>
          </w:tcPr>
          <w:p w:rsidR="00343C19" w:rsidRPr="000E09F9" w:rsidRDefault="00343C19" w:rsidP="001C0220">
            <w:pPr>
              <w:jc w:val="center"/>
              <w:rPr>
                <w:rFonts w:cs="Times New Roman"/>
                <w:b/>
                <w:sz w:val="20"/>
                <w:szCs w:val="20"/>
              </w:rPr>
            </w:pPr>
            <w:r w:rsidRPr="000E09F9">
              <w:rPr>
                <w:rFonts w:cs="Times New Roman"/>
                <w:b/>
                <w:sz w:val="20"/>
                <w:szCs w:val="20"/>
              </w:rPr>
              <w:t>Наименование вида объекта</w:t>
            </w:r>
          </w:p>
        </w:tc>
        <w:tc>
          <w:tcPr>
            <w:tcW w:w="774" w:type="pct"/>
            <w:vAlign w:val="center"/>
          </w:tcPr>
          <w:p w:rsidR="00343C19" w:rsidRPr="000E09F9" w:rsidRDefault="00343C19" w:rsidP="001C0220">
            <w:pPr>
              <w:jc w:val="center"/>
              <w:rPr>
                <w:rFonts w:cs="Times New Roman"/>
                <w:b/>
                <w:sz w:val="20"/>
                <w:szCs w:val="20"/>
              </w:rPr>
            </w:pPr>
            <w:r w:rsidRPr="000E09F9">
              <w:rPr>
                <w:rFonts w:cs="Times New Roman"/>
                <w:b/>
                <w:sz w:val="20"/>
                <w:szCs w:val="20"/>
              </w:rPr>
              <w:t>Тип расчетного показателя</w:t>
            </w:r>
          </w:p>
        </w:tc>
        <w:tc>
          <w:tcPr>
            <w:tcW w:w="2676" w:type="pct"/>
            <w:gridSpan w:val="2"/>
            <w:vAlign w:val="center"/>
          </w:tcPr>
          <w:p w:rsidR="00343C19" w:rsidRPr="000E09F9" w:rsidRDefault="00343C19" w:rsidP="001C0220">
            <w:pPr>
              <w:jc w:val="center"/>
              <w:rPr>
                <w:rFonts w:cs="Times New Roman"/>
                <w:b/>
                <w:sz w:val="20"/>
                <w:szCs w:val="20"/>
              </w:rPr>
            </w:pPr>
            <w:r w:rsidRPr="000E09F9">
              <w:rPr>
                <w:rFonts w:cs="Times New Roman"/>
                <w:b/>
                <w:sz w:val="20"/>
                <w:szCs w:val="20"/>
              </w:rPr>
              <w:t>Наименование расчетного показателя, единица измерения</w:t>
            </w:r>
          </w:p>
        </w:tc>
        <w:tc>
          <w:tcPr>
            <w:tcW w:w="634" w:type="pct"/>
            <w:vAlign w:val="center"/>
          </w:tcPr>
          <w:p w:rsidR="00343C19" w:rsidRPr="000E09F9" w:rsidRDefault="00343C19" w:rsidP="001C0220">
            <w:pPr>
              <w:jc w:val="center"/>
              <w:rPr>
                <w:rFonts w:cs="Times New Roman"/>
                <w:b/>
                <w:sz w:val="20"/>
                <w:szCs w:val="20"/>
              </w:rPr>
            </w:pPr>
            <w:r w:rsidRPr="000E09F9">
              <w:rPr>
                <w:b/>
                <w:sz w:val="20"/>
                <w:szCs w:val="20"/>
              </w:rPr>
              <w:t>Значение расчетного показателя</w:t>
            </w:r>
          </w:p>
        </w:tc>
      </w:tr>
      <w:tr w:rsidR="00343C19" w:rsidRPr="000E09F9" w:rsidTr="00BB796E">
        <w:trPr>
          <w:trHeight w:val="1066"/>
        </w:trPr>
        <w:tc>
          <w:tcPr>
            <w:tcW w:w="916" w:type="pct"/>
            <w:vMerge w:val="restart"/>
          </w:tcPr>
          <w:p w:rsidR="00343C19" w:rsidRPr="000E09F9" w:rsidRDefault="00343C19" w:rsidP="001B2F3E">
            <w:pPr>
              <w:rPr>
                <w:rFonts w:cs="Times New Roman"/>
                <w:sz w:val="20"/>
                <w:szCs w:val="20"/>
              </w:rPr>
            </w:pPr>
            <w:r w:rsidRPr="000E09F9">
              <w:rPr>
                <w:rFonts w:cs="Times New Roman"/>
                <w:sz w:val="20"/>
                <w:szCs w:val="20"/>
              </w:rPr>
              <w:t xml:space="preserve">Объекты </w:t>
            </w:r>
            <w:r w:rsidR="001B2F3E">
              <w:rPr>
                <w:rFonts w:cs="Times New Roman"/>
                <w:sz w:val="20"/>
                <w:szCs w:val="20"/>
              </w:rPr>
              <w:t>водоотведения</w:t>
            </w:r>
          </w:p>
        </w:tc>
        <w:tc>
          <w:tcPr>
            <w:tcW w:w="774" w:type="pct"/>
            <w:vMerge w:val="restart"/>
          </w:tcPr>
          <w:p w:rsidR="00343C19" w:rsidRPr="000E09F9" w:rsidRDefault="00343C19" w:rsidP="001C0220">
            <w:pPr>
              <w:rPr>
                <w:rFonts w:cs="Times New Roman"/>
                <w:sz w:val="20"/>
                <w:szCs w:val="20"/>
              </w:rPr>
            </w:pPr>
            <w:r w:rsidRPr="000E09F9">
              <w:rPr>
                <w:rFonts w:cs="Times New Roman"/>
                <w:sz w:val="20"/>
                <w:szCs w:val="20"/>
              </w:rPr>
              <w:t>Расчетный показатель минимально допустимого уровня обеспеченности</w:t>
            </w:r>
          </w:p>
        </w:tc>
        <w:tc>
          <w:tcPr>
            <w:tcW w:w="774" w:type="pct"/>
            <w:vMerge w:val="restart"/>
          </w:tcPr>
          <w:p w:rsidR="00343C19" w:rsidRPr="000E09F9" w:rsidRDefault="00343C19" w:rsidP="00343C19">
            <w:pPr>
              <w:rPr>
                <w:rFonts w:cs="Times New Roman"/>
                <w:sz w:val="20"/>
                <w:szCs w:val="20"/>
              </w:rPr>
            </w:pPr>
            <w:r w:rsidRPr="000E09F9">
              <w:rPr>
                <w:sz w:val="20"/>
                <w:szCs w:val="20"/>
              </w:rPr>
              <w:t>Объем водоотведения, л/сут. на 1 чел.</w:t>
            </w:r>
          </w:p>
        </w:tc>
        <w:tc>
          <w:tcPr>
            <w:tcW w:w="1902" w:type="pct"/>
          </w:tcPr>
          <w:p w:rsidR="00343C19" w:rsidRPr="000E09F9" w:rsidRDefault="00BB796E" w:rsidP="001C0220">
            <w:pPr>
              <w:pStyle w:val="Default"/>
              <w:rPr>
                <w:sz w:val="20"/>
                <w:szCs w:val="20"/>
              </w:rPr>
            </w:pPr>
            <w:r>
              <w:rPr>
                <w:sz w:val="20"/>
                <w:szCs w:val="20"/>
              </w:rPr>
              <w:t>МКД</w:t>
            </w:r>
            <w:r w:rsidR="00343C19" w:rsidRPr="000E09F9">
              <w:rPr>
                <w:sz w:val="20"/>
                <w:szCs w:val="20"/>
              </w:rPr>
              <w:t xml:space="preserve">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634" w:type="pct"/>
            <w:vAlign w:val="center"/>
          </w:tcPr>
          <w:p w:rsidR="00343C19" w:rsidRPr="000E09F9" w:rsidRDefault="00343C19" w:rsidP="00841F5F">
            <w:pPr>
              <w:pStyle w:val="Default"/>
              <w:jc w:val="center"/>
              <w:rPr>
                <w:sz w:val="20"/>
                <w:szCs w:val="20"/>
              </w:rPr>
            </w:pPr>
            <w:r w:rsidRPr="000E09F9">
              <w:rPr>
                <w:sz w:val="20"/>
                <w:szCs w:val="20"/>
              </w:rPr>
              <w:t>245</w:t>
            </w:r>
          </w:p>
        </w:tc>
      </w:tr>
      <w:tr w:rsidR="00343C19" w:rsidRPr="000E09F9" w:rsidTr="00BB796E">
        <w:trPr>
          <w:trHeight w:val="1040"/>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 xml:space="preserve">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634" w:type="pct"/>
            <w:vAlign w:val="center"/>
          </w:tcPr>
          <w:p w:rsidR="00343C19" w:rsidRPr="000E09F9" w:rsidRDefault="00343C19" w:rsidP="00841F5F">
            <w:pPr>
              <w:pStyle w:val="Default"/>
              <w:jc w:val="center"/>
              <w:rPr>
                <w:sz w:val="20"/>
                <w:szCs w:val="20"/>
              </w:rPr>
            </w:pPr>
            <w:r w:rsidRPr="000E09F9">
              <w:rPr>
                <w:sz w:val="20"/>
                <w:szCs w:val="20"/>
              </w:rPr>
              <w:t>249</w:t>
            </w:r>
          </w:p>
        </w:tc>
      </w:tr>
      <w:tr w:rsidR="00343C19" w:rsidRPr="000E09F9" w:rsidTr="00BB796E">
        <w:trPr>
          <w:trHeight w:val="1138"/>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634" w:type="pct"/>
            <w:vAlign w:val="center"/>
          </w:tcPr>
          <w:p w:rsidR="00343C19" w:rsidRPr="000E09F9" w:rsidRDefault="00343C19" w:rsidP="00841F5F">
            <w:pPr>
              <w:pStyle w:val="formattext"/>
              <w:spacing w:before="0" w:beforeAutospacing="0" w:after="0" w:afterAutospacing="0"/>
              <w:jc w:val="center"/>
              <w:textAlignment w:val="baseline"/>
              <w:rPr>
                <w:sz w:val="20"/>
                <w:szCs w:val="20"/>
              </w:rPr>
            </w:pPr>
            <w:r w:rsidRPr="000E09F9">
              <w:rPr>
                <w:sz w:val="20"/>
                <w:szCs w:val="20"/>
              </w:rPr>
              <w:t>252</w:t>
            </w:r>
          </w:p>
        </w:tc>
      </w:tr>
      <w:tr w:rsidR="00343C19" w:rsidRPr="000E09F9" w:rsidTr="00BB796E">
        <w:trPr>
          <w:trHeight w:val="1017"/>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155</w:t>
            </w:r>
          </w:p>
        </w:tc>
      </w:tr>
      <w:tr w:rsidR="00343C19" w:rsidRPr="000E09F9" w:rsidTr="00BB796E">
        <w:trPr>
          <w:trHeight w:val="803"/>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и горячим водоснабжением, водоотведением, оборудованные унитазами, раковинами, мойками,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212</w:t>
            </w:r>
          </w:p>
        </w:tc>
      </w:tr>
      <w:tr w:rsidR="00343C19" w:rsidRPr="000E09F9" w:rsidTr="00BB796E">
        <w:trPr>
          <w:trHeight w:val="496"/>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245</w:t>
            </w:r>
          </w:p>
        </w:tc>
      </w:tr>
      <w:tr w:rsidR="00343C19" w:rsidRPr="000E09F9" w:rsidTr="00BB796E">
        <w:trPr>
          <w:trHeight w:val="141"/>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249</w:t>
            </w:r>
          </w:p>
        </w:tc>
      </w:tr>
      <w:tr w:rsidR="00343C19" w:rsidRPr="000E09F9" w:rsidTr="00BB796E">
        <w:trPr>
          <w:trHeight w:val="1380"/>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252</w:t>
            </w:r>
          </w:p>
        </w:tc>
      </w:tr>
      <w:tr w:rsidR="00343C19" w:rsidRPr="000E09F9" w:rsidTr="00BB796E">
        <w:trPr>
          <w:trHeight w:val="1088"/>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239</w:t>
            </w:r>
          </w:p>
        </w:tc>
      </w:tr>
      <w:tr w:rsidR="00343C19" w:rsidRPr="000E09F9" w:rsidTr="00BB796E">
        <w:trPr>
          <w:trHeight w:val="141"/>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 xml:space="preserve">и жилые дома с централизованным холодным водоснабжением, водонагревателями, водоотведением, оборудованные унитазами, раковинами, </w:t>
            </w:r>
            <w:r w:rsidR="00343C19" w:rsidRPr="000E09F9">
              <w:rPr>
                <w:sz w:val="20"/>
                <w:szCs w:val="20"/>
              </w:rPr>
              <w:lastRenderedPageBreak/>
              <w:t>мойками, душами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lastRenderedPageBreak/>
              <w:t>212</w:t>
            </w:r>
          </w:p>
        </w:tc>
      </w:tr>
      <w:tr w:rsidR="00343C19" w:rsidRPr="000E09F9" w:rsidTr="00BB796E">
        <w:trPr>
          <w:trHeight w:val="894"/>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без водонагревателей с водопроводом и канализацией, оборудованные раковинами, мойками и унитазами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129</w:t>
            </w:r>
          </w:p>
        </w:tc>
      </w:tr>
      <w:tr w:rsidR="00343C19" w:rsidRPr="000E09F9" w:rsidTr="00BB796E">
        <w:trPr>
          <w:trHeight w:val="823"/>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без водонагревателей с централизованным холодным водоснабжением и водоотведением, оборудованные раковинами и мойками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105</w:t>
            </w:r>
          </w:p>
        </w:tc>
      </w:tr>
      <w:tr w:rsidR="00343C19" w:rsidRPr="000E09F9" w:rsidTr="00BB796E">
        <w:trPr>
          <w:trHeight w:val="1020"/>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Не нормируется</w:t>
            </w:r>
          </w:p>
        </w:tc>
      </w:tr>
      <w:tr w:rsidR="00343C19" w:rsidRPr="000E09F9" w:rsidTr="00BB796E">
        <w:trPr>
          <w:trHeight w:val="1142"/>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Не нормируется</w:t>
            </w:r>
          </w:p>
        </w:tc>
      </w:tr>
      <w:tr w:rsidR="00343C19" w:rsidRPr="000E09F9" w:rsidTr="00BB796E">
        <w:trPr>
          <w:trHeight w:val="433"/>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и жилые дома с водоразборной колонкой</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Не нормируется</w:t>
            </w:r>
          </w:p>
        </w:tc>
      </w:tr>
      <w:tr w:rsidR="00343C19" w:rsidRPr="000E09F9" w:rsidTr="00BB796E">
        <w:trPr>
          <w:trHeight w:val="1066"/>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343C19" w:rsidP="001C0220">
            <w:pPr>
              <w:pStyle w:val="formattext"/>
              <w:spacing w:before="0" w:beforeAutospacing="0" w:after="0" w:afterAutospacing="0"/>
              <w:textAlignment w:val="baseline"/>
              <w:rPr>
                <w:sz w:val="20"/>
                <w:szCs w:val="20"/>
              </w:rPr>
            </w:pPr>
            <w:r w:rsidRPr="000E09F9">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163</w:t>
            </w:r>
          </w:p>
        </w:tc>
      </w:tr>
      <w:tr w:rsidR="00343C19" w:rsidRPr="000E09F9" w:rsidTr="00BB796E">
        <w:tc>
          <w:tcPr>
            <w:tcW w:w="916" w:type="pct"/>
            <w:vMerge/>
          </w:tcPr>
          <w:p w:rsidR="00343C19" w:rsidRPr="000E09F9" w:rsidRDefault="00343C19" w:rsidP="001C0220">
            <w:pPr>
              <w:rPr>
                <w:rFonts w:cs="Times New Roman"/>
                <w:sz w:val="20"/>
                <w:szCs w:val="20"/>
              </w:rPr>
            </w:pPr>
          </w:p>
        </w:tc>
        <w:tc>
          <w:tcPr>
            <w:tcW w:w="3450" w:type="pct"/>
            <w:gridSpan w:val="3"/>
          </w:tcPr>
          <w:p w:rsidR="00343C19" w:rsidRPr="000E09F9" w:rsidRDefault="00343C19" w:rsidP="001C0220">
            <w:pPr>
              <w:pStyle w:val="Default"/>
              <w:rPr>
                <w:sz w:val="20"/>
                <w:szCs w:val="20"/>
              </w:rPr>
            </w:pPr>
            <w:r w:rsidRPr="000E09F9">
              <w:rPr>
                <w:sz w:val="20"/>
                <w:szCs w:val="20"/>
              </w:rPr>
              <w:t>Расчетный показатель максимально допустимого уровня территориальной доступности</w:t>
            </w:r>
          </w:p>
        </w:tc>
        <w:tc>
          <w:tcPr>
            <w:tcW w:w="634" w:type="pct"/>
            <w:vAlign w:val="center"/>
          </w:tcPr>
          <w:p w:rsidR="00343C19" w:rsidRPr="000E09F9" w:rsidRDefault="00343C19" w:rsidP="001C0220">
            <w:pPr>
              <w:pStyle w:val="Default"/>
              <w:jc w:val="center"/>
              <w:rPr>
                <w:sz w:val="20"/>
                <w:szCs w:val="20"/>
              </w:rPr>
            </w:pPr>
            <w:r w:rsidRPr="000E09F9">
              <w:rPr>
                <w:sz w:val="20"/>
                <w:szCs w:val="20"/>
              </w:rPr>
              <w:t>Не нормируется</w:t>
            </w:r>
          </w:p>
        </w:tc>
      </w:tr>
    </w:tbl>
    <w:p w:rsidR="004715E8" w:rsidRDefault="004715E8" w:rsidP="004715E8">
      <w:pPr>
        <w:ind w:firstLine="709"/>
        <w:rPr>
          <w:szCs w:val="24"/>
        </w:rPr>
      </w:pPr>
    </w:p>
    <w:p w:rsidR="005524FA" w:rsidRPr="00CE1075" w:rsidRDefault="004715E8" w:rsidP="009577E6">
      <w:pPr>
        <w:jc w:val="center"/>
        <w:outlineLvl w:val="1"/>
        <w:rPr>
          <w:b/>
          <w:szCs w:val="24"/>
        </w:rPr>
      </w:pPr>
      <w:bookmarkStart w:id="53" w:name="_Toc152751762"/>
      <w:bookmarkStart w:id="54" w:name="_Toc152751905"/>
      <w:bookmarkStart w:id="55" w:name="_Toc152918379"/>
      <w:r w:rsidRPr="00CE1075">
        <w:rPr>
          <w:b/>
          <w:szCs w:val="24"/>
        </w:rPr>
        <w:t xml:space="preserve">2.6 </w:t>
      </w:r>
      <w:r w:rsidR="005524FA" w:rsidRPr="00CE1075">
        <w:rPr>
          <w:b/>
          <w:szCs w:val="24"/>
        </w:rPr>
        <w:t xml:space="preserve">Автомобильные дороги местного значения </w:t>
      </w:r>
      <w:r w:rsidR="000E09F9" w:rsidRPr="00CE1075">
        <w:rPr>
          <w:b/>
          <w:szCs w:val="24"/>
        </w:rPr>
        <w:t xml:space="preserve">в границах населенных пунктов </w:t>
      </w:r>
      <w:r w:rsidR="00E41F5D">
        <w:rPr>
          <w:b/>
          <w:szCs w:val="24"/>
        </w:rPr>
        <w:t xml:space="preserve">городского </w:t>
      </w:r>
      <w:r w:rsidR="000E09F9" w:rsidRPr="00CE1075">
        <w:rPr>
          <w:b/>
          <w:szCs w:val="24"/>
        </w:rPr>
        <w:t>поселения и обеспечение безопасности дорожного движения на них, включая создание и обеспечение функционирования парковок (парковочных мест)</w:t>
      </w:r>
      <w:bookmarkEnd w:id="53"/>
      <w:bookmarkEnd w:id="54"/>
      <w:bookmarkEnd w:id="55"/>
    </w:p>
    <w:p w:rsidR="00916CF3" w:rsidRPr="00CE1075" w:rsidRDefault="00916CF3" w:rsidP="00916CF3">
      <w:pPr>
        <w:pStyle w:val="a3"/>
      </w:pPr>
      <w:r w:rsidRPr="00CE1075">
        <w:t xml:space="preserve">Таблица </w:t>
      </w:r>
      <w:fldSimple w:instr=" SEQ Таблица \* ARABIC ">
        <w:r w:rsidR="000E7EB3">
          <w:rPr>
            <w:noProof/>
          </w:rPr>
          <w:t>8</w:t>
        </w:r>
      </w:fldSimple>
      <w:r w:rsidRPr="00CE1075">
        <w:t xml:space="preserve"> – Расчетные показатели минимального уровня обеспеченности в области автомобильных дорог местного значения вграниц</w:t>
      </w:r>
      <w:r w:rsidR="00CE1075">
        <w:t>ах</w:t>
      </w:r>
      <w:r w:rsidRPr="00CE1075">
        <w:t xml:space="preserve"> населенных пунктов 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tblPr>
      <w:tblGrid>
        <w:gridCol w:w="1838"/>
        <w:gridCol w:w="2551"/>
        <w:gridCol w:w="1282"/>
        <w:gridCol w:w="2694"/>
        <w:gridCol w:w="1701"/>
      </w:tblGrid>
      <w:tr w:rsidR="00916CF3" w:rsidRPr="00024A67" w:rsidTr="00E41F5D">
        <w:trPr>
          <w:tblHeader/>
        </w:trPr>
        <w:tc>
          <w:tcPr>
            <w:tcW w:w="913" w:type="pct"/>
            <w:vAlign w:val="center"/>
          </w:tcPr>
          <w:p w:rsidR="00916CF3" w:rsidRPr="00024A67" w:rsidRDefault="00916CF3" w:rsidP="00E41F5D">
            <w:pPr>
              <w:jc w:val="center"/>
              <w:rPr>
                <w:rFonts w:cs="Times New Roman"/>
                <w:b/>
                <w:sz w:val="20"/>
                <w:szCs w:val="20"/>
              </w:rPr>
            </w:pPr>
            <w:r w:rsidRPr="00024A67">
              <w:rPr>
                <w:rFonts w:cs="Times New Roman"/>
                <w:b/>
                <w:sz w:val="20"/>
                <w:szCs w:val="20"/>
              </w:rPr>
              <w:t>Наименование вида объекта</w:t>
            </w:r>
          </w:p>
        </w:tc>
        <w:tc>
          <w:tcPr>
            <w:tcW w:w="1267" w:type="pct"/>
            <w:vAlign w:val="center"/>
          </w:tcPr>
          <w:p w:rsidR="00916CF3" w:rsidRPr="00024A67" w:rsidRDefault="00916CF3" w:rsidP="00E41F5D">
            <w:pPr>
              <w:jc w:val="center"/>
              <w:rPr>
                <w:rFonts w:cs="Times New Roman"/>
                <w:b/>
                <w:sz w:val="20"/>
                <w:szCs w:val="20"/>
              </w:rPr>
            </w:pPr>
            <w:r w:rsidRPr="00024A67">
              <w:rPr>
                <w:rFonts w:cs="Times New Roman"/>
                <w:b/>
                <w:sz w:val="20"/>
                <w:szCs w:val="20"/>
              </w:rPr>
              <w:t>Тип расчетного показателя</w:t>
            </w:r>
          </w:p>
        </w:tc>
        <w:tc>
          <w:tcPr>
            <w:tcW w:w="1974" w:type="pct"/>
            <w:gridSpan w:val="2"/>
            <w:vAlign w:val="center"/>
          </w:tcPr>
          <w:p w:rsidR="00916CF3" w:rsidRPr="00024A67" w:rsidRDefault="00916CF3" w:rsidP="00E41F5D">
            <w:pPr>
              <w:jc w:val="center"/>
              <w:rPr>
                <w:rFonts w:cs="Times New Roman"/>
                <w:b/>
                <w:sz w:val="20"/>
                <w:szCs w:val="20"/>
              </w:rPr>
            </w:pPr>
            <w:r w:rsidRPr="00024A67">
              <w:rPr>
                <w:rFonts w:cs="Times New Roman"/>
                <w:b/>
                <w:sz w:val="20"/>
                <w:szCs w:val="20"/>
              </w:rPr>
              <w:t>Наименование расчетного показателя, единица измерения</w:t>
            </w:r>
          </w:p>
        </w:tc>
        <w:tc>
          <w:tcPr>
            <w:tcW w:w="845" w:type="pct"/>
            <w:vAlign w:val="center"/>
          </w:tcPr>
          <w:p w:rsidR="00916CF3" w:rsidRPr="00024A67" w:rsidRDefault="00916CF3" w:rsidP="00E41F5D">
            <w:pPr>
              <w:jc w:val="center"/>
              <w:rPr>
                <w:rFonts w:cs="Times New Roman"/>
                <w:b/>
                <w:sz w:val="20"/>
                <w:szCs w:val="20"/>
              </w:rPr>
            </w:pPr>
            <w:r w:rsidRPr="00024A67">
              <w:rPr>
                <w:b/>
                <w:sz w:val="20"/>
                <w:szCs w:val="20"/>
              </w:rPr>
              <w:t>Значение расчетного показателя</w:t>
            </w:r>
          </w:p>
        </w:tc>
      </w:tr>
      <w:tr w:rsidR="00916CF3" w:rsidRPr="00024A67" w:rsidTr="00E41F5D">
        <w:trPr>
          <w:trHeight w:val="761"/>
        </w:trPr>
        <w:tc>
          <w:tcPr>
            <w:tcW w:w="913" w:type="pct"/>
            <w:vMerge w:val="restart"/>
          </w:tcPr>
          <w:p w:rsidR="00916CF3" w:rsidRPr="00024A67" w:rsidRDefault="00916CF3" w:rsidP="00E41F5D">
            <w:pPr>
              <w:jc w:val="left"/>
              <w:rPr>
                <w:rFonts w:cs="Times New Roman"/>
                <w:sz w:val="20"/>
                <w:szCs w:val="20"/>
              </w:rPr>
            </w:pPr>
            <w:r w:rsidRPr="00024A67">
              <w:rPr>
                <w:rFonts w:cs="Times New Roman"/>
                <w:sz w:val="20"/>
                <w:szCs w:val="20"/>
              </w:rPr>
              <w:t xml:space="preserve">Автомобильные дороги общего пользования местного значения </w:t>
            </w:r>
          </w:p>
        </w:tc>
        <w:tc>
          <w:tcPr>
            <w:tcW w:w="1267" w:type="pct"/>
            <w:vMerge w:val="restart"/>
          </w:tcPr>
          <w:p w:rsidR="00916CF3" w:rsidRPr="00024A67" w:rsidRDefault="00916CF3" w:rsidP="00E41F5D">
            <w:pPr>
              <w:rPr>
                <w:rFonts w:cs="Times New Roman"/>
                <w:sz w:val="20"/>
                <w:szCs w:val="20"/>
              </w:rPr>
            </w:pPr>
            <w:r w:rsidRPr="00024A67">
              <w:rPr>
                <w:rFonts w:cs="Times New Roman"/>
                <w:sz w:val="20"/>
                <w:szCs w:val="20"/>
              </w:rPr>
              <w:t>Расчетный показатель минимально допустимого уровня обеспеченности</w:t>
            </w:r>
          </w:p>
        </w:tc>
        <w:tc>
          <w:tcPr>
            <w:tcW w:w="1974" w:type="pct"/>
            <w:gridSpan w:val="2"/>
          </w:tcPr>
          <w:p w:rsidR="00916CF3" w:rsidRPr="00024A67" w:rsidRDefault="00916CF3" w:rsidP="00E41F5D">
            <w:pPr>
              <w:pStyle w:val="Default"/>
              <w:rPr>
                <w:sz w:val="20"/>
                <w:szCs w:val="20"/>
              </w:rPr>
            </w:pPr>
            <w:r w:rsidRPr="00024A67">
              <w:rPr>
                <w:sz w:val="20"/>
                <w:szCs w:val="20"/>
              </w:rPr>
              <w:t>Плотность сети автомобильных дорог общего пользования местного значения с твердым покрытием, км / км</w:t>
            </w:r>
            <w:r w:rsidRPr="00024A67">
              <w:rPr>
                <w:sz w:val="20"/>
                <w:szCs w:val="20"/>
                <w:vertAlign w:val="superscript"/>
              </w:rPr>
              <w:t>2</w:t>
            </w:r>
            <w:r w:rsidRPr="00024A67">
              <w:rPr>
                <w:sz w:val="20"/>
                <w:szCs w:val="20"/>
              </w:rPr>
              <w:t xml:space="preserve"> территории </w:t>
            </w:r>
            <w:r w:rsidR="00024A67" w:rsidRPr="00024A67">
              <w:rPr>
                <w:sz w:val="20"/>
                <w:szCs w:val="20"/>
              </w:rPr>
              <w:t>городского поселения</w:t>
            </w:r>
          </w:p>
        </w:tc>
        <w:tc>
          <w:tcPr>
            <w:tcW w:w="845" w:type="pct"/>
            <w:vAlign w:val="center"/>
          </w:tcPr>
          <w:p w:rsidR="00916CF3" w:rsidRPr="00024A67" w:rsidRDefault="00024A67" w:rsidP="00E41F5D">
            <w:pPr>
              <w:pStyle w:val="Default"/>
              <w:jc w:val="center"/>
              <w:rPr>
                <w:sz w:val="20"/>
                <w:szCs w:val="20"/>
              </w:rPr>
            </w:pPr>
            <w:r w:rsidRPr="00024A67">
              <w:rPr>
                <w:sz w:val="20"/>
                <w:szCs w:val="20"/>
              </w:rPr>
              <w:t>2,59</w:t>
            </w:r>
            <w:r w:rsidR="00C44169" w:rsidRPr="00024A67">
              <w:rPr>
                <w:rStyle w:val="ab"/>
                <w:sz w:val="20"/>
                <w:szCs w:val="20"/>
              </w:rPr>
              <w:footnoteReference w:id="16"/>
            </w:r>
          </w:p>
        </w:tc>
      </w:tr>
      <w:tr w:rsidR="00916CF3" w:rsidRPr="00024A67" w:rsidTr="00E41F5D">
        <w:trPr>
          <w:trHeight w:val="761"/>
        </w:trPr>
        <w:tc>
          <w:tcPr>
            <w:tcW w:w="913" w:type="pct"/>
            <w:vMerge/>
          </w:tcPr>
          <w:p w:rsidR="00916CF3" w:rsidRPr="00024A67" w:rsidRDefault="00916CF3" w:rsidP="00E41F5D">
            <w:pPr>
              <w:jc w:val="left"/>
              <w:rPr>
                <w:rFonts w:cs="Times New Roman"/>
                <w:sz w:val="20"/>
                <w:szCs w:val="20"/>
              </w:rPr>
            </w:pPr>
          </w:p>
        </w:tc>
        <w:tc>
          <w:tcPr>
            <w:tcW w:w="1267" w:type="pct"/>
            <w:vMerge/>
          </w:tcPr>
          <w:p w:rsidR="00916CF3" w:rsidRPr="00024A67" w:rsidRDefault="00916CF3" w:rsidP="00E41F5D">
            <w:pPr>
              <w:rPr>
                <w:rFonts w:cs="Times New Roman"/>
                <w:sz w:val="20"/>
                <w:szCs w:val="20"/>
              </w:rPr>
            </w:pPr>
          </w:p>
        </w:tc>
        <w:tc>
          <w:tcPr>
            <w:tcW w:w="1974" w:type="pct"/>
            <w:gridSpan w:val="2"/>
            <w:vAlign w:val="center"/>
          </w:tcPr>
          <w:p w:rsidR="00916CF3" w:rsidRPr="00024A67" w:rsidRDefault="00916CF3" w:rsidP="00E41F5D">
            <w:pPr>
              <w:jc w:val="left"/>
              <w:rPr>
                <w:rFonts w:cs="Times New Roman"/>
                <w:sz w:val="20"/>
                <w:szCs w:val="20"/>
              </w:rPr>
            </w:pPr>
            <w:r w:rsidRPr="00024A67">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845" w:type="pct"/>
            <w:vAlign w:val="center"/>
          </w:tcPr>
          <w:p w:rsidR="00916CF3" w:rsidRPr="00024A67" w:rsidRDefault="00C44169" w:rsidP="00E41F5D">
            <w:pPr>
              <w:jc w:val="center"/>
              <w:rPr>
                <w:rFonts w:cs="Times New Roman"/>
                <w:sz w:val="20"/>
                <w:szCs w:val="20"/>
              </w:rPr>
            </w:pPr>
            <w:r w:rsidRPr="00024A67">
              <w:rPr>
                <w:rFonts w:cs="Times New Roman"/>
                <w:sz w:val="20"/>
                <w:szCs w:val="20"/>
              </w:rPr>
              <w:t>5</w:t>
            </w:r>
            <w:r w:rsidR="00916CF3" w:rsidRPr="00024A67">
              <w:rPr>
                <w:rFonts w:cs="Times New Roman"/>
                <w:sz w:val="20"/>
                <w:szCs w:val="20"/>
              </w:rPr>
              <w:t>0,0</w:t>
            </w:r>
            <w:r w:rsidRPr="00024A67">
              <w:rPr>
                <w:rStyle w:val="ab"/>
                <w:rFonts w:cs="Times New Roman"/>
                <w:sz w:val="20"/>
                <w:szCs w:val="20"/>
              </w:rPr>
              <w:footnoteReference w:id="17"/>
            </w:r>
          </w:p>
        </w:tc>
      </w:tr>
      <w:tr w:rsidR="00916CF3" w:rsidRPr="00E86A71" w:rsidTr="00E41F5D">
        <w:tc>
          <w:tcPr>
            <w:tcW w:w="913" w:type="pct"/>
            <w:vMerge/>
          </w:tcPr>
          <w:p w:rsidR="00916CF3" w:rsidRPr="00E86A71" w:rsidRDefault="00916CF3" w:rsidP="00E41F5D">
            <w:pPr>
              <w:rPr>
                <w:rFonts w:cs="Times New Roman"/>
                <w:sz w:val="20"/>
                <w:szCs w:val="20"/>
                <w:highlight w:val="yellow"/>
              </w:rPr>
            </w:pPr>
          </w:p>
        </w:tc>
        <w:tc>
          <w:tcPr>
            <w:tcW w:w="3242" w:type="pct"/>
            <w:gridSpan w:val="3"/>
          </w:tcPr>
          <w:p w:rsidR="00916CF3" w:rsidRPr="00024A67" w:rsidRDefault="00916CF3" w:rsidP="00E41F5D">
            <w:pPr>
              <w:pStyle w:val="Default"/>
              <w:rPr>
                <w:sz w:val="20"/>
                <w:szCs w:val="20"/>
              </w:rPr>
            </w:pPr>
            <w:r w:rsidRPr="00024A67">
              <w:rPr>
                <w:sz w:val="20"/>
                <w:szCs w:val="20"/>
              </w:rPr>
              <w:t>Расчетный показатель максимально допустимого уровня территориальной доступности</w:t>
            </w:r>
          </w:p>
        </w:tc>
        <w:tc>
          <w:tcPr>
            <w:tcW w:w="845" w:type="pct"/>
            <w:vAlign w:val="center"/>
          </w:tcPr>
          <w:p w:rsidR="00916CF3" w:rsidRPr="00024A67" w:rsidRDefault="00916CF3" w:rsidP="00E41F5D">
            <w:pPr>
              <w:pStyle w:val="Default"/>
              <w:jc w:val="center"/>
              <w:rPr>
                <w:sz w:val="20"/>
                <w:szCs w:val="20"/>
              </w:rPr>
            </w:pPr>
            <w:r w:rsidRPr="00024A67">
              <w:rPr>
                <w:sz w:val="20"/>
                <w:szCs w:val="20"/>
              </w:rPr>
              <w:t>Не нормируется</w:t>
            </w:r>
          </w:p>
        </w:tc>
      </w:tr>
      <w:tr w:rsidR="00916CF3" w:rsidRPr="00E86A71" w:rsidTr="00E41F5D">
        <w:trPr>
          <w:trHeight w:val="409"/>
        </w:trPr>
        <w:tc>
          <w:tcPr>
            <w:tcW w:w="913" w:type="pct"/>
            <w:vMerge w:val="restart"/>
          </w:tcPr>
          <w:p w:rsidR="00916CF3" w:rsidRPr="00024A67" w:rsidRDefault="00916CF3" w:rsidP="00E41F5D">
            <w:pPr>
              <w:jc w:val="left"/>
              <w:rPr>
                <w:rFonts w:cs="Times New Roman"/>
                <w:sz w:val="20"/>
                <w:szCs w:val="20"/>
              </w:rPr>
            </w:pPr>
            <w:r w:rsidRPr="00024A67">
              <w:rPr>
                <w:rFonts w:cs="Times New Roman"/>
                <w:sz w:val="20"/>
                <w:szCs w:val="20"/>
              </w:rPr>
              <w:t>Автостанция</w:t>
            </w:r>
          </w:p>
        </w:tc>
        <w:tc>
          <w:tcPr>
            <w:tcW w:w="1267" w:type="pct"/>
            <w:vMerge w:val="restart"/>
          </w:tcPr>
          <w:p w:rsidR="00916CF3" w:rsidRPr="00024A67" w:rsidRDefault="00916CF3" w:rsidP="00E41F5D">
            <w:pPr>
              <w:pStyle w:val="Default"/>
              <w:rPr>
                <w:sz w:val="20"/>
                <w:szCs w:val="20"/>
              </w:rPr>
            </w:pPr>
            <w:r w:rsidRPr="00024A67">
              <w:rPr>
                <w:sz w:val="20"/>
                <w:szCs w:val="20"/>
              </w:rPr>
              <w:t xml:space="preserve">Расчетный показатель минимально допустимого </w:t>
            </w:r>
            <w:r w:rsidRPr="00024A67">
              <w:rPr>
                <w:sz w:val="20"/>
                <w:szCs w:val="20"/>
              </w:rPr>
              <w:lastRenderedPageBreak/>
              <w:t>уровня обеспеченности</w:t>
            </w:r>
          </w:p>
        </w:tc>
        <w:tc>
          <w:tcPr>
            <w:tcW w:w="1974" w:type="pct"/>
            <w:gridSpan w:val="2"/>
          </w:tcPr>
          <w:p w:rsidR="00916CF3" w:rsidRPr="00024A67" w:rsidRDefault="00916CF3" w:rsidP="00E41F5D">
            <w:pPr>
              <w:jc w:val="left"/>
              <w:rPr>
                <w:rFonts w:cs="Times New Roman"/>
                <w:sz w:val="20"/>
                <w:szCs w:val="20"/>
              </w:rPr>
            </w:pPr>
            <w:r w:rsidRPr="00024A67">
              <w:rPr>
                <w:rFonts w:cs="Times New Roman"/>
                <w:sz w:val="20"/>
                <w:szCs w:val="20"/>
              </w:rPr>
              <w:lastRenderedPageBreak/>
              <w:t xml:space="preserve">Количество объектов на </w:t>
            </w:r>
            <w:r w:rsidR="00024A67" w:rsidRPr="00024A67">
              <w:rPr>
                <w:rFonts w:cs="Times New Roman"/>
                <w:sz w:val="20"/>
                <w:szCs w:val="20"/>
              </w:rPr>
              <w:t>городское поселение</w:t>
            </w:r>
            <w:r w:rsidRPr="00024A67">
              <w:rPr>
                <w:rFonts w:cs="Times New Roman"/>
                <w:sz w:val="20"/>
                <w:szCs w:val="20"/>
              </w:rPr>
              <w:t>, ед.</w:t>
            </w:r>
          </w:p>
        </w:tc>
        <w:tc>
          <w:tcPr>
            <w:tcW w:w="845" w:type="pct"/>
            <w:vAlign w:val="center"/>
          </w:tcPr>
          <w:p w:rsidR="00916CF3" w:rsidRPr="00024A67" w:rsidRDefault="00916CF3" w:rsidP="00E41F5D">
            <w:pPr>
              <w:jc w:val="center"/>
              <w:rPr>
                <w:rFonts w:cs="Times New Roman"/>
                <w:sz w:val="20"/>
                <w:szCs w:val="20"/>
              </w:rPr>
            </w:pPr>
            <w:r w:rsidRPr="00024A67">
              <w:rPr>
                <w:rFonts w:cs="Times New Roman"/>
                <w:sz w:val="20"/>
                <w:szCs w:val="20"/>
              </w:rPr>
              <w:t>1</w:t>
            </w:r>
          </w:p>
        </w:tc>
      </w:tr>
      <w:tr w:rsidR="00916CF3" w:rsidRPr="00E86A71" w:rsidTr="00E41F5D">
        <w:trPr>
          <w:trHeight w:val="761"/>
        </w:trPr>
        <w:tc>
          <w:tcPr>
            <w:tcW w:w="913" w:type="pct"/>
            <w:vMerge/>
          </w:tcPr>
          <w:p w:rsidR="00916CF3" w:rsidRPr="00024A67" w:rsidRDefault="00916CF3" w:rsidP="00E41F5D">
            <w:pPr>
              <w:jc w:val="left"/>
              <w:rPr>
                <w:rFonts w:cs="Times New Roman"/>
                <w:sz w:val="20"/>
                <w:szCs w:val="20"/>
              </w:rPr>
            </w:pPr>
          </w:p>
        </w:tc>
        <w:tc>
          <w:tcPr>
            <w:tcW w:w="1267" w:type="pct"/>
            <w:vMerge/>
          </w:tcPr>
          <w:p w:rsidR="00916CF3" w:rsidRPr="00024A67" w:rsidRDefault="00916CF3" w:rsidP="00E41F5D">
            <w:pPr>
              <w:pStyle w:val="Default"/>
              <w:rPr>
                <w:sz w:val="20"/>
                <w:szCs w:val="20"/>
              </w:rPr>
            </w:pPr>
          </w:p>
        </w:tc>
        <w:tc>
          <w:tcPr>
            <w:tcW w:w="1974" w:type="pct"/>
            <w:gridSpan w:val="2"/>
          </w:tcPr>
          <w:p w:rsidR="00916CF3" w:rsidRPr="00024A67" w:rsidRDefault="00916CF3" w:rsidP="00E41F5D">
            <w:pPr>
              <w:jc w:val="left"/>
              <w:rPr>
                <w:rFonts w:cs="Times New Roman"/>
                <w:sz w:val="20"/>
                <w:szCs w:val="20"/>
              </w:rPr>
            </w:pPr>
            <w:r w:rsidRPr="00024A67">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845" w:type="pct"/>
          </w:tcPr>
          <w:p w:rsidR="00916CF3" w:rsidRPr="00024A67" w:rsidRDefault="00916CF3" w:rsidP="00E41F5D">
            <w:pPr>
              <w:jc w:val="center"/>
              <w:rPr>
                <w:rFonts w:cs="Times New Roman"/>
                <w:sz w:val="20"/>
                <w:szCs w:val="20"/>
              </w:rPr>
            </w:pPr>
            <w:r w:rsidRPr="00024A67">
              <w:rPr>
                <w:rFonts w:cs="Times New Roman"/>
                <w:sz w:val="20"/>
                <w:szCs w:val="20"/>
              </w:rPr>
              <w:t>40</w:t>
            </w:r>
          </w:p>
        </w:tc>
      </w:tr>
      <w:tr w:rsidR="00916CF3" w:rsidRPr="00E86A71" w:rsidTr="00E41F5D">
        <w:trPr>
          <w:trHeight w:val="761"/>
        </w:trPr>
        <w:tc>
          <w:tcPr>
            <w:tcW w:w="913" w:type="pct"/>
            <w:vMerge/>
          </w:tcPr>
          <w:p w:rsidR="00916CF3" w:rsidRPr="00024A67" w:rsidRDefault="00916CF3" w:rsidP="00E41F5D">
            <w:pPr>
              <w:jc w:val="left"/>
              <w:rPr>
                <w:rFonts w:cs="Times New Roman"/>
                <w:sz w:val="20"/>
                <w:szCs w:val="20"/>
              </w:rPr>
            </w:pPr>
          </w:p>
        </w:tc>
        <w:tc>
          <w:tcPr>
            <w:tcW w:w="1267" w:type="pct"/>
          </w:tcPr>
          <w:p w:rsidR="00916CF3" w:rsidRPr="00024A67" w:rsidRDefault="00916CF3"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1974" w:type="pct"/>
            <w:gridSpan w:val="2"/>
            <w:vAlign w:val="center"/>
          </w:tcPr>
          <w:p w:rsidR="00916CF3" w:rsidRPr="00024A67" w:rsidRDefault="00916CF3" w:rsidP="00E41F5D">
            <w:pPr>
              <w:jc w:val="left"/>
              <w:rPr>
                <w:rFonts w:cs="Times New Roman"/>
                <w:sz w:val="20"/>
                <w:szCs w:val="20"/>
              </w:rPr>
            </w:pPr>
            <w:r w:rsidRPr="00024A67">
              <w:rPr>
                <w:rFonts w:cs="Times New Roman"/>
                <w:sz w:val="20"/>
                <w:szCs w:val="20"/>
              </w:rPr>
              <w:t xml:space="preserve">Временная доступность на общественном транспорте до объекта </w:t>
            </w:r>
            <w:r w:rsidR="00024A67">
              <w:rPr>
                <w:rFonts w:cs="Times New Roman"/>
                <w:sz w:val="20"/>
                <w:szCs w:val="20"/>
              </w:rPr>
              <w:t>в границах территории городского поселения</w:t>
            </w:r>
            <w:r w:rsidRPr="00024A67">
              <w:rPr>
                <w:rFonts w:cs="Times New Roman"/>
                <w:sz w:val="20"/>
                <w:szCs w:val="20"/>
              </w:rPr>
              <w:t>, ч</w:t>
            </w:r>
          </w:p>
        </w:tc>
        <w:tc>
          <w:tcPr>
            <w:tcW w:w="845" w:type="pct"/>
            <w:vAlign w:val="center"/>
          </w:tcPr>
          <w:p w:rsidR="00916CF3" w:rsidRPr="00024A67" w:rsidRDefault="00024A67" w:rsidP="00E41F5D">
            <w:pPr>
              <w:jc w:val="center"/>
              <w:rPr>
                <w:rFonts w:cs="Times New Roman"/>
                <w:sz w:val="20"/>
                <w:szCs w:val="20"/>
              </w:rPr>
            </w:pPr>
            <w:r>
              <w:rPr>
                <w:rFonts w:cs="Times New Roman"/>
                <w:sz w:val="20"/>
                <w:szCs w:val="20"/>
              </w:rPr>
              <w:t>0</w:t>
            </w:r>
            <w:r w:rsidR="00916CF3" w:rsidRPr="00024A67">
              <w:rPr>
                <w:rFonts w:cs="Times New Roman"/>
                <w:sz w:val="20"/>
                <w:szCs w:val="20"/>
              </w:rPr>
              <w:t>,5</w:t>
            </w:r>
          </w:p>
        </w:tc>
      </w:tr>
      <w:tr w:rsidR="0068306D" w:rsidRPr="00E86A71" w:rsidTr="00E41F5D">
        <w:trPr>
          <w:trHeight w:val="605"/>
        </w:trPr>
        <w:tc>
          <w:tcPr>
            <w:tcW w:w="913" w:type="pct"/>
            <w:vMerge w:val="restart"/>
          </w:tcPr>
          <w:p w:rsidR="0068306D" w:rsidRPr="00024A67" w:rsidRDefault="0068306D" w:rsidP="00E41F5D">
            <w:pPr>
              <w:jc w:val="left"/>
              <w:rPr>
                <w:rFonts w:cs="Times New Roman"/>
                <w:sz w:val="20"/>
                <w:szCs w:val="20"/>
              </w:rPr>
            </w:pPr>
            <w:r>
              <w:rPr>
                <w:rFonts w:cs="Times New Roman"/>
                <w:sz w:val="20"/>
                <w:szCs w:val="20"/>
              </w:rPr>
              <w:t>Остановочный пункт общественного пассажирского транспорта (ОПТ)</w:t>
            </w:r>
            <w:r w:rsidR="00620F29">
              <w:rPr>
                <w:rFonts w:cs="Times New Roman"/>
                <w:sz w:val="20"/>
                <w:szCs w:val="20"/>
              </w:rPr>
              <w:t>*</w:t>
            </w:r>
          </w:p>
        </w:tc>
        <w:tc>
          <w:tcPr>
            <w:tcW w:w="1267" w:type="pct"/>
          </w:tcPr>
          <w:p w:rsidR="0068306D" w:rsidRPr="00024A67" w:rsidRDefault="0068306D" w:rsidP="00E41F5D">
            <w:pPr>
              <w:pStyle w:val="Default"/>
              <w:rPr>
                <w:sz w:val="20"/>
                <w:szCs w:val="20"/>
              </w:rPr>
            </w:pPr>
            <w:r w:rsidRPr="00024A67">
              <w:rPr>
                <w:sz w:val="20"/>
                <w:szCs w:val="20"/>
              </w:rPr>
              <w:t>Расчетный показатель минимально допустимого уровня обеспеченности</w:t>
            </w:r>
          </w:p>
        </w:tc>
        <w:tc>
          <w:tcPr>
            <w:tcW w:w="1974" w:type="pct"/>
            <w:gridSpan w:val="2"/>
            <w:vAlign w:val="center"/>
          </w:tcPr>
          <w:p w:rsidR="0068306D" w:rsidRPr="00024A67" w:rsidRDefault="0068306D" w:rsidP="00E41F5D">
            <w:pPr>
              <w:jc w:val="left"/>
              <w:rPr>
                <w:rFonts w:cs="Times New Roman"/>
                <w:sz w:val="20"/>
                <w:szCs w:val="20"/>
              </w:rPr>
            </w:pPr>
            <w:r>
              <w:rPr>
                <w:rFonts w:cs="Times New Roman"/>
                <w:sz w:val="20"/>
                <w:szCs w:val="20"/>
              </w:rPr>
              <w:t>Число остановок ОПТ, ед. на 1000 чел.</w:t>
            </w:r>
          </w:p>
        </w:tc>
        <w:tc>
          <w:tcPr>
            <w:tcW w:w="845" w:type="pct"/>
            <w:vAlign w:val="center"/>
          </w:tcPr>
          <w:p w:rsidR="0068306D" w:rsidRDefault="0068306D" w:rsidP="00E41F5D">
            <w:pPr>
              <w:jc w:val="center"/>
              <w:rPr>
                <w:rFonts w:cs="Times New Roman"/>
                <w:sz w:val="20"/>
                <w:szCs w:val="20"/>
              </w:rPr>
            </w:pPr>
            <w:r>
              <w:rPr>
                <w:rFonts w:cs="Times New Roman"/>
                <w:sz w:val="20"/>
                <w:szCs w:val="20"/>
              </w:rPr>
              <w:t>1,6</w:t>
            </w:r>
          </w:p>
        </w:tc>
      </w:tr>
      <w:tr w:rsidR="0068306D" w:rsidRPr="00E86A71" w:rsidTr="00E41F5D">
        <w:trPr>
          <w:trHeight w:val="428"/>
        </w:trPr>
        <w:tc>
          <w:tcPr>
            <w:tcW w:w="913" w:type="pct"/>
            <w:vMerge/>
          </w:tcPr>
          <w:p w:rsidR="0068306D" w:rsidRPr="00024A67" w:rsidRDefault="0068306D" w:rsidP="00E41F5D">
            <w:pPr>
              <w:jc w:val="left"/>
              <w:rPr>
                <w:rFonts w:cs="Times New Roman"/>
                <w:sz w:val="20"/>
                <w:szCs w:val="20"/>
              </w:rPr>
            </w:pPr>
          </w:p>
        </w:tc>
        <w:tc>
          <w:tcPr>
            <w:tcW w:w="1267" w:type="pct"/>
            <w:vMerge w:val="restart"/>
          </w:tcPr>
          <w:p w:rsidR="0068306D" w:rsidRPr="00024A67" w:rsidRDefault="0068306D"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637" w:type="pct"/>
            <w:vMerge w:val="restart"/>
            <w:vAlign w:val="center"/>
          </w:tcPr>
          <w:p w:rsidR="0068306D" w:rsidRPr="00024A67" w:rsidRDefault="0068306D" w:rsidP="00E41F5D">
            <w:pPr>
              <w:jc w:val="left"/>
              <w:rPr>
                <w:rFonts w:cs="Times New Roman"/>
                <w:sz w:val="20"/>
                <w:szCs w:val="20"/>
              </w:rPr>
            </w:pPr>
            <w:r>
              <w:rPr>
                <w:rFonts w:cs="Times New Roman"/>
                <w:sz w:val="20"/>
                <w:szCs w:val="20"/>
              </w:rPr>
              <w:t>Пешеходная доступность, м</w:t>
            </w:r>
            <w:r w:rsidR="00B747AE">
              <w:rPr>
                <w:rFonts w:cs="Times New Roman"/>
                <w:sz w:val="20"/>
                <w:szCs w:val="20"/>
              </w:rPr>
              <w:t>**</w:t>
            </w:r>
          </w:p>
        </w:tc>
        <w:tc>
          <w:tcPr>
            <w:tcW w:w="1338" w:type="pct"/>
            <w:vAlign w:val="center"/>
          </w:tcPr>
          <w:p w:rsidR="0068306D" w:rsidRPr="00024A67" w:rsidRDefault="0068306D" w:rsidP="00E41F5D">
            <w:pPr>
              <w:jc w:val="left"/>
              <w:rPr>
                <w:rFonts w:cs="Times New Roman"/>
                <w:sz w:val="20"/>
                <w:szCs w:val="20"/>
              </w:rPr>
            </w:pPr>
            <w:r>
              <w:rPr>
                <w:rFonts w:cs="Times New Roman"/>
                <w:sz w:val="20"/>
                <w:szCs w:val="20"/>
              </w:rPr>
              <w:t xml:space="preserve">МКД, предприятия торговли с площадью торгового зала </w:t>
            </w:r>
            <w:r w:rsidR="00E41F5D">
              <w:rPr>
                <w:rFonts w:cs="Times New Roman"/>
                <w:sz w:val="20"/>
                <w:szCs w:val="20"/>
              </w:rPr>
              <w:t xml:space="preserve">более </w:t>
            </w:r>
            <w:r>
              <w:rPr>
                <w:rFonts w:cs="Times New Roman"/>
                <w:sz w:val="20"/>
                <w:szCs w:val="20"/>
              </w:rPr>
              <w:t>1000 м</w:t>
            </w:r>
            <w:r w:rsidRPr="0068306D">
              <w:rPr>
                <w:rFonts w:cs="Times New Roman"/>
                <w:sz w:val="20"/>
                <w:szCs w:val="20"/>
                <w:vertAlign w:val="superscript"/>
              </w:rPr>
              <w:t>2</w:t>
            </w:r>
          </w:p>
        </w:tc>
        <w:tc>
          <w:tcPr>
            <w:tcW w:w="845" w:type="pct"/>
            <w:vAlign w:val="center"/>
          </w:tcPr>
          <w:p w:rsidR="0068306D" w:rsidRDefault="0068306D" w:rsidP="00E41F5D">
            <w:pPr>
              <w:jc w:val="center"/>
              <w:rPr>
                <w:rFonts w:cs="Times New Roman"/>
                <w:sz w:val="20"/>
                <w:szCs w:val="20"/>
              </w:rPr>
            </w:pPr>
            <w:r>
              <w:rPr>
                <w:rFonts w:cs="Times New Roman"/>
                <w:sz w:val="20"/>
                <w:szCs w:val="20"/>
              </w:rPr>
              <w:t xml:space="preserve">500 </w:t>
            </w:r>
          </w:p>
        </w:tc>
      </w:tr>
      <w:tr w:rsidR="0068306D" w:rsidRPr="00E86A71" w:rsidTr="00E41F5D">
        <w:trPr>
          <w:trHeight w:val="426"/>
        </w:trPr>
        <w:tc>
          <w:tcPr>
            <w:tcW w:w="913" w:type="pct"/>
            <w:vMerge/>
          </w:tcPr>
          <w:p w:rsidR="0068306D" w:rsidRPr="00024A67" w:rsidRDefault="0068306D" w:rsidP="00E41F5D">
            <w:pPr>
              <w:jc w:val="left"/>
              <w:rPr>
                <w:rFonts w:cs="Times New Roman"/>
                <w:sz w:val="20"/>
                <w:szCs w:val="20"/>
              </w:rPr>
            </w:pPr>
          </w:p>
        </w:tc>
        <w:tc>
          <w:tcPr>
            <w:tcW w:w="1267" w:type="pct"/>
            <w:vMerge/>
          </w:tcPr>
          <w:p w:rsidR="0068306D" w:rsidRPr="00024A67" w:rsidRDefault="0068306D" w:rsidP="00E41F5D">
            <w:pPr>
              <w:jc w:val="left"/>
              <w:rPr>
                <w:rFonts w:cs="Times New Roman"/>
                <w:sz w:val="20"/>
                <w:szCs w:val="20"/>
              </w:rPr>
            </w:pPr>
          </w:p>
        </w:tc>
        <w:tc>
          <w:tcPr>
            <w:tcW w:w="637" w:type="pct"/>
            <w:vMerge/>
            <w:vAlign w:val="center"/>
          </w:tcPr>
          <w:p w:rsidR="0068306D" w:rsidRDefault="0068306D" w:rsidP="00E41F5D">
            <w:pPr>
              <w:jc w:val="left"/>
              <w:rPr>
                <w:rFonts w:cs="Times New Roman"/>
                <w:sz w:val="20"/>
                <w:szCs w:val="20"/>
              </w:rPr>
            </w:pPr>
          </w:p>
        </w:tc>
        <w:tc>
          <w:tcPr>
            <w:tcW w:w="1338" w:type="pct"/>
            <w:vAlign w:val="center"/>
          </w:tcPr>
          <w:p w:rsidR="0068306D" w:rsidRDefault="0068306D" w:rsidP="00E41F5D">
            <w:pPr>
              <w:jc w:val="left"/>
              <w:rPr>
                <w:rFonts w:cs="Times New Roman"/>
                <w:sz w:val="20"/>
                <w:szCs w:val="20"/>
              </w:rPr>
            </w:pPr>
            <w:r>
              <w:rPr>
                <w:rFonts w:cs="Times New Roman"/>
                <w:sz w:val="20"/>
                <w:szCs w:val="20"/>
              </w:rPr>
              <w:t>Поликлиники, больницы, учреждения социального обслуживания граждан</w:t>
            </w:r>
          </w:p>
        </w:tc>
        <w:tc>
          <w:tcPr>
            <w:tcW w:w="845" w:type="pct"/>
            <w:vAlign w:val="center"/>
          </w:tcPr>
          <w:p w:rsidR="0068306D" w:rsidRDefault="0068306D" w:rsidP="00E41F5D">
            <w:pPr>
              <w:jc w:val="center"/>
              <w:rPr>
                <w:rFonts w:cs="Times New Roman"/>
                <w:sz w:val="20"/>
                <w:szCs w:val="20"/>
              </w:rPr>
            </w:pPr>
            <w:r>
              <w:rPr>
                <w:rFonts w:cs="Times New Roman"/>
                <w:sz w:val="20"/>
                <w:szCs w:val="20"/>
              </w:rPr>
              <w:t>300</w:t>
            </w:r>
          </w:p>
        </w:tc>
      </w:tr>
      <w:tr w:rsidR="0068306D" w:rsidRPr="00E86A71" w:rsidTr="00E41F5D">
        <w:trPr>
          <w:trHeight w:val="426"/>
        </w:trPr>
        <w:tc>
          <w:tcPr>
            <w:tcW w:w="913" w:type="pct"/>
            <w:vMerge/>
          </w:tcPr>
          <w:p w:rsidR="0068306D" w:rsidRPr="00024A67" w:rsidRDefault="0068306D" w:rsidP="00E41F5D">
            <w:pPr>
              <w:jc w:val="left"/>
              <w:rPr>
                <w:rFonts w:cs="Times New Roman"/>
                <w:sz w:val="20"/>
                <w:szCs w:val="20"/>
              </w:rPr>
            </w:pPr>
          </w:p>
        </w:tc>
        <w:tc>
          <w:tcPr>
            <w:tcW w:w="1267" w:type="pct"/>
            <w:vMerge/>
          </w:tcPr>
          <w:p w:rsidR="0068306D" w:rsidRPr="00024A67" w:rsidRDefault="0068306D" w:rsidP="00E41F5D">
            <w:pPr>
              <w:jc w:val="left"/>
              <w:rPr>
                <w:rFonts w:cs="Times New Roman"/>
                <w:sz w:val="20"/>
                <w:szCs w:val="20"/>
              </w:rPr>
            </w:pPr>
          </w:p>
        </w:tc>
        <w:tc>
          <w:tcPr>
            <w:tcW w:w="637" w:type="pct"/>
            <w:vMerge/>
            <w:vAlign w:val="center"/>
          </w:tcPr>
          <w:p w:rsidR="0068306D" w:rsidRDefault="0068306D" w:rsidP="00E41F5D">
            <w:pPr>
              <w:jc w:val="left"/>
              <w:rPr>
                <w:rFonts w:cs="Times New Roman"/>
                <w:sz w:val="20"/>
                <w:szCs w:val="20"/>
              </w:rPr>
            </w:pPr>
          </w:p>
        </w:tc>
        <w:tc>
          <w:tcPr>
            <w:tcW w:w="1338" w:type="pct"/>
            <w:vAlign w:val="center"/>
          </w:tcPr>
          <w:p w:rsidR="0068306D" w:rsidRDefault="0068306D" w:rsidP="00E41F5D">
            <w:pPr>
              <w:jc w:val="left"/>
              <w:rPr>
                <w:rFonts w:cs="Times New Roman"/>
                <w:sz w:val="20"/>
                <w:szCs w:val="20"/>
              </w:rPr>
            </w:pPr>
            <w:r>
              <w:rPr>
                <w:rFonts w:cs="Times New Roman"/>
                <w:sz w:val="20"/>
                <w:szCs w:val="20"/>
              </w:rPr>
              <w:t>Индивидуальный жилой дом</w:t>
            </w:r>
          </w:p>
        </w:tc>
        <w:tc>
          <w:tcPr>
            <w:tcW w:w="845" w:type="pct"/>
            <w:vAlign w:val="center"/>
          </w:tcPr>
          <w:p w:rsidR="0068306D" w:rsidRDefault="0068306D" w:rsidP="00E41F5D">
            <w:pPr>
              <w:jc w:val="center"/>
              <w:rPr>
                <w:rFonts w:cs="Times New Roman"/>
                <w:sz w:val="20"/>
                <w:szCs w:val="20"/>
              </w:rPr>
            </w:pPr>
            <w:r>
              <w:rPr>
                <w:rFonts w:cs="Times New Roman"/>
                <w:sz w:val="20"/>
                <w:szCs w:val="20"/>
              </w:rPr>
              <w:t>800</w:t>
            </w:r>
          </w:p>
        </w:tc>
      </w:tr>
      <w:tr w:rsidR="00642AFD" w:rsidRPr="00E86A71" w:rsidTr="00E41F5D">
        <w:trPr>
          <w:trHeight w:val="605"/>
        </w:trPr>
        <w:tc>
          <w:tcPr>
            <w:tcW w:w="913" w:type="pct"/>
            <w:vMerge w:val="restart"/>
          </w:tcPr>
          <w:p w:rsidR="00642AFD" w:rsidRPr="00024A67" w:rsidRDefault="00642AFD" w:rsidP="00E41F5D">
            <w:pPr>
              <w:jc w:val="left"/>
              <w:rPr>
                <w:rFonts w:cs="Times New Roman"/>
                <w:sz w:val="20"/>
                <w:szCs w:val="20"/>
              </w:rPr>
            </w:pPr>
            <w:r w:rsidRPr="009B0320">
              <w:rPr>
                <w:rFonts w:cs="Times New Roman"/>
                <w:sz w:val="20"/>
                <w:szCs w:val="20"/>
              </w:rPr>
              <w:t>Автозаправочные станции</w:t>
            </w:r>
          </w:p>
        </w:tc>
        <w:tc>
          <w:tcPr>
            <w:tcW w:w="1267" w:type="pct"/>
          </w:tcPr>
          <w:p w:rsidR="00642AFD" w:rsidRPr="00024A67" w:rsidRDefault="00642AFD" w:rsidP="00E41F5D">
            <w:pPr>
              <w:pStyle w:val="Default"/>
              <w:rPr>
                <w:sz w:val="20"/>
                <w:szCs w:val="20"/>
              </w:rPr>
            </w:pPr>
            <w:r w:rsidRPr="00024A67">
              <w:rPr>
                <w:sz w:val="20"/>
                <w:szCs w:val="20"/>
              </w:rPr>
              <w:t>Расчетный показатель минимально допустимого уровня обеспеченности</w:t>
            </w:r>
          </w:p>
        </w:tc>
        <w:tc>
          <w:tcPr>
            <w:tcW w:w="1974" w:type="pct"/>
            <w:gridSpan w:val="2"/>
            <w:vAlign w:val="center"/>
          </w:tcPr>
          <w:p w:rsidR="00642AFD" w:rsidRPr="00024A67" w:rsidRDefault="00642AFD" w:rsidP="00E41F5D">
            <w:pPr>
              <w:jc w:val="left"/>
              <w:rPr>
                <w:rFonts w:cs="Times New Roman"/>
                <w:sz w:val="20"/>
                <w:szCs w:val="20"/>
              </w:rPr>
            </w:pPr>
            <w:r w:rsidRPr="009B0320">
              <w:rPr>
                <w:rFonts w:cs="Times New Roman"/>
                <w:sz w:val="20"/>
                <w:szCs w:val="20"/>
              </w:rPr>
              <w:t>К</w:t>
            </w:r>
            <w:r>
              <w:rPr>
                <w:rFonts w:cs="Times New Roman"/>
                <w:sz w:val="20"/>
                <w:szCs w:val="20"/>
              </w:rPr>
              <w:t>оличество топливораздаточных ко</w:t>
            </w:r>
            <w:r w:rsidRPr="009B0320">
              <w:rPr>
                <w:rFonts w:cs="Times New Roman"/>
                <w:sz w:val="20"/>
                <w:szCs w:val="20"/>
              </w:rPr>
              <w:t>лон</w:t>
            </w:r>
            <w:r>
              <w:rPr>
                <w:rFonts w:cs="Times New Roman"/>
                <w:sz w:val="20"/>
                <w:szCs w:val="20"/>
              </w:rPr>
              <w:t>ок, ед. на 1000 чел.</w:t>
            </w:r>
          </w:p>
        </w:tc>
        <w:tc>
          <w:tcPr>
            <w:tcW w:w="845" w:type="pct"/>
            <w:vAlign w:val="center"/>
          </w:tcPr>
          <w:p w:rsidR="00642AFD" w:rsidRDefault="00642AFD" w:rsidP="00E41F5D">
            <w:pPr>
              <w:jc w:val="center"/>
              <w:rPr>
                <w:rFonts w:cs="Times New Roman"/>
                <w:sz w:val="20"/>
                <w:szCs w:val="20"/>
              </w:rPr>
            </w:pPr>
            <w:r>
              <w:rPr>
                <w:rFonts w:cs="Times New Roman"/>
                <w:sz w:val="20"/>
                <w:szCs w:val="20"/>
              </w:rPr>
              <w:t>0,3</w:t>
            </w:r>
          </w:p>
        </w:tc>
      </w:tr>
      <w:tr w:rsidR="00642AFD" w:rsidRPr="00E86A71" w:rsidTr="00E41F5D">
        <w:trPr>
          <w:trHeight w:val="473"/>
        </w:trPr>
        <w:tc>
          <w:tcPr>
            <w:tcW w:w="913" w:type="pct"/>
            <w:vMerge/>
          </w:tcPr>
          <w:p w:rsidR="00642AFD" w:rsidRPr="00024A67" w:rsidRDefault="00642AFD" w:rsidP="00E41F5D">
            <w:pPr>
              <w:jc w:val="left"/>
              <w:rPr>
                <w:rFonts w:cs="Times New Roman"/>
                <w:sz w:val="20"/>
                <w:szCs w:val="20"/>
              </w:rPr>
            </w:pPr>
          </w:p>
        </w:tc>
        <w:tc>
          <w:tcPr>
            <w:tcW w:w="3242" w:type="pct"/>
            <w:gridSpan w:val="3"/>
          </w:tcPr>
          <w:p w:rsidR="00642AFD" w:rsidRPr="00024A67" w:rsidRDefault="00642AFD"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845" w:type="pct"/>
            <w:vAlign w:val="center"/>
          </w:tcPr>
          <w:p w:rsidR="00642AFD" w:rsidRDefault="00642AFD" w:rsidP="00E41F5D">
            <w:pPr>
              <w:jc w:val="center"/>
              <w:rPr>
                <w:rFonts w:cs="Times New Roman"/>
                <w:sz w:val="20"/>
                <w:szCs w:val="20"/>
              </w:rPr>
            </w:pPr>
            <w:r>
              <w:rPr>
                <w:rFonts w:cs="Times New Roman"/>
                <w:sz w:val="20"/>
                <w:szCs w:val="20"/>
              </w:rPr>
              <w:t>Не нормируется</w:t>
            </w:r>
          </w:p>
        </w:tc>
      </w:tr>
      <w:tr w:rsidR="00642AFD" w:rsidRPr="00E86A71" w:rsidTr="00E41F5D">
        <w:trPr>
          <w:trHeight w:val="649"/>
        </w:trPr>
        <w:tc>
          <w:tcPr>
            <w:tcW w:w="913" w:type="pct"/>
            <w:vMerge w:val="restart"/>
          </w:tcPr>
          <w:p w:rsidR="00642AFD" w:rsidRPr="00024A67" w:rsidRDefault="00642AFD" w:rsidP="00E41F5D">
            <w:pPr>
              <w:jc w:val="left"/>
              <w:rPr>
                <w:rFonts w:cs="Times New Roman"/>
                <w:sz w:val="20"/>
                <w:szCs w:val="20"/>
              </w:rPr>
            </w:pPr>
            <w:r>
              <w:rPr>
                <w:rFonts w:cs="Times New Roman"/>
                <w:sz w:val="20"/>
                <w:szCs w:val="20"/>
              </w:rPr>
              <w:t>Станции техничес</w:t>
            </w:r>
            <w:r w:rsidRPr="000B7A76">
              <w:rPr>
                <w:rFonts w:cs="Times New Roman"/>
                <w:sz w:val="20"/>
                <w:szCs w:val="20"/>
              </w:rPr>
              <w:t>кого обслуживания</w:t>
            </w:r>
          </w:p>
        </w:tc>
        <w:tc>
          <w:tcPr>
            <w:tcW w:w="1267" w:type="pct"/>
          </w:tcPr>
          <w:p w:rsidR="00642AFD" w:rsidRPr="00024A67" w:rsidRDefault="00642AFD" w:rsidP="00E41F5D">
            <w:pPr>
              <w:pStyle w:val="Default"/>
              <w:rPr>
                <w:sz w:val="20"/>
                <w:szCs w:val="20"/>
              </w:rPr>
            </w:pPr>
            <w:r w:rsidRPr="00024A67">
              <w:rPr>
                <w:sz w:val="20"/>
                <w:szCs w:val="20"/>
              </w:rPr>
              <w:t>Расчетный показатель минимально допустимого уровня обеспеченности</w:t>
            </w:r>
          </w:p>
        </w:tc>
        <w:tc>
          <w:tcPr>
            <w:tcW w:w="1974" w:type="pct"/>
            <w:gridSpan w:val="2"/>
            <w:vAlign w:val="center"/>
          </w:tcPr>
          <w:p w:rsidR="00642AFD" w:rsidRPr="00024A67" w:rsidRDefault="00642AFD" w:rsidP="00E41F5D">
            <w:pPr>
              <w:jc w:val="left"/>
              <w:rPr>
                <w:rFonts w:cs="Times New Roman"/>
                <w:sz w:val="20"/>
                <w:szCs w:val="20"/>
              </w:rPr>
            </w:pPr>
            <w:r w:rsidRPr="009B0320">
              <w:rPr>
                <w:rFonts w:cs="Times New Roman"/>
                <w:sz w:val="20"/>
                <w:szCs w:val="20"/>
              </w:rPr>
              <w:t>К</w:t>
            </w:r>
            <w:r>
              <w:rPr>
                <w:rFonts w:cs="Times New Roman"/>
                <w:sz w:val="20"/>
                <w:szCs w:val="20"/>
              </w:rPr>
              <w:t>оличество постов, ед. на 1000 чел.</w:t>
            </w:r>
          </w:p>
        </w:tc>
        <w:tc>
          <w:tcPr>
            <w:tcW w:w="845" w:type="pct"/>
            <w:vAlign w:val="center"/>
          </w:tcPr>
          <w:p w:rsidR="00642AFD" w:rsidRDefault="003865C0" w:rsidP="00E41F5D">
            <w:pPr>
              <w:jc w:val="center"/>
              <w:rPr>
                <w:rFonts w:cs="Times New Roman"/>
                <w:sz w:val="20"/>
                <w:szCs w:val="20"/>
              </w:rPr>
            </w:pPr>
            <w:r>
              <w:rPr>
                <w:rFonts w:cs="Times New Roman"/>
                <w:sz w:val="20"/>
                <w:szCs w:val="20"/>
              </w:rPr>
              <w:t>1,</w:t>
            </w:r>
            <w:r w:rsidR="0051154D">
              <w:rPr>
                <w:rFonts w:cs="Times New Roman"/>
                <w:sz w:val="20"/>
                <w:szCs w:val="20"/>
              </w:rPr>
              <w:t>6</w:t>
            </w:r>
          </w:p>
        </w:tc>
      </w:tr>
      <w:tr w:rsidR="00642AFD" w:rsidRPr="00E86A71" w:rsidTr="00E41F5D">
        <w:trPr>
          <w:trHeight w:val="491"/>
        </w:trPr>
        <w:tc>
          <w:tcPr>
            <w:tcW w:w="913" w:type="pct"/>
            <w:vMerge/>
          </w:tcPr>
          <w:p w:rsidR="00642AFD" w:rsidRPr="00024A67" w:rsidRDefault="00642AFD" w:rsidP="00E41F5D">
            <w:pPr>
              <w:jc w:val="left"/>
              <w:rPr>
                <w:rFonts w:cs="Times New Roman"/>
                <w:sz w:val="20"/>
                <w:szCs w:val="20"/>
              </w:rPr>
            </w:pPr>
          </w:p>
        </w:tc>
        <w:tc>
          <w:tcPr>
            <w:tcW w:w="3242" w:type="pct"/>
            <w:gridSpan w:val="3"/>
            <w:vAlign w:val="center"/>
          </w:tcPr>
          <w:p w:rsidR="00642AFD" w:rsidRPr="00024A67" w:rsidRDefault="00642AFD"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845" w:type="pct"/>
            <w:vAlign w:val="center"/>
          </w:tcPr>
          <w:p w:rsidR="00642AFD" w:rsidRDefault="00642AFD" w:rsidP="00E41F5D">
            <w:pPr>
              <w:jc w:val="center"/>
              <w:rPr>
                <w:rFonts w:cs="Times New Roman"/>
                <w:sz w:val="20"/>
                <w:szCs w:val="20"/>
              </w:rPr>
            </w:pPr>
            <w:r>
              <w:rPr>
                <w:rFonts w:cs="Times New Roman"/>
                <w:sz w:val="20"/>
                <w:szCs w:val="20"/>
              </w:rPr>
              <w:t>Не нормируется</w:t>
            </w:r>
          </w:p>
        </w:tc>
      </w:tr>
    </w:tbl>
    <w:p w:rsidR="0028248F" w:rsidRPr="00266E13" w:rsidRDefault="00620F29" w:rsidP="00266E13">
      <w:pPr>
        <w:pStyle w:val="a3"/>
        <w:rPr>
          <w:b w:val="0"/>
          <w:sz w:val="20"/>
          <w:szCs w:val="20"/>
        </w:rPr>
      </w:pPr>
      <w:r w:rsidRPr="00266E13">
        <w:rPr>
          <w:b w:val="0"/>
          <w:sz w:val="20"/>
          <w:szCs w:val="20"/>
        </w:rPr>
        <w:t>Примечание:</w:t>
      </w:r>
    </w:p>
    <w:p w:rsidR="00620F29" w:rsidRDefault="00266E13" w:rsidP="00266E13">
      <w:pPr>
        <w:spacing w:line="240" w:lineRule="auto"/>
        <w:rPr>
          <w:sz w:val="20"/>
          <w:szCs w:val="20"/>
        </w:rPr>
      </w:pPr>
      <w:r>
        <w:rPr>
          <w:sz w:val="20"/>
          <w:szCs w:val="20"/>
        </w:rPr>
        <w:t xml:space="preserve">* </w:t>
      </w:r>
      <w:r w:rsidRPr="00266E13">
        <w:rPr>
          <w:sz w:val="20"/>
          <w:szCs w:val="20"/>
        </w:rPr>
        <w:t xml:space="preserve">Не менее 50% магистральных улиц общегородского значения </w:t>
      </w:r>
      <w:r>
        <w:rPr>
          <w:sz w:val="20"/>
          <w:szCs w:val="20"/>
        </w:rPr>
        <w:t xml:space="preserve">муниципального образования городского поселения «Город Людиново» </w:t>
      </w:r>
      <w:r w:rsidRPr="00266E13">
        <w:rPr>
          <w:sz w:val="20"/>
          <w:szCs w:val="20"/>
        </w:rPr>
        <w:t>должны быть обеспечены остановочными пунктами общественного пассажирского транспорта</w:t>
      </w:r>
      <w:r w:rsidR="00B747AE">
        <w:rPr>
          <w:sz w:val="20"/>
          <w:szCs w:val="20"/>
        </w:rPr>
        <w:t>.</w:t>
      </w:r>
    </w:p>
    <w:p w:rsidR="00B747AE" w:rsidRPr="00266E13" w:rsidRDefault="00B747AE" w:rsidP="00266E13">
      <w:pPr>
        <w:spacing w:line="240" w:lineRule="auto"/>
        <w:rPr>
          <w:sz w:val="20"/>
          <w:szCs w:val="20"/>
        </w:rPr>
      </w:pPr>
      <w:r>
        <w:rPr>
          <w:sz w:val="20"/>
          <w:szCs w:val="20"/>
        </w:rPr>
        <w:t xml:space="preserve">** </w:t>
      </w:r>
      <w:r w:rsidRPr="00B747AE">
        <w:rPr>
          <w:sz w:val="20"/>
          <w:szCs w:val="20"/>
        </w:rPr>
        <w:t>Расстояни</w:t>
      </w:r>
      <w:r>
        <w:rPr>
          <w:sz w:val="20"/>
          <w:szCs w:val="20"/>
        </w:rPr>
        <w:t>е</w:t>
      </w:r>
      <w:r w:rsidRPr="00B747AE">
        <w:rPr>
          <w:sz w:val="20"/>
          <w:szCs w:val="20"/>
        </w:rPr>
        <w:t xml:space="preserve">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r>
        <w:rPr>
          <w:rStyle w:val="ab"/>
          <w:sz w:val="20"/>
          <w:szCs w:val="20"/>
        </w:rPr>
        <w:footnoteReference w:id="18"/>
      </w:r>
    </w:p>
    <w:p w:rsidR="00266E13" w:rsidRPr="00620F29" w:rsidRDefault="00266E13" w:rsidP="00266E13"/>
    <w:p w:rsidR="00AD2814" w:rsidRDefault="00AD2814" w:rsidP="00AD2814">
      <w:pPr>
        <w:pStyle w:val="a3"/>
        <w:rPr>
          <w:szCs w:val="28"/>
        </w:rPr>
      </w:pPr>
      <w:r w:rsidRPr="00A24679">
        <w:t xml:space="preserve">Таблица </w:t>
      </w:r>
      <w:fldSimple w:instr=" SEQ Таблица \* ARABIC ">
        <w:r w:rsidR="000E7EB3">
          <w:rPr>
            <w:noProof/>
          </w:rPr>
          <w:t>9</w:t>
        </w:r>
      </w:fldSimple>
      <w:r w:rsidRPr="00A24679">
        <w:t xml:space="preserve"> – </w:t>
      </w:r>
      <w:r w:rsidRPr="00A24679">
        <w:rPr>
          <w:szCs w:val="28"/>
        </w:rPr>
        <w:t xml:space="preserve">Расчетные показатели </w:t>
      </w:r>
      <w:r>
        <w:rPr>
          <w:szCs w:val="28"/>
        </w:rPr>
        <w:t xml:space="preserve">минимального уровня обеспеченности </w:t>
      </w:r>
      <w:r w:rsidR="00120AD8">
        <w:t xml:space="preserve">машино-местами </w:t>
      </w:r>
      <w:r>
        <w:t xml:space="preserve">для парковки легковых автомобилей </w:t>
      </w:r>
      <w:r w:rsidRPr="00A24679">
        <w:rPr>
          <w:szCs w:val="28"/>
        </w:rPr>
        <w:t xml:space="preserve">и максимального уровня их территориальной доступности для населения </w:t>
      </w:r>
      <w:r>
        <w:rPr>
          <w:szCs w:val="28"/>
        </w:rPr>
        <w:t>города Людиново</w:t>
      </w:r>
    </w:p>
    <w:tbl>
      <w:tblPr>
        <w:tblStyle w:val="ad"/>
        <w:tblW w:w="5315" w:type="pct"/>
        <w:tblInd w:w="-227" w:type="dxa"/>
        <w:tblCellMar>
          <w:left w:w="57" w:type="dxa"/>
          <w:right w:w="57" w:type="dxa"/>
        </w:tblCellMar>
        <w:tblLook w:val="04A0"/>
      </w:tblPr>
      <w:tblGrid>
        <w:gridCol w:w="1985"/>
        <w:gridCol w:w="2410"/>
        <w:gridCol w:w="3827"/>
        <w:gridCol w:w="1844"/>
      </w:tblGrid>
      <w:tr w:rsidR="000B7A76" w:rsidRPr="00013BE2" w:rsidTr="000B7A76">
        <w:trPr>
          <w:trHeight w:val="769"/>
          <w:tblHeader/>
        </w:trPr>
        <w:tc>
          <w:tcPr>
            <w:tcW w:w="986"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Наименование вида объектов</w:t>
            </w:r>
          </w:p>
        </w:tc>
        <w:tc>
          <w:tcPr>
            <w:tcW w:w="1197"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Тип расчетного показателя</w:t>
            </w:r>
          </w:p>
        </w:tc>
        <w:tc>
          <w:tcPr>
            <w:tcW w:w="1901"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Наименование расчетного показателя, единица измерения</w:t>
            </w:r>
          </w:p>
        </w:tc>
        <w:tc>
          <w:tcPr>
            <w:tcW w:w="916"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Значение расчетного показателя</w:t>
            </w:r>
          </w:p>
        </w:tc>
      </w:tr>
      <w:tr w:rsidR="000B7A76" w:rsidRPr="00013BE2" w:rsidTr="000B7A76">
        <w:trPr>
          <w:trHeight w:val="247"/>
        </w:trPr>
        <w:tc>
          <w:tcPr>
            <w:tcW w:w="986"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Стоянки автомобилей в непосредственной близости от отдельно стоящих объектов капитального строительства в границах жилых и </w:t>
            </w:r>
            <w:r w:rsidRPr="00013BE2">
              <w:rPr>
                <w:rFonts w:cs="Times New Roman"/>
                <w:sz w:val="20"/>
                <w:szCs w:val="20"/>
              </w:rPr>
              <w:lastRenderedPageBreak/>
              <w:t>общественно-деловых зон</w:t>
            </w:r>
          </w:p>
          <w:p w:rsidR="00AD2814" w:rsidRPr="00013BE2" w:rsidRDefault="00AD2814" w:rsidP="00620F29">
            <w:pPr>
              <w:jc w:val="center"/>
              <w:rPr>
                <w:rFonts w:cs="Times New Roman"/>
                <w:sz w:val="20"/>
                <w:szCs w:val="20"/>
                <w:highlight w:val="lightGray"/>
              </w:rPr>
            </w:pPr>
          </w:p>
          <w:p w:rsidR="00AD2814" w:rsidRPr="00013BE2" w:rsidRDefault="00AD2814" w:rsidP="00620F29">
            <w:pPr>
              <w:jc w:val="left"/>
              <w:rPr>
                <w:rFonts w:cs="Times New Roman"/>
                <w:sz w:val="20"/>
                <w:szCs w:val="20"/>
                <w:highlight w:val="lightGray"/>
              </w:rPr>
            </w:pPr>
          </w:p>
          <w:p w:rsidR="00AD2814" w:rsidRPr="00013BE2" w:rsidRDefault="00AD2814" w:rsidP="00620F29">
            <w:pPr>
              <w:jc w:val="center"/>
              <w:rPr>
                <w:rFonts w:cs="Times New Roman"/>
                <w:b/>
                <w:sz w:val="20"/>
                <w:szCs w:val="20"/>
                <w:highlight w:val="lightGray"/>
              </w:rPr>
            </w:pPr>
          </w:p>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lastRenderedPageBreak/>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pStyle w:val="Default"/>
              <w:rPr>
                <w:sz w:val="20"/>
                <w:szCs w:val="20"/>
              </w:rPr>
            </w:pPr>
            <w:r w:rsidRPr="00A15C35">
              <w:rPr>
                <w:sz w:val="20"/>
                <w:szCs w:val="20"/>
              </w:rPr>
              <w:t>Количество мест хранения легковых автомобилей</w:t>
            </w:r>
            <w:r>
              <w:rPr>
                <w:sz w:val="20"/>
                <w:szCs w:val="20"/>
              </w:rPr>
              <w:t xml:space="preserve">, мест </w:t>
            </w:r>
            <w:r w:rsidRPr="00A15C35">
              <w:rPr>
                <w:sz w:val="20"/>
                <w:szCs w:val="20"/>
              </w:rPr>
              <w:t>на 1000 человек постоянного населения</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2</w:t>
            </w:r>
            <w:r>
              <w:rPr>
                <w:rFonts w:cs="Times New Roman"/>
                <w:sz w:val="20"/>
                <w:szCs w:val="20"/>
              </w:rPr>
              <w:t>56*</w:t>
            </w:r>
          </w:p>
        </w:tc>
      </w:tr>
      <w:tr w:rsidR="000B7A76" w:rsidRPr="00013BE2" w:rsidTr="000B7A76">
        <w:trPr>
          <w:trHeight w:val="1134"/>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входа в МКД,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в жилой застройке – 800;</w:t>
            </w:r>
          </w:p>
          <w:p w:rsidR="00AD2814" w:rsidRPr="00013BE2" w:rsidRDefault="00AD2814" w:rsidP="00620F29">
            <w:pPr>
              <w:jc w:val="center"/>
              <w:rPr>
                <w:rFonts w:cs="Times New Roman"/>
                <w:sz w:val="20"/>
                <w:szCs w:val="20"/>
              </w:rPr>
            </w:pPr>
            <w:r w:rsidRPr="00013BE2">
              <w:rPr>
                <w:rFonts w:cs="Times New Roman"/>
                <w:sz w:val="20"/>
                <w:szCs w:val="20"/>
              </w:rPr>
              <w:t>в районах реконструкции – 1000.</w:t>
            </w:r>
          </w:p>
        </w:tc>
      </w:tr>
      <w:tr w:rsidR="000B7A76" w:rsidRPr="00013BE2" w:rsidTr="000B7A76">
        <w:trPr>
          <w:trHeight w:val="824"/>
        </w:trPr>
        <w:tc>
          <w:tcPr>
            <w:tcW w:w="986" w:type="pct"/>
            <w:vMerge/>
            <w:vAlign w:val="center"/>
          </w:tcPr>
          <w:p w:rsidR="00AD2814" w:rsidRPr="00013BE2" w:rsidRDefault="00AD2814" w:rsidP="00620F29">
            <w:pPr>
              <w:jc w:val="left"/>
              <w:rPr>
                <w:rFonts w:cs="Times New Roman"/>
                <w:sz w:val="20"/>
                <w:szCs w:val="20"/>
              </w:rPr>
            </w:pP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w:t>
            </w:r>
            <w:r>
              <w:rPr>
                <w:rFonts w:cs="Times New Roman"/>
                <w:sz w:val="20"/>
                <w:szCs w:val="20"/>
              </w:rPr>
              <w:t xml:space="preserve">дошкольных </w:t>
            </w:r>
            <w:r w:rsidRPr="00013BE2">
              <w:rPr>
                <w:rFonts w:cs="Times New Roman"/>
                <w:sz w:val="20"/>
                <w:szCs w:val="20"/>
              </w:rPr>
              <w:t>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Pr>
                <w:rFonts w:cs="Times New Roman"/>
                <w:sz w:val="20"/>
                <w:szCs w:val="20"/>
              </w:rPr>
              <w:t>10</w:t>
            </w:r>
          </w:p>
        </w:tc>
      </w:tr>
      <w:tr w:rsidR="000B7A76" w:rsidRPr="00013BE2" w:rsidTr="000B7A76">
        <w:trPr>
          <w:trHeight w:val="895"/>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единовременной высадки детей у дошкольных 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объекта,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парковки легковых автомобилей у общеобразовательных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15</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единовременной высадки детей у общеобразовательных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10</w:t>
            </w:r>
          </w:p>
        </w:tc>
      </w:tr>
      <w:tr w:rsidR="000B7A76" w:rsidRPr="00013BE2" w:rsidTr="000B7A76">
        <w:trPr>
          <w:trHeight w:val="862"/>
        </w:trPr>
        <w:tc>
          <w:tcPr>
            <w:tcW w:w="986" w:type="pct"/>
            <w:vMerge/>
            <w:vAlign w:val="center"/>
          </w:tcPr>
          <w:p w:rsidR="00AD2814" w:rsidRPr="00013BE2" w:rsidRDefault="00AD2814" w:rsidP="00620F29">
            <w:pPr>
              <w:jc w:val="left"/>
              <w:rPr>
                <w:rFonts w:cs="Times New Roman"/>
                <w:sz w:val="20"/>
                <w:szCs w:val="20"/>
              </w:rPr>
            </w:pPr>
          </w:p>
        </w:tc>
        <w:tc>
          <w:tcPr>
            <w:tcW w:w="1197" w:type="pct"/>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объекта,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50</w:t>
            </w:r>
          </w:p>
        </w:tc>
      </w:tr>
      <w:tr w:rsidR="000B7A76" w:rsidRPr="00013BE2" w:rsidTr="000B7A76">
        <w:trPr>
          <w:trHeight w:val="247"/>
        </w:trPr>
        <w:tc>
          <w:tcPr>
            <w:tcW w:w="986"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Стоянки автомобилей у границ лесопарков, зон отдыха и курортных зон</w:t>
            </w: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парковки легковых автомобилей у границ лесопарков, парковочных мест на 100 рекреантов</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объекта,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150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парковки легковых автомобилей у границ зон отдыха и курортных зон, парковочных мест на 100 рекреантов</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объекта,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120</w:t>
            </w:r>
          </w:p>
        </w:tc>
      </w:tr>
      <w:tr w:rsidR="000B7A76" w:rsidRPr="00013BE2" w:rsidTr="000B7A76">
        <w:trPr>
          <w:trHeight w:val="247"/>
        </w:trPr>
        <w:tc>
          <w:tcPr>
            <w:tcW w:w="986"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Удельный показатель мест для транспорта инвалидов, % от общего числа парковочных мест</w:t>
            </w: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10 (не менее 1 парковочного места)</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Удельный показатель специализированных мест на автостоянках для автотранспорта инвалидов на кресле-коляске, % от общего числа парковочных мест</w:t>
            </w: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 до 100 мест включительно – 5 (не менее 1 парковочного места); </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Merge/>
            <w:vAlign w:val="center"/>
          </w:tcPr>
          <w:p w:rsidR="00AD2814" w:rsidRPr="00013BE2" w:rsidRDefault="00AD2814" w:rsidP="00620F29">
            <w:pPr>
              <w:jc w:val="left"/>
              <w:rPr>
                <w:rFonts w:cs="Times New Roman"/>
                <w:sz w:val="20"/>
                <w:szCs w:val="20"/>
              </w:rPr>
            </w:pP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 от 101 до 200 мест включительно – 5 мест и дополнительно 3% числа мест свыше 100; </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Merge/>
            <w:vAlign w:val="center"/>
          </w:tcPr>
          <w:p w:rsidR="00AD2814" w:rsidRPr="00013BE2" w:rsidRDefault="00AD2814" w:rsidP="00620F29">
            <w:pPr>
              <w:jc w:val="left"/>
              <w:rPr>
                <w:rFonts w:cs="Times New Roman"/>
                <w:sz w:val="20"/>
                <w:szCs w:val="20"/>
              </w:rPr>
            </w:pP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 от 201 до 500 мест включительно – 8 мест и дополнительно 2% числа мест свыше 200</w:t>
            </w:r>
          </w:p>
        </w:tc>
      </w:tr>
      <w:tr w:rsidR="000B7A76" w:rsidRPr="00013BE2" w:rsidTr="00D33D54">
        <w:trPr>
          <w:trHeight w:val="638"/>
        </w:trPr>
        <w:tc>
          <w:tcPr>
            <w:tcW w:w="986" w:type="pct"/>
            <w:vMerge/>
            <w:vAlign w:val="center"/>
          </w:tcPr>
          <w:p w:rsidR="00AD2814" w:rsidRPr="00013BE2" w:rsidRDefault="00AD2814" w:rsidP="00620F29">
            <w:pPr>
              <w:jc w:val="left"/>
              <w:rPr>
                <w:rFonts w:cs="Times New Roman"/>
                <w:sz w:val="20"/>
                <w:szCs w:val="20"/>
              </w:rPr>
            </w:pP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входа в предприятие или в учрежден</w:t>
            </w:r>
            <w:r w:rsidR="00D33D54">
              <w:rPr>
                <w:rFonts w:cs="Times New Roman"/>
                <w:sz w:val="20"/>
                <w:szCs w:val="20"/>
              </w:rPr>
              <w:t>ие, доступного для инвалидов,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входа в жилое здание,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100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при реконструкции, сложной конфигурации земельного участка,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150</w:t>
            </w:r>
          </w:p>
        </w:tc>
      </w:tr>
    </w:tbl>
    <w:p w:rsidR="00AD2814" w:rsidRPr="00692A4B" w:rsidRDefault="00AD2814" w:rsidP="00AD2814">
      <w:pPr>
        <w:rPr>
          <w:sz w:val="20"/>
          <w:szCs w:val="20"/>
          <w:lang w:eastAsia="ru-RU"/>
        </w:rPr>
      </w:pPr>
      <w:r w:rsidRPr="00692A4B">
        <w:rPr>
          <w:sz w:val="20"/>
          <w:szCs w:val="20"/>
          <w:lang w:eastAsia="ru-RU"/>
        </w:rPr>
        <w:t>Примечание:</w:t>
      </w:r>
    </w:p>
    <w:p w:rsidR="00AD2814" w:rsidRPr="00692A4B" w:rsidRDefault="00AD2814" w:rsidP="00AD2814">
      <w:pPr>
        <w:spacing w:line="240" w:lineRule="auto"/>
        <w:rPr>
          <w:sz w:val="20"/>
          <w:szCs w:val="20"/>
          <w:lang w:eastAsia="ru-RU"/>
        </w:rPr>
      </w:pPr>
      <w:r w:rsidRPr="00692A4B">
        <w:rPr>
          <w:sz w:val="20"/>
          <w:szCs w:val="20"/>
          <w:lang w:eastAsia="ru-RU"/>
        </w:rPr>
        <w:t>1. * Рассчитано для текущего уровня автомобилизации населения Калужской области в 319 автомобилей на 1000 человек.</w:t>
      </w:r>
      <w:r w:rsidRPr="00692A4B">
        <w:rPr>
          <w:rStyle w:val="ab"/>
          <w:sz w:val="20"/>
          <w:szCs w:val="20"/>
        </w:rPr>
        <w:footnoteReference w:id="19"/>
      </w:r>
    </w:p>
    <w:p w:rsidR="00AD2814" w:rsidRPr="00692A4B" w:rsidRDefault="00692A4B" w:rsidP="00AD2814">
      <w:pPr>
        <w:spacing w:line="240" w:lineRule="auto"/>
        <w:rPr>
          <w:sz w:val="20"/>
          <w:szCs w:val="20"/>
        </w:rPr>
      </w:pPr>
      <w:r>
        <w:rPr>
          <w:sz w:val="20"/>
          <w:szCs w:val="20"/>
          <w:lang w:eastAsia="ru-RU"/>
        </w:rPr>
        <w:t>2</w:t>
      </w:r>
      <w:r w:rsidR="00AD2814" w:rsidRPr="00692A4B">
        <w:rPr>
          <w:sz w:val="20"/>
          <w:szCs w:val="20"/>
          <w:lang w:eastAsia="ru-RU"/>
        </w:rPr>
        <w:t>.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w:t>
      </w:r>
    </w:p>
    <w:p w:rsidR="00AD2814" w:rsidRPr="00692A4B" w:rsidRDefault="00692A4B" w:rsidP="00AD2814">
      <w:pPr>
        <w:spacing w:line="240" w:lineRule="auto"/>
        <w:rPr>
          <w:sz w:val="20"/>
          <w:szCs w:val="20"/>
          <w:lang w:eastAsia="ru-RU"/>
        </w:rPr>
      </w:pPr>
      <w:r>
        <w:rPr>
          <w:sz w:val="20"/>
          <w:szCs w:val="20"/>
          <w:lang w:eastAsia="ru-RU"/>
        </w:rPr>
        <w:t>3</w:t>
      </w:r>
      <w:r w:rsidR="00AD2814" w:rsidRPr="00692A4B">
        <w:rPr>
          <w:sz w:val="20"/>
          <w:szCs w:val="20"/>
          <w:lang w:eastAsia="ru-RU"/>
        </w:rPr>
        <w:t>. 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подэстакадных и подмостовых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p>
    <w:p w:rsidR="00AD2814" w:rsidRPr="00692A4B" w:rsidRDefault="00692A4B" w:rsidP="00AD2814">
      <w:pPr>
        <w:spacing w:line="240" w:lineRule="auto"/>
        <w:rPr>
          <w:sz w:val="20"/>
          <w:szCs w:val="20"/>
          <w:lang w:eastAsia="ru-RU"/>
        </w:rPr>
      </w:pPr>
      <w:r>
        <w:rPr>
          <w:sz w:val="20"/>
          <w:szCs w:val="20"/>
          <w:lang w:eastAsia="ru-RU"/>
        </w:rPr>
        <w:t>4</w:t>
      </w:r>
      <w:r w:rsidR="00AD2814" w:rsidRPr="00692A4B">
        <w:rPr>
          <w:sz w:val="20"/>
          <w:szCs w:val="20"/>
          <w:lang w:eastAsia="ru-RU"/>
        </w:rPr>
        <w:t>. 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машино-места в общем числе мест хранения автомобилей.</w:t>
      </w:r>
    </w:p>
    <w:p w:rsidR="00AD2814" w:rsidRPr="00692A4B" w:rsidRDefault="00692A4B" w:rsidP="00AD2814">
      <w:pPr>
        <w:spacing w:line="240" w:lineRule="auto"/>
        <w:rPr>
          <w:sz w:val="20"/>
          <w:szCs w:val="20"/>
          <w:lang w:eastAsia="ru-RU"/>
        </w:rPr>
      </w:pPr>
      <w:r>
        <w:rPr>
          <w:sz w:val="20"/>
          <w:szCs w:val="20"/>
          <w:lang w:eastAsia="ru-RU"/>
        </w:rPr>
        <w:t>5</w:t>
      </w:r>
      <w:r w:rsidR="00AD2814" w:rsidRPr="00692A4B">
        <w:rPr>
          <w:sz w:val="20"/>
          <w:szCs w:val="20"/>
          <w:lang w:eastAsia="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AD2814" w:rsidRPr="00692A4B" w:rsidRDefault="00AD2814" w:rsidP="00AD2814">
      <w:pPr>
        <w:spacing w:line="240" w:lineRule="auto"/>
        <w:rPr>
          <w:sz w:val="20"/>
          <w:szCs w:val="20"/>
          <w:lang w:eastAsia="ru-RU"/>
        </w:rPr>
      </w:pPr>
      <w:r w:rsidRPr="00692A4B">
        <w:rPr>
          <w:sz w:val="20"/>
          <w:szCs w:val="20"/>
          <w:lang w:eastAsia="ru-RU"/>
        </w:rPr>
        <w:t>- мотоциклы и мотороллеры с колясками, мотоколяски – 0,5;</w:t>
      </w:r>
    </w:p>
    <w:p w:rsidR="00AD2814" w:rsidRPr="00692A4B" w:rsidRDefault="00AD2814" w:rsidP="00AD2814">
      <w:pPr>
        <w:spacing w:line="240" w:lineRule="auto"/>
        <w:rPr>
          <w:sz w:val="20"/>
          <w:szCs w:val="20"/>
          <w:lang w:eastAsia="ru-RU"/>
        </w:rPr>
      </w:pPr>
      <w:r w:rsidRPr="00692A4B">
        <w:rPr>
          <w:sz w:val="20"/>
          <w:szCs w:val="20"/>
          <w:lang w:eastAsia="ru-RU"/>
        </w:rPr>
        <w:t>- мотоциклы и мотороллеры без колясок – 0,3;</w:t>
      </w:r>
    </w:p>
    <w:p w:rsidR="00AD2814" w:rsidRPr="00692A4B" w:rsidRDefault="00AD2814" w:rsidP="00AD2814">
      <w:pPr>
        <w:spacing w:line="240" w:lineRule="auto"/>
        <w:rPr>
          <w:sz w:val="20"/>
          <w:szCs w:val="20"/>
          <w:lang w:eastAsia="ru-RU"/>
        </w:rPr>
      </w:pPr>
      <w:r w:rsidRPr="00692A4B">
        <w:rPr>
          <w:sz w:val="20"/>
          <w:szCs w:val="20"/>
          <w:lang w:eastAsia="ru-RU"/>
        </w:rPr>
        <w:t>- мопеды и велосипеды – 0,1.</w:t>
      </w:r>
    </w:p>
    <w:p w:rsidR="00AD2814" w:rsidRPr="00692A4B" w:rsidRDefault="00692A4B" w:rsidP="00AD2814">
      <w:pPr>
        <w:spacing w:line="240" w:lineRule="auto"/>
        <w:rPr>
          <w:sz w:val="20"/>
          <w:szCs w:val="20"/>
          <w:lang w:eastAsia="ru-RU"/>
        </w:rPr>
      </w:pPr>
      <w:r>
        <w:rPr>
          <w:sz w:val="20"/>
          <w:szCs w:val="20"/>
          <w:lang w:eastAsia="ru-RU"/>
        </w:rPr>
        <w:t>6</w:t>
      </w:r>
      <w:r w:rsidR="00AD2814" w:rsidRPr="00692A4B">
        <w:rPr>
          <w:sz w:val="20"/>
          <w:szCs w:val="20"/>
          <w:lang w:eastAsia="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w:t>
      </w:r>
    </w:p>
    <w:p w:rsidR="00AD2814" w:rsidRPr="00692A4B" w:rsidRDefault="00AD2814" w:rsidP="00AD2814">
      <w:pPr>
        <w:spacing w:line="240" w:lineRule="auto"/>
        <w:rPr>
          <w:sz w:val="20"/>
          <w:szCs w:val="20"/>
          <w:lang w:eastAsia="ru-RU"/>
        </w:rPr>
      </w:pPr>
    </w:p>
    <w:p w:rsidR="00AD2814" w:rsidRDefault="00AD2814" w:rsidP="00AD2814">
      <w:pPr>
        <w:ind w:firstLine="709"/>
      </w:pPr>
      <w:r w:rsidRPr="00690D2F">
        <w:rPr>
          <w:szCs w:val="24"/>
        </w:rPr>
        <w:t>При невозможности достижения нормативной обеспеченности парковочными местами объектов различного функционального назначения за счет создания на рассматриваемой территории необходимого числа парковочных мест рекомендуется компенсировать недостаток транспортной доступности этих объектов за счет развития услуг пассажирского транспорта общего пользования.</w:t>
      </w:r>
      <w:r w:rsidRPr="00690D2F">
        <w:rPr>
          <w:rStyle w:val="ab"/>
          <w:szCs w:val="24"/>
        </w:rPr>
        <w:footnoteReference w:id="20"/>
      </w:r>
    </w:p>
    <w:p w:rsidR="00AD2814" w:rsidRDefault="00AD2814" w:rsidP="00AD2814">
      <w:pPr>
        <w:rPr>
          <w:highlight w:val="yellow"/>
        </w:rPr>
      </w:pPr>
    </w:p>
    <w:p w:rsidR="00916CF3" w:rsidRPr="000B024D" w:rsidRDefault="00916CF3" w:rsidP="00916CF3">
      <w:pPr>
        <w:pStyle w:val="a3"/>
      </w:pPr>
      <w:r w:rsidRPr="000B024D">
        <w:t xml:space="preserve">Таблица </w:t>
      </w:r>
      <w:fldSimple w:instr=" SEQ Таблица \* ARABIC ">
        <w:r w:rsidR="000E7EB3">
          <w:rPr>
            <w:noProof/>
          </w:rPr>
          <w:t>10</w:t>
        </w:r>
      </w:fldSimple>
      <w:r w:rsidRPr="000B024D">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w:t>
      </w:r>
      <w:r w:rsidR="007E5D3B" w:rsidRPr="000B024D">
        <w:t>город</w:t>
      </w:r>
      <w:r w:rsidR="00DF76BC" w:rsidRPr="000B024D">
        <w:t>а</w:t>
      </w:r>
      <w:r w:rsidR="007E5D3B" w:rsidRPr="000B024D">
        <w:t xml:space="preserve"> Людиново</w:t>
      </w:r>
    </w:p>
    <w:tbl>
      <w:tblPr>
        <w:tblStyle w:val="ad"/>
        <w:tblW w:w="0" w:type="auto"/>
        <w:tblCellMar>
          <w:left w:w="57" w:type="dxa"/>
          <w:right w:w="57" w:type="dxa"/>
        </w:tblCellMar>
        <w:tblLook w:val="04A0"/>
      </w:tblPr>
      <w:tblGrid>
        <w:gridCol w:w="1903"/>
        <w:gridCol w:w="2690"/>
        <w:gridCol w:w="2977"/>
        <w:gridCol w:w="1899"/>
      </w:tblGrid>
      <w:tr w:rsidR="00916CF3" w:rsidRPr="000B024D" w:rsidTr="00BB796E">
        <w:trPr>
          <w:trHeight w:val="643"/>
        </w:trPr>
        <w:tc>
          <w:tcPr>
            <w:tcW w:w="1903" w:type="dxa"/>
            <w:vAlign w:val="center"/>
          </w:tcPr>
          <w:p w:rsidR="00916CF3" w:rsidRPr="000B024D" w:rsidRDefault="00916CF3" w:rsidP="001C0220">
            <w:pPr>
              <w:jc w:val="center"/>
              <w:rPr>
                <w:rFonts w:cs="Times New Roman"/>
                <w:sz w:val="20"/>
                <w:szCs w:val="20"/>
              </w:rPr>
            </w:pPr>
            <w:r w:rsidRPr="000B024D">
              <w:rPr>
                <w:rFonts w:cs="Times New Roman"/>
                <w:b/>
                <w:sz w:val="20"/>
                <w:szCs w:val="20"/>
              </w:rPr>
              <w:t>Наименование вида объектов</w:t>
            </w:r>
          </w:p>
        </w:tc>
        <w:tc>
          <w:tcPr>
            <w:tcW w:w="2690" w:type="dxa"/>
            <w:vAlign w:val="center"/>
          </w:tcPr>
          <w:p w:rsidR="00916CF3" w:rsidRPr="000B024D" w:rsidRDefault="00916CF3" w:rsidP="001C0220">
            <w:pPr>
              <w:jc w:val="center"/>
              <w:rPr>
                <w:rFonts w:cs="Times New Roman"/>
                <w:sz w:val="20"/>
                <w:szCs w:val="20"/>
              </w:rPr>
            </w:pPr>
            <w:r w:rsidRPr="000B024D">
              <w:rPr>
                <w:rFonts w:cs="Times New Roman"/>
                <w:b/>
                <w:sz w:val="20"/>
                <w:szCs w:val="20"/>
              </w:rPr>
              <w:t>Тип расчетного показателя</w:t>
            </w:r>
          </w:p>
        </w:tc>
        <w:tc>
          <w:tcPr>
            <w:tcW w:w="2977" w:type="dxa"/>
            <w:vAlign w:val="center"/>
          </w:tcPr>
          <w:p w:rsidR="00916CF3" w:rsidRPr="000B024D" w:rsidRDefault="00916CF3" w:rsidP="001C0220">
            <w:pPr>
              <w:jc w:val="center"/>
              <w:rPr>
                <w:rFonts w:cs="Times New Roman"/>
                <w:sz w:val="20"/>
                <w:szCs w:val="20"/>
              </w:rPr>
            </w:pPr>
            <w:r w:rsidRPr="000B024D">
              <w:rPr>
                <w:rFonts w:cs="Times New Roman"/>
                <w:b/>
                <w:sz w:val="20"/>
                <w:szCs w:val="20"/>
              </w:rPr>
              <w:t>Наименование расчетного показателя, единица измерения</w:t>
            </w:r>
          </w:p>
        </w:tc>
        <w:tc>
          <w:tcPr>
            <w:tcW w:w="1899" w:type="dxa"/>
            <w:vAlign w:val="center"/>
          </w:tcPr>
          <w:p w:rsidR="00916CF3" w:rsidRPr="000B024D" w:rsidRDefault="00916CF3" w:rsidP="001C0220">
            <w:pPr>
              <w:jc w:val="center"/>
              <w:rPr>
                <w:rFonts w:cs="Times New Roman"/>
                <w:sz w:val="20"/>
                <w:szCs w:val="20"/>
              </w:rPr>
            </w:pPr>
            <w:r w:rsidRPr="000B024D">
              <w:rPr>
                <w:rFonts w:cs="Times New Roman"/>
                <w:b/>
                <w:sz w:val="20"/>
                <w:szCs w:val="20"/>
              </w:rPr>
              <w:t>Значение расчетного показателя</w:t>
            </w:r>
          </w:p>
        </w:tc>
      </w:tr>
      <w:tr w:rsidR="000B024D" w:rsidRPr="000B024D" w:rsidTr="00BB796E">
        <w:trPr>
          <w:trHeight w:val="669"/>
        </w:trPr>
        <w:tc>
          <w:tcPr>
            <w:tcW w:w="1903" w:type="dxa"/>
            <w:vMerge w:val="restart"/>
          </w:tcPr>
          <w:p w:rsidR="000B024D" w:rsidRPr="000B024D" w:rsidRDefault="000B024D" w:rsidP="008C3E5C">
            <w:pPr>
              <w:jc w:val="left"/>
              <w:rPr>
                <w:rFonts w:cs="Times New Roman"/>
                <w:sz w:val="20"/>
                <w:szCs w:val="20"/>
              </w:rPr>
            </w:pPr>
            <w:r w:rsidRPr="000B024D">
              <w:rPr>
                <w:rFonts w:cs="Times New Roman"/>
                <w:sz w:val="20"/>
                <w:szCs w:val="20"/>
              </w:rPr>
              <w:t xml:space="preserve">Велосипедные дорожки вне границ </w:t>
            </w:r>
            <w:r w:rsidR="008C3E5C">
              <w:rPr>
                <w:rFonts w:cs="Times New Roman"/>
                <w:sz w:val="20"/>
                <w:szCs w:val="20"/>
              </w:rPr>
              <w:t>города Людиново</w:t>
            </w:r>
          </w:p>
        </w:tc>
        <w:tc>
          <w:tcPr>
            <w:tcW w:w="2690" w:type="dxa"/>
          </w:tcPr>
          <w:p w:rsidR="000B024D" w:rsidRPr="000B024D" w:rsidRDefault="000B024D" w:rsidP="001C0220">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977" w:type="dxa"/>
          </w:tcPr>
          <w:p w:rsidR="000B024D" w:rsidRPr="000B024D" w:rsidRDefault="000B024D" w:rsidP="001C0220">
            <w:pPr>
              <w:jc w:val="left"/>
              <w:rPr>
                <w:rFonts w:cs="Times New Roman"/>
                <w:sz w:val="20"/>
                <w:szCs w:val="20"/>
              </w:rPr>
            </w:pPr>
            <w:r w:rsidRPr="000B024D">
              <w:rPr>
                <w:rFonts w:cs="Times New Roman"/>
                <w:sz w:val="20"/>
                <w:szCs w:val="20"/>
              </w:rPr>
              <w:t>Длина велосипедных дорожек вне границ населенных пунктов, км</w:t>
            </w:r>
          </w:p>
        </w:tc>
        <w:tc>
          <w:tcPr>
            <w:tcW w:w="1899" w:type="dxa"/>
            <w:vAlign w:val="center"/>
          </w:tcPr>
          <w:p w:rsidR="000B024D" w:rsidRPr="000B024D" w:rsidRDefault="000B024D" w:rsidP="001C0220">
            <w:pPr>
              <w:jc w:val="center"/>
              <w:rPr>
                <w:rFonts w:cs="Times New Roman"/>
                <w:sz w:val="20"/>
                <w:szCs w:val="20"/>
              </w:rPr>
            </w:pPr>
            <w:r w:rsidRPr="000B024D">
              <w:rPr>
                <w:rFonts w:cs="Times New Roman"/>
                <w:sz w:val="20"/>
                <w:szCs w:val="20"/>
              </w:rPr>
              <w:t>3</w:t>
            </w:r>
          </w:p>
        </w:tc>
      </w:tr>
      <w:tr w:rsidR="00916CF3" w:rsidRPr="000B024D" w:rsidTr="000B024D">
        <w:trPr>
          <w:trHeight w:val="247"/>
        </w:trPr>
        <w:tc>
          <w:tcPr>
            <w:tcW w:w="1903" w:type="dxa"/>
            <w:vMerge/>
            <w:vAlign w:val="center"/>
          </w:tcPr>
          <w:p w:rsidR="00916CF3" w:rsidRPr="000B024D" w:rsidRDefault="00916CF3" w:rsidP="001C0220">
            <w:pPr>
              <w:jc w:val="left"/>
              <w:rPr>
                <w:rFonts w:cs="Times New Roman"/>
                <w:sz w:val="20"/>
                <w:szCs w:val="20"/>
              </w:rPr>
            </w:pPr>
          </w:p>
        </w:tc>
        <w:tc>
          <w:tcPr>
            <w:tcW w:w="2690" w:type="dxa"/>
            <w:vAlign w:val="center"/>
          </w:tcPr>
          <w:p w:rsidR="00916CF3" w:rsidRPr="000B024D" w:rsidRDefault="00916CF3" w:rsidP="001C0220">
            <w:pPr>
              <w:jc w:val="left"/>
              <w:rPr>
                <w:rFonts w:cs="Times New Roman"/>
                <w:sz w:val="20"/>
                <w:szCs w:val="20"/>
              </w:rPr>
            </w:pPr>
            <w:r w:rsidRPr="000B024D">
              <w:rPr>
                <w:rFonts w:cs="Times New Roman"/>
                <w:sz w:val="20"/>
                <w:szCs w:val="20"/>
              </w:rPr>
              <w:t xml:space="preserve">Расчетный показатель максимально допустимого </w:t>
            </w:r>
            <w:r w:rsidRPr="000B024D">
              <w:rPr>
                <w:rFonts w:cs="Times New Roman"/>
                <w:sz w:val="20"/>
                <w:szCs w:val="20"/>
              </w:rPr>
              <w:lastRenderedPageBreak/>
              <w:t>уровня территориальной доступности</w:t>
            </w:r>
          </w:p>
        </w:tc>
        <w:tc>
          <w:tcPr>
            <w:tcW w:w="4876" w:type="dxa"/>
            <w:gridSpan w:val="2"/>
            <w:vAlign w:val="center"/>
          </w:tcPr>
          <w:p w:rsidR="00916CF3" w:rsidRPr="000B024D" w:rsidRDefault="00916CF3" w:rsidP="001C0220">
            <w:pPr>
              <w:jc w:val="center"/>
              <w:rPr>
                <w:rFonts w:cs="Times New Roman"/>
                <w:sz w:val="20"/>
                <w:szCs w:val="20"/>
              </w:rPr>
            </w:pPr>
            <w:r w:rsidRPr="000B024D">
              <w:rPr>
                <w:rFonts w:cs="Times New Roman"/>
                <w:sz w:val="20"/>
                <w:szCs w:val="20"/>
              </w:rPr>
              <w:lastRenderedPageBreak/>
              <w:t>Не нормируется</w:t>
            </w:r>
          </w:p>
        </w:tc>
      </w:tr>
      <w:tr w:rsidR="008C3E5C" w:rsidRPr="000B024D" w:rsidTr="00BB796E">
        <w:trPr>
          <w:trHeight w:val="247"/>
        </w:trPr>
        <w:tc>
          <w:tcPr>
            <w:tcW w:w="1903" w:type="dxa"/>
            <w:vMerge w:val="restart"/>
          </w:tcPr>
          <w:p w:rsidR="008C3E5C" w:rsidRPr="000B024D" w:rsidRDefault="008C3E5C" w:rsidP="00BB796E">
            <w:pPr>
              <w:jc w:val="left"/>
              <w:rPr>
                <w:rFonts w:cs="Times New Roman"/>
                <w:sz w:val="20"/>
                <w:szCs w:val="20"/>
              </w:rPr>
            </w:pPr>
            <w:r w:rsidRPr="000B024D">
              <w:rPr>
                <w:rFonts w:cs="Times New Roman"/>
                <w:sz w:val="20"/>
                <w:szCs w:val="20"/>
              </w:rPr>
              <w:lastRenderedPageBreak/>
              <w:t xml:space="preserve">Велосипедные дорожки </w:t>
            </w:r>
            <w:r>
              <w:rPr>
                <w:rFonts w:cs="Times New Roman"/>
                <w:sz w:val="20"/>
                <w:szCs w:val="20"/>
              </w:rPr>
              <w:t xml:space="preserve">в </w:t>
            </w:r>
            <w:r w:rsidRPr="000B024D">
              <w:rPr>
                <w:rFonts w:cs="Times New Roman"/>
                <w:sz w:val="20"/>
                <w:szCs w:val="20"/>
              </w:rPr>
              <w:t>границ</w:t>
            </w:r>
            <w:r>
              <w:rPr>
                <w:rFonts w:cs="Times New Roman"/>
                <w:sz w:val="20"/>
                <w:szCs w:val="20"/>
              </w:rPr>
              <w:t>ах города Людиново</w:t>
            </w:r>
          </w:p>
        </w:tc>
        <w:tc>
          <w:tcPr>
            <w:tcW w:w="2690" w:type="dxa"/>
          </w:tcPr>
          <w:p w:rsidR="008C3E5C" w:rsidRPr="000B024D" w:rsidRDefault="008C3E5C" w:rsidP="003F5305">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977" w:type="dxa"/>
            <w:vAlign w:val="center"/>
          </w:tcPr>
          <w:p w:rsidR="008C3E5C" w:rsidRPr="000B024D" w:rsidRDefault="008C3E5C" w:rsidP="00DE49A6">
            <w:pPr>
              <w:jc w:val="left"/>
              <w:rPr>
                <w:rFonts w:cs="Times New Roman"/>
                <w:sz w:val="20"/>
                <w:szCs w:val="20"/>
              </w:rPr>
            </w:pPr>
            <w:r w:rsidRPr="000B024D">
              <w:rPr>
                <w:rFonts w:cs="Times New Roman"/>
                <w:sz w:val="20"/>
                <w:szCs w:val="20"/>
              </w:rPr>
              <w:t>Длина велосипедных дорожек вграниц</w:t>
            </w:r>
            <w:r w:rsidR="00DE49A6">
              <w:rPr>
                <w:rFonts w:cs="Times New Roman"/>
                <w:sz w:val="20"/>
                <w:szCs w:val="20"/>
              </w:rPr>
              <w:t>ах городского поселения</w:t>
            </w:r>
            <w:r w:rsidRPr="000B024D">
              <w:rPr>
                <w:rFonts w:cs="Times New Roman"/>
                <w:sz w:val="20"/>
                <w:szCs w:val="20"/>
              </w:rPr>
              <w:t>, км</w:t>
            </w:r>
            <w:r w:rsidR="00DE49A6">
              <w:rPr>
                <w:rFonts w:cs="Times New Roman"/>
                <w:sz w:val="20"/>
                <w:szCs w:val="20"/>
              </w:rPr>
              <w:t xml:space="preserve"> на 1000 чел.</w:t>
            </w:r>
          </w:p>
        </w:tc>
        <w:tc>
          <w:tcPr>
            <w:tcW w:w="1899" w:type="dxa"/>
            <w:vAlign w:val="center"/>
          </w:tcPr>
          <w:p w:rsidR="008C3E5C" w:rsidRPr="000B024D" w:rsidRDefault="00F52ABE" w:rsidP="001C0220">
            <w:pPr>
              <w:jc w:val="center"/>
              <w:rPr>
                <w:rFonts w:cs="Times New Roman"/>
                <w:sz w:val="20"/>
                <w:szCs w:val="20"/>
              </w:rPr>
            </w:pPr>
            <w:r>
              <w:rPr>
                <w:rFonts w:cs="Times New Roman"/>
                <w:sz w:val="20"/>
                <w:szCs w:val="20"/>
              </w:rPr>
              <w:t>2,1</w:t>
            </w:r>
          </w:p>
        </w:tc>
      </w:tr>
      <w:tr w:rsidR="008C3E5C" w:rsidRPr="000B024D" w:rsidTr="003F5305">
        <w:trPr>
          <w:trHeight w:val="247"/>
        </w:trPr>
        <w:tc>
          <w:tcPr>
            <w:tcW w:w="1903" w:type="dxa"/>
            <w:vMerge/>
            <w:vAlign w:val="center"/>
          </w:tcPr>
          <w:p w:rsidR="008C3E5C" w:rsidRPr="000B024D" w:rsidRDefault="008C3E5C" w:rsidP="001C0220">
            <w:pPr>
              <w:jc w:val="left"/>
              <w:rPr>
                <w:rFonts w:cs="Times New Roman"/>
                <w:sz w:val="20"/>
                <w:szCs w:val="20"/>
              </w:rPr>
            </w:pPr>
          </w:p>
        </w:tc>
        <w:tc>
          <w:tcPr>
            <w:tcW w:w="2690" w:type="dxa"/>
            <w:vAlign w:val="center"/>
          </w:tcPr>
          <w:p w:rsidR="008C3E5C" w:rsidRPr="000B024D" w:rsidRDefault="008C3E5C" w:rsidP="003F5305">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4876" w:type="dxa"/>
            <w:gridSpan w:val="2"/>
            <w:vAlign w:val="center"/>
          </w:tcPr>
          <w:p w:rsidR="008C3E5C" w:rsidRPr="000B024D" w:rsidRDefault="008C3E5C" w:rsidP="001C0220">
            <w:pPr>
              <w:jc w:val="center"/>
              <w:rPr>
                <w:rFonts w:cs="Times New Roman"/>
                <w:sz w:val="20"/>
                <w:szCs w:val="20"/>
              </w:rPr>
            </w:pPr>
            <w:r w:rsidRPr="000B024D">
              <w:rPr>
                <w:rFonts w:cs="Times New Roman"/>
                <w:sz w:val="20"/>
                <w:szCs w:val="20"/>
              </w:rPr>
              <w:t>Не нормируется</w:t>
            </w:r>
          </w:p>
        </w:tc>
      </w:tr>
    </w:tbl>
    <w:p w:rsidR="00916CF3" w:rsidRPr="000B024D" w:rsidRDefault="00916CF3" w:rsidP="00916CF3">
      <w:pPr>
        <w:spacing w:line="240" w:lineRule="auto"/>
        <w:rPr>
          <w:sz w:val="20"/>
          <w:szCs w:val="20"/>
          <w:lang w:eastAsia="ru-RU"/>
        </w:rPr>
      </w:pPr>
      <w:r w:rsidRPr="000B024D">
        <w:rPr>
          <w:sz w:val="20"/>
          <w:szCs w:val="20"/>
          <w:lang w:eastAsia="ru-RU"/>
        </w:rPr>
        <w:t xml:space="preserve">Примечание:Проектирование велодорожек следует осуществлять в соответствии с требованиями ГОСТ 33150-2014 «Дороги автомобильные общего пользования. Проектирование пешеходных и велосипедных дорожек. Общие требования». </w:t>
      </w:r>
    </w:p>
    <w:p w:rsidR="006C67F1" w:rsidRPr="00BB796E" w:rsidRDefault="006C67F1" w:rsidP="00BB796E">
      <w:pPr>
        <w:spacing w:line="240" w:lineRule="auto"/>
        <w:rPr>
          <w:sz w:val="20"/>
          <w:szCs w:val="20"/>
          <w:lang w:eastAsia="ru-RU"/>
        </w:rPr>
      </w:pPr>
    </w:p>
    <w:p w:rsidR="005524FA" w:rsidRPr="009577E6" w:rsidRDefault="008C0EAD" w:rsidP="009577E6">
      <w:pPr>
        <w:jc w:val="center"/>
        <w:outlineLvl w:val="1"/>
        <w:rPr>
          <w:b/>
          <w:szCs w:val="24"/>
        </w:rPr>
      </w:pPr>
      <w:bookmarkStart w:id="56" w:name="_Toc150344148"/>
      <w:bookmarkStart w:id="57" w:name="_Toc152751763"/>
      <w:bookmarkStart w:id="58" w:name="_Toc152751906"/>
      <w:bookmarkStart w:id="59" w:name="_Toc152918380"/>
      <w:r w:rsidRPr="009577E6">
        <w:rPr>
          <w:b/>
          <w:szCs w:val="24"/>
        </w:rPr>
        <w:t>2.</w:t>
      </w:r>
      <w:r w:rsidR="004715E8">
        <w:rPr>
          <w:b/>
          <w:szCs w:val="24"/>
        </w:rPr>
        <w:t>7</w:t>
      </w:r>
      <w:bookmarkEnd w:id="56"/>
      <w:r w:rsidR="005524FA" w:rsidRPr="009577E6">
        <w:rPr>
          <w:b/>
          <w:szCs w:val="24"/>
        </w:rPr>
        <w:t xml:space="preserve"> Образование</w:t>
      </w:r>
      <w:bookmarkEnd w:id="57"/>
      <w:bookmarkEnd w:id="58"/>
      <w:bookmarkEnd w:id="59"/>
    </w:p>
    <w:p w:rsidR="007F4A96" w:rsidRDefault="007F4A96" w:rsidP="007F4A96">
      <w:pPr>
        <w:pStyle w:val="a3"/>
      </w:pPr>
      <w:r>
        <w:t xml:space="preserve">Таблица </w:t>
      </w:r>
      <w:fldSimple w:instr=" SEQ Таблица \* ARABIC ">
        <w:r w:rsidR="000E7EB3">
          <w:rPr>
            <w:noProof/>
          </w:rPr>
          <w:t>11</w:t>
        </w:r>
      </w:fldSimple>
      <w:r>
        <w:t xml:space="preserve"> – Расчетные показатели минимального уровня обеспеченности объектами образования и максимально допустимого уровня их территориальной доступности для населения </w:t>
      </w:r>
      <w:r w:rsidR="007E5D3B">
        <w:t>город</w:t>
      </w:r>
      <w:r w:rsidR="00DF76BC">
        <w:t>а</w:t>
      </w:r>
      <w:r w:rsidR="007E5D3B">
        <w:t xml:space="preserve"> Людиново</w:t>
      </w:r>
    </w:p>
    <w:tbl>
      <w:tblPr>
        <w:tblStyle w:val="ad"/>
        <w:tblW w:w="5000" w:type="pct"/>
        <w:tblCellMar>
          <w:left w:w="57" w:type="dxa"/>
          <w:right w:w="57" w:type="dxa"/>
        </w:tblCellMar>
        <w:tblLook w:val="04A0"/>
      </w:tblPr>
      <w:tblGrid>
        <w:gridCol w:w="2315"/>
        <w:gridCol w:w="1995"/>
        <w:gridCol w:w="3828"/>
        <w:gridCol w:w="1331"/>
      </w:tblGrid>
      <w:tr w:rsidR="007F4A96" w:rsidRPr="00FF41BF" w:rsidTr="00BB796E">
        <w:trPr>
          <w:trHeight w:val="643"/>
          <w:tblHeader/>
        </w:trPr>
        <w:tc>
          <w:tcPr>
            <w:tcW w:w="1222" w:type="pct"/>
            <w:vAlign w:val="center"/>
          </w:tcPr>
          <w:p w:rsidR="007F4A96" w:rsidRPr="00FF41BF" w:rsidRDefault="007F4A96" w:rsidP="00E41F5D">
            <w:pPr>
              <w:jc w:val="center"/>
              <w:rPr>
                <w:rFonts w:cs="Times New Roman"/>
                <w:sz w:val="20"/>
                <w:szCs w:val="20"/>
              </w:rPr>
            </w:pPr>
            <w:r w:rsidRPr="00013BE2">
              <w:rPr>
                <w:rFonts w:cs="Times New Roman"/>
                <w:b/>
                <w:sz w:val="20"/>
                <w:szCs w:val="20"/>
              </w:rPr>
              <w:t>Наименование вида объектов</w:t>
            </w:r>
          </w:p>
        </w:tc>
        <w:tc>
          <w:tcPr>
            <w:tcW w:w="1053" w:type="pct"/>
            <w:vAlign w:val="center"/>
          </w:tcPr>
          <w:p w:rsidR="007F4A96" w:rsidRPr="00FF41BF" w:rsidRDefault="007F4A96" w:rsidP="00E41F5D">
            <w:pPr>
              <w:jc w:val="center"/>
              <w:rPr>
                <w:rFonts w:cs="Times New Roman"/>
                <w:sz w:val="20"/>
                <w:szCs w:val="20"/>
              </w:rPr>
            </w:pPr>
            <w:r w:rsidRPr="00013BE2">
              <w:rPr>
                <w:rFonts w:cs="Times New Roman"/>
                <w:b/>
                <w:sz w:val="20"/>
                <w:szCs w:val="20"/>
              </w:rPr>
              <w:t>Тип расчетного показателя</w:t>
            </w:r>
          </w:p>
        </w:tc>
        <w:tc>
          <w:tcPr>
            <w:tcW w:w="2021" w:type="pct"/>
            <w:vAlign w:val="center"/>
          </w:tcPr>
          <w:p w:rsidR="007F4A96" w:rsidRPr="00FF41BF" w:rsidRDefault="007F4A96" w:rsidP="00E41F5D">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703" w:type="pct"/>
            <w:vAlign w:val="center"/>
          </w:tcPr>
          <w:p w:rsidR="007F4A96" w:rsidRPr="00FF41BF" w:rsidRDefault="007F4A96" w:rsidP="00E41F5D">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BB796E">
        <w:trPr>
          <w:trHeight w:val="890"/>
        </w:trPr>
        <w:tc>
          <w:tcPr>
            <w:tcW w:w="1222" w:type="pct"/>
            <w:vMerge w:val="restart"/>
          </w:tcPr>
          <w:p w:rsidR="00FA04C3" w:rsidRDefault="00FA04C3" w:rsidP="00E41F5D">
            <w:pPr>
              <w:pStyle w:val="Default"/>
              <w:rPr>
                <w:sz w:val="20"/>
                <w:szCs w:val="20"/>
              </w:rPr>
            </w:pPr>
            <w:r>
              <w:rPr>
                <w:sz w:val="20"/>
                <w:szCs w:val="20"/>
              </w:rPr>
              <w:t xml:space="preserve">Дошкольные образовательные организации </w:t>
            </w:r>
            <w:r w:rsidR="00BB796E">
              <w:rPr>
                <w:sz w:val="20"/>
                <w:szCs w:val="20"/>
              </w:rPr>
              <w:t>(ДОО)</w:t>
            </w:r>
          </w:p>
          <w:p w:rsidR="00FA04C3" w:rsidRPr="00FF41BF" w:rsidRDefault="00FA04C3" w:rsidP="00E41F5D">
            <w:pPr>
              <w:jc w:val="left"/>
              <w:rPr>
                <w:rFonts w:cs="Times New Roman"/>
                <w:sz w:val="20"/>
                <w:szCs w:val="20"/>
              </w:rPr>
            </w:pPr>
          </w:p>
        </w:tc>
        <w:tc>
          <w:tcPr>
            <w:tcW w:w="1053" w:type="pct"/>
            <w:vMerge w:val="restart"/>
          </w:tcPr>
          <w:p w:rsidR="00FA04C3" w:rsidRPr="00FF41BF" w:rsidRDefault="00FA04C3" w:rsidP="00E41F5D">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021" w:type="pct"/>
          </w:tcPr>
          <w:p w:rsidR="00FA04C3" w:rsidRPr="00FF41BF" w:rsidRDefault="00FA04C3" w:rsidP="00E41F5D">
            <w:pPr>
              <w:pStyle w:val="Default"/>
              <w:rPr>
                <w:sz w:val="20"/>
                <w:szCs w:val="20"/>
              </w:rPr>
            </w:pPr>
            <w:r>
              <w:rPr>
                <w:sz w:val="20"/>
                <w:szCs w:val="20"/>
              </w:rPr>
              <w:t>Количество мест в дошкольных образовательных организациях, ед. на 100 детей в возрасте от 2 мес. до 7 лет</w:t>
            </w:r>
            <w:r w:rsidR="00DF6C04">
              <w:rPr>
                <w:sz w:val="20"/>
                <w:szCs w:val="20"/>
              </w:rPr>
              <w:t xml:space="preserve"> (мест на 1000 населения)</w:t>
            </w:r>
          </w:p>
        </w:tc>
        <w:tc>
          <w:tcPr>
            <w:tcW w:w="703" w:type="pct"/>
            <w:vAlign w:val="center"/>
          </w:tcPr>
          <w:p w:rsidR="00FA04C3" w:rsidRPr="00FF41BF" w:rsidRDefault="00FA04C3" w:rsidP="00E41F5D">
            <w:pPr>
              <w:jc w:val="center"/>
              <w:rPr>
                <w:rFonts w:cs="Times New Roman"/>
                <w:sz w:val="20"/>
                <w:szCs w:val="20"/>
              </w:rPr>
            </w:pPr>
            <w:r>
              <w:rPr>
                <w:rFonts w:cs="Times New Roman"/>
                <w:sz w:val="20"/>
                <w:szCs w:val="20"/>
              </w:rPr>
              <w:t>100</w:t>
            </w:r>
            <w:r w:rsidR="00DF6C04">
              <w:rPr>
                <w:rFonts w:cs="Times New Roman"/>
                <w:sz w:val="20"/>
                <w:szCs w:val="20"/>
              </w:rPr>
              <w:t xml:space="preserve"> (</w:t>
            </w:r>
            <w:r w:rsidR="00670365">
              <w:rPr>
                <w:rFonts w:cs="Times New Roman"/>
                <w:sz w:val="20"/>
                <w:szCs w:val="20"/>
              </w:rPr>
              <w:t>70</w:t>
            </w:r>
            <w:r w:rsidR="00DF6C04">
              <w:rPr>
                <w:rFonts w:cs="Times New Roman"/>
                <w:sz w:val="20"/>
                <w:szCs w:val="20"/>
              </w:rPr>
              <w:t>)</w:t>
            </w:r>
            <w:r>
              <w:rPr>
                <w:rStyle w:val="ab"/>
                <w:sz w:val="20"/>
                <w:szCs w:val="20"/>
              </w:rPr>
              <w:footnoteReference w:id="21"/>
            </w:r>
          </w:p>
        </w:tc>
      </w:tr>
      <w:tr w:rsidR="007F4A96" w:rsidRPr="00FF41BF" w:rsidTr="00BB796E">
        <w:trPr>
          <w:trHeight w:val="141"/>
        </w:trPr>
        <w:tc>
          <w:tcPr>
            <w:tcW w:w="1222" w:type="pct"/>
            <w:vMerge/>
            <w:vAlign w:val="center"/>
          </w:tcPr>
          <w:p w:rsidR="007F4A96" w:rsidRPr="00FF41BF" w:rsidRDefault="007F4A96" w:rsidP="00E41F5D">
            <w:pPr>
              <w:jc w:val="left"/>
              <w:rPr>
                <w:rFonts w:cs="Times New Roman"/>
                <w:sz w:val="20"/>
                <w:szCs w:val="20"/>
              </w:rPr>
            </w:pPr>
          </w:p>
        </w:tc>
        <w:tc>
          <w:tcPr>
            <w:tcW w:w="1053" w:type="pct"/>
            <w:vMerge/>
            <w:vAlign w:val="center"/>
          </w:tcPr>
          <w:p w:rsidR="007F4A96" w:rsidRPr="00FF41BF" w:rsidRDefault="007F4A96" w:rsidP="00E41F5D">
            <w:pPr>
              <w:jc w:val="left"/>
              <w:rPr>
                <w:rFonts w:cs="Times New Roman"/>
                <w:sz w:val="20"/>
                <w:szCs w:val="20"/>
              </w:rPr>
            </w:pPr>
          </w:p>
        </w:tc>
        <w:tc>
          <w:tcPr>
            <w:tcW w:w="2021" w:type="pct"/>
            <w:vAlign w:val="center"/>
          </w:tcPr>
          <w:p w:rsidR="007F4A96" w:rsidRPr="00FF41BF" w:rsidRDefault="007F4A96" w:rsidP="00BB796E">
            <w:pPr>
              <w:jc w:val="left"/>
              <w:rPr>
                <w:rFonts w:cs="Times New Roman"/>
                <w:sz w:val="20"/>
                <w:szCs w:val="20"/>
              </w:rPr>
            </w:pPr>
            <w:r w:rsidRPr="009A1573">
              <w:rPr>
                <w:rFonts w:cs="Times New Roman"/>
                <w:sz w:val="20"/>
                <w:szCs w:val="20"/>
              </w:rPr>
              <w:t xml:space="preserve">Удельный вес числа </w:t>
            </w:r>
            <w:r w:rsidR="00BB796E">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BB796E">
              <w:rPr>
                <w:rFonts w:cs="Times New Roman"/>
                <w:sz w:val="20"/>
                <w:szCs w:val="20"/>
              </w:rPr>
              <w:t>ДОО</w:t>
            </w:r>
            <w:r w:rsidRPr="009A1573">
              <w:rPr>
                <w:rFonts w:cs="Times New Roman"/>
                <w:sz w:val="20"/>
                <w:szCs w:val="20"/>
              </w:rPr>
              <w:t>, %</w:t>
            </w:r>
          </w:p>
        </w:tc>
        <w:tc>
          <w:tcPr>
            <w:tcW w:w="703" w:type="pct"/>
            <w:vAlign w:val="center"/>
          </w:tcPr>
          <w:p w:rsidR="007F4A96" w:rsidRDefault="007F4A96" w:rsidP="00E41F5D">
            <w:pPr>
              <w:jc w:val="center"/>
              <w:rPr>
                <w:rFonts w:cs="Times New Roman"/>
                <w:sz w:val="20"/>
                <w:szCs w:val="20"/>
              </w:rPr>
            </w:pPr>
            <w:r>
              <w:rPr>
                <w:rFonts w:cs="Times New Roman"/>
                <w:sz w:val="20"/>
                <w:szCs w:val="20"/>
              </w:rPr>
              <w:t>20</w:t>
            </w:r>
          </w:p>
        </w:tc>
      </w:tr>
      <w:tr w:rsidR="00B66D68" w:rsidRPr="00FF41BF" w:rsidTr="00BB796E">
        <w:trPr>
          <w:trHeight w:val="1380"/>
        </w:trPr>
        <w:tc>
          <w:tcPr>
            <w:tcW w:w="1222" w:type="pct"/>
            <w:vMerge/>
            <w:vAlign w:val="center"/>
          </w:tcPr>
          <w:p w:rsidR="00B66D68" w:rsidRPr="00FF41BF" w:rsidRDefault="00B66D68" w:rsidP="00E41F5D">
            <w:pPr>
              <w:jc w:val="left"/>
              <w:rPr>
                <w:rFonts w:cs="Times New Roman"/>
                <w:sz w:val="20"/>
                <w:szCs w:val="20"/>
              </w:rPr>
            </w:pPr>
          </w:p>
        </w:tc>
        <w:tc>
          <w:tcPr>
            <w:tcW w:w="1053" w:type="pct"/>
            <w:vAlign w:val="center"/>
          </w:tcPr>
          <w:p w:rsidR="00B66D68" w:rsidRPr="00FF41BF" w:rsidRDefault="00B66D68" w:rsidP="00E41F5D">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021" w:type="pct"/>
            <w:vAlign w:val="center"/>
          </w:tcPr>
          <w:p w:rsidR="00B66D68" w:rsidRPr="00FF41BF" w:rsidRDefault="00B66D68" w:rsidP="00E41F5D">
            <w:pPr>
              <w:jc w:val="left"/>
              <w:rPr>
                <w:rFonts w:cs="Times New Roman"/>
                <w:sz w:val="20"/>
                <w:szCs w:val="20"/>
              </w:rPr>
            </w:pPr>
            <w:r>
              <w:rPr>
                <w:rFonts w:cs="Times New Roman"/>
                <w:sz w:val="20"/>
                <w:szCs w:val="20"/>
              </w:rPr>
              <w:t>Пешеходная доступность, м**</w:t>
            </w:r>
          </w:p>
        </w:tc>
        <w:tc>
          <w:tcPr>
            <w:tcW w:w="703" w:type="pct"/>
            <w:vAlign w:val="center"/>
          </w:tcPr>
          <w:p w:rsidR="00B66D68" w:rsidRPr="00FF41BF" w:rsidRDefault="00B66D68" w:rsidP="00E41F5D">
            <w:pPr>
              <w:jc w:val="center"/>
              <w:rPr>
                <w:rFonts w:cs="Times New Roman"/>
                <w:sz w:val="20"/>
                <w:szCs w:val="20"/>
              </w:rPr>
            </w:pPr>
            <w:r>
              <w:rPr>
                <w:rFonts w:cs="Times New Roman"/>
                <w:sz w:val="20"/>
                <w:szCs w:val="20"/>
              </w:rPr>
              <w:t>300</w:t>
            </w:r>
          </w:p>
        </w:tc>
      </w:tr>
      <w:tr w:rsidR="00B66D68" w:rsidRPr="00FF41BF" w:rsidTr="00BB796E">
        <w:tblPrEx>
          <w:tblCellMar>
            <w:left w:w="108" w:type="dxa"/>
            <w:right w:w="108" w:type="dxa"/>
          </w:tblCellMar>
        </w:tblPrEx>
        <w:trPr>
          <w:trHeight w:val="619"/>
        </w:trPr>
        <w:tc>
          <w:tcPr>
            <w:tcW w:w="1222" w:type="pct"/>
            <w:vMerge w:val="restart"/>
            <w:tcMar>
              <w:left w:w="57" w:type="dxa"/>
              <w:right w:w="57" w:type="dxa"/>
            </w:tcMar>
          </w:tcPr>
          <w:p w:rsidR="00B66D68" w:rsidRPr="00FF41BF" w:rsidRDefault="00B66D68" w:rsidP="00E41F5D">
            <w:pPr>
              <w:jc w:val="left"/>
              <w:rPr>
                <w:rFonts w:cs="Times New Roman"/>
                <w:sz w:val="20"/>
                <w:szCs w:val="20"/>
              </w:rPr>
            </w:pPr>
            <w:r>
              <w:rPr>
                <w:rFonts w:cs="Times New Roman"/>
                <w:sz w:val="20"/>
                <w:szCs w:val="20"/>
              </w:rPr>
              <w:t xml:space="preserve">Общеобразовательные организации </w:t>
            </w:r>
          </w:p>
        </w:tc>
        <w:tc>
          <w:tcPr>
            <w:tcW w:w="1053" w:type="pct"/>
            <w:vMerge w:val="restart"/>
            <w:tcMar>
              <w:left w:w="57" w:type="dxa"/>
              <w:right w:w="57" w:type="dxa"/>
            </w:tcMar>
          </w:tcPr>
          <w:p w:rsidR="00B66D68" w:rsidRPr="00FF41BF" w:rsidRDefault="00B66D68" w:rsidP="00E41F5D">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021" w:type="pct"/>
            <w:tcMar>
              <w:left w:w="57" w:type="dxa"/>
              <w:right w:w="57" w:type="dxa"/>
            </w:tcMar>
          </w:tcPr>
          <w:p w:rsidR="00B66D68" w:rsidRPr="00FF41BF" w:rsidRDefault="00B66D68" w:rsidP="00E41F5D">
            <w:pPr>
              <w:pStyle w:val="Default"/>
              <w:rPr>
                <w:sz w:val="20"/>
                <w:szCs w:val="20"/>
              </w:rPr>
            </w:pPr>
            <w:r>
              <w:rPr>
                <w:sz w:val="20"/>
                <w:szCs w:val="20"/>
              </w:rPr>
              <w:t>Количество мест в общеобразовательных организациях, ед. на 100 детей в возрасте 6-18 лет (мест на 1000 населения)**</w:t>
            </w:r>
          </w:p>
        </w:tc>
        <w:tc>
          <w:tcPr>
            <w:tcW w:w="703" w:type="pct"/>
            <w:tcMar>
              <w:left w:w="57" w:type="dxa"/>
              <w:right w:w="57" w:type="dxa"/>
            </w:tcMar>
            <w:vAlign w:val="center"/>
          </w:tcPr>
          <w:p w:rsidR="00B66D68" w:rsidRPr="00FF41BF" w:rsidRDefault="00B66D68" w:rsidP="00E41F5D">
            <w:pPr>
              <w:jc w:val="center"/>
              <w:rPr>
                <w:rFonts w:cs="Times New Roman"/>
                <w:sz w:val="20"/>
                <w:szCs w:val="20"/>
              </w:rPr>
            </w:pPr>
            <w:r>
              <w:rPr>
                <w:rFonts w:cs="Times New Roman"/>
                <w:sz w:val="20"/>
                <w:szCs w:val="20"/>
              </w:rPr>
              <w:t>100 (142)</w:t>
            </w:r>
          </w:p>
        </w:tc>
      </w:tr>
      <w:tr w:rsidR="00B66D68" w:rsidTr="00BB796E">
        <w:tblPrEx>
          <w:tblCellMar>
            <w:left w:w="108" w:type="dxa"/>
            <w:right w:w="108" w:type="dxa"/>
          </w:tblCellMar>
        </w:tblPrEx>
        <w:trPr>
          <w:trHeight w:val="230"/>
        </w:trPr>
        <w:tc>
          <w:tcPr>
            <w:tcW w:w="1222" w:type="pct"/>
            <w:vMerge/>
          </w:tcPr>
          <w:p w:rsidR="00B66D68" w:rsidRDefault="00B66D68" w:rsidP="00E41F5D">
            <w:pPr>
              <w:jc w:val="left"/>
              <w:rPr>
                <w:rFonts w:cs="Times New Roman"/>
                <w:sz w:val="20"/>
                <w:szCs w:val="20"/>
              </w:rPr>
            </w:pPr>
          </w:p>
        </w:tc>
        <w:tc>
          <w:tcPr>
            <w:tcW w:w="1053" w:type="pct"/>
            <w:vMerge/>
          </w:tcPr>
          <w:p w:rsidR="00B66D68" w:rsidRPr="00FF41BF" w:rsidRDefault="00B66D68" w:rsidP="00E41F5D">
            <w:pPr>
              <w:jc w:val="left"/>
              <w:rPr>
                <w:rFonts w:cs="Times New Roman"/>
                <w:sz w:val="20"/>
                <w:szCs w:val="20"/>
              </w:rPr>
            </w:pPr>
          </w:p>
        </w:tc>
        <w:tc>
          <w:tcPr>
            <w:tcW w:w="2021" w:type="pct"/>
            <w:tcMar>
              <w:left w:w="57" w:type="dxa"/>
              <w:right w:w="57" w:type="dxa"/>
            </w:tcMar>
          </w:tcPr>
          <w:p w:rsidR="00B66D68" w:rsidRDefault="00B66D68" w:rsidP="00E41F5D">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703" w:type="pct"/>
            <w:tcMar>
              <w:left w:w="57" w:type="dxa"/>
              <w:right w:w="57" w:type="dxa"/>
            </w:tcMar>
            <w:vAlign w:val="center"/>
          </w:tcPr>
          <w:p w:rsidR="00B66D68" w:rsidRDefault="00B66D68" w:rsidP="00E41F5D">
            <w:pPr>
              <w:jc w:val="center"/>
              <w:rPr>
                <w:rFonts w:cs="Times New Roman"/>
                <w:sz w:val="20"/>
                <w:szCs w:val="20"/>
              </w:rPr>
            </w:pPr>
            <w:r>
              <w:rPr>
                <w:rFonts w:cs="Times New Roman"/>
                <w:sz w:val="20"/>
                <w:szCs w:val="20"/>
              </w:rPr>
              <w:t>25</w:t>
            </w:r>
          </w:p>
        </w:tc>
      </w:tr>
      <w:tr w:rsidR="00B66D68" w:rsidRPr="00FF41BF" w:rsidTr="00BB796E">
        <w:tblPrEx>
          <w:tblCellMar>
            <w:left w:w="108" w:type="dxa"/>
            <w:right w:w="108" w:type="dxa"/>
          </w:tblCellMar>
        </w:tblPrEx>
        <w:trPr>
          <w:trHeight w:val="1368"/>
        </w:trPr>
        <w:tc>
          <w:tcPr>
            <w:tcW w:w="1222" w:type="pct"/>
            <w:vMerge/>
          </w:tcPr>
          <w:p w:rsidR="00B66D68" w:rsidRPr="00FF41BF" w:rsidRDefault="00B66D68" w:rsidP="00E41F5D">
            <w:pPr>
              <w:jc w:val="left"/>
              <w:rPr>
                <w:rFonts w:cs="Times New Roman"/>
                <w:sz w:val="20"/>
                <w:szCs w:val="20"/>
              </w:rPr>
            </w:pPr>
          </w:p>
        </w:tc>
        <w:tc>
          <w:tcPr>
            <w:tcW w:w="1053" w:type="pct"/>
          </w:tcPr>
          <w:p w:rsidR="00B66D68" w:rsidRPr="00FF41BF" w:rsidRDefault="00B66D68" w:rsidP="00E41F5D">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021" w:type="pct"/>
            <w:vAlign w:val="center"/>
          </w:tcPr>
          <w:p w:rsidR="00B66D68" w:rsidRPr="00FF41BF" w:rsidRDefault="00B66D68" w:rsidP="00E41F5D">
            <w:pPr>
              <w:pStyle w:val="Default"/>
              <w:rPr>
                <w:sz w:val="20"/>
                <w:szCs w:val="20"/>
              </w:rPr>
            </w:pPr>
            <w:r>
              <w:rPr>
                <w:sz w:val="20"/>
                <w:szCs w:val="20"/>
              </w:rPr>
              <w:t>Пешеходная доступность, м</w:t>
            </w:r>
          </w:p>
        </w:tc>
        <w:tc>
          <w:tcPr>
            <w:tcW w:w="703" w:type="pct"/>
            <w:vAlign w:val="center"/>
          </w:tcPr>
          <w:p w:rsidR="00B66D68" w:rsidRPr="00FF41BF" w:rsidRDefault="00B66D68" w:rsidP="00E41F5D">
            <w:pPr>
              <w:jc w:val="center"/>
              <w:rPr>
                <w:rFonts w:cs="Times New Roman"/>
                <w:sz w:val="20"/>
                <w:szCs w:val="20"/>
              </w:rPr>
            </w:pPr>
            <w:r>
              <w:rPr>
                <w:rFonts w:cs="Times New Roman"/>
                <w:sz w:val="20"/>
                <w:szCs w:val="20"/>
              </w:rPr>
              <w:t>500</w:t>
            </w:r>
          </w:p>
        </w:tc>
      </w:tr>
      <w:tr w:rsidR="00DF1B63" w:rsidRPr="00FF41BF" w:rsidTr="00BB796E">
        <w:trPr>
          <w:trHeight w:val="648"/>
        </w:trPr>
        <w:tc>
          <w:tcPr>
            <w:tcW w:w="1222" w:type="pct"/>
            <w:vMerge w:val="restart"/>
          </w:tcPr>
          <w:p w:rsidR="00B66D68" w:rsidRPr="00FF41BF" w:rsidRDefault="00B66D68" w:rsidP="00E41F5D">
            <w:pPr>
              <w:jc w:val="left"/>
              <w:rPr>
                <w:rFonts w:cs="Times New Roman"/>
                <w:sz w:val="20"/>
                <w:szCs w:val="20"/>
              </w:rPr>
            </w:pPr>
            <w:r>
              <w:rPr>
                <w:rFonts w:cs="Times New Roman"/>
                <w:sz w:val="20"/>
                <w:szCs w:val="20"/>
              </w:rPr>
              <w:t>Организации дополнительного образования</w:t>
            </w:r>
          </w:p>
        </w:tc>
        <w:tc>
          <w:tcPr>
            <w:tcW w:w="1053" w:type="pct"/>
            <w:vMerge w:val="restart"/>
          </w:tcPr>
          <w:p w:rsidR="00B66D68" w:rsidRPr="00FF41BF" w:rsidRDefault="00B66D68" w:rsidP="00E41F5D">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021" w:type="pct"/>
          </w:tcPr>
          <w:p w:rsidR="00B66D68" w:rsidRPr="00FF41BF" w:rsidRDefault="00B66D68" w:rsidP="00E41F5D">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703" w:type="pct"/>
            <w:vAlign w:val="center"/>
          </w:tcPr>
          <w:p w:rsidR="00B66D68" w:rsidRPr="00FF41BF" w:rsidRDefault="00B66D68" w:rsidP="00E41F5D">
            <w:pPr>
              <w:jc w:val="center"/>
              <w:rPr>
                <w:rFonts w:cs="Times New Roman"/>
                <w:sz w:val="20"/>
                <w:szCs w:val="20"/>
              </w:rPr>
            </w:pPr>
            <w:r>
              <w:rPr>
                <w:rFonts w:cs="Times New Roman"/>
                <w:sz w:val="20"/>
                <w:szCs w:val="20"/>
              </w:rPr>
              <w:t>80</w:t>
            </w:r>
          </w:p>
        </w:tc>
      </w:tr>
      <w:tr w:rsidR="00B66D68" w:rsidRPr="00FF41BF" w:rsidTr="00BB796E">
        <w:trPr>
          <w:trHeight w:val="1417"/>
        </w:trPr>
        <w:tc>
          <w:tcPr>
            <w:tcW w:w="1222" w:type="pct"/>
            <w:vMerge/>
          </w:tcPr>
          <w:p w:rsidR="00B66D68" w:rsidRDefault="00B66D68" w:rsidP="00E41F5D">
            <w:pPr>
              <w:jc w:val="left"/>
              <w:rPr>
                <w:rFonts w:cs="Times New Roman"/>
                <w:sz w:val="20"/>
                <w:szCs w:val="20"/>
              </w:rPr>
            </w:pPr>
          </w:p>
        </w:tc>
        <w:tc>
          <w:tcPr>
            <w:tcW w:w="1053" w:type="pct"/>
            <w:vMerge/>
          </w:tcPr>
          <w:p w:rsidR="00B66D68" w:rsidRPr="00FF41BF" w:rsidRDefault="00B66D68" w:rsidP="00E41F5D">
            <w:pPr>
              <w:jc w:val="left"/>
              <w:rPr>
                <w:rFonts w:cs="Times New Roman"/>
                <w:sz w:val="20"/>
                <w:szCs w:val="20"/>
              </w:rPr>
            </w:pPr>
          </w:p>
        </w:tc>
        <w:tc>
          <w:tcPr>
            <w:tcW w:w="2021" w:type="pct"/>
          </w:tcPr>
          <w:p w:rsidR="00B66D68" w:rsidRDefault="00B66D68" w:rsidP="00E41F5D">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на 100 обучающихся в общеобразовательных организациях</w:t>
            </w:r>
          </w:p>
        </w:tc>
        <w:tc>
          <w:tcPr>
            <w:tcW w:w="703" w:type="pct"/>
            <w:vAlign w:val="center"/>
          </w:tcPr>
          <w:p w:rsidR="00B66D68" w:rsidRDefault="00B66D68" w:rsidP="00E41F5D">
            <w:pPr>
              <w:jc w:val="center"/>
              <w:rPr>
                <w:rFonts w:cs="Times New Roman"/>
                <w:sz w:val="20"/>
                <w:szCs w:val="20"/>
              </w:rPr>
            </w:pPr>
            <w:r>
              <w:rPr>
                <w:rFonts w:cs="Times New Roman"/>
                <w:sz w:val="20"/>
                <w:szCs w:val="20"/>
              </w:rPr>
              <w:t>45</w:t>
            </w:r>
          </w:p>
        </w:tc>
      </w:tr>
      <w:tr w:rsidR="00B66D68" w:rsidRPr="00FF41BF" w:rsidTr="00BB796E">
        <w:trPr>
          <w:trHeight w:val="1832"/>
        </w:trPr>
        <w:tc>
          <w:tcPr>
            <w:tcW w:w="1222" w:type="pct"/>
            <w:vMerge/>
          </w:tcPr>
          <w:p w:rsidR="00B66D68" w:rsidRDefault="00B66D68" w:rsidP="00E41F5D">
            <w:pPr>
              <w:jc w:val="left"/>
              <w:rPr>
                <w:rFonts w:cs="Times New Roman"/>
                <w:sz w:val="20"/>
                <w:szCs w:val="20"/>
              </w:rPr>
            </w:pPr>
          </w:p>
        </w:tc>
        <w:tc>
          <w:tcPr>
            <w:tcW w:w="1053" w:type="pct"/>
            <w:vMerge/>
          </w:tcPr>
          <w:p w:rsidR="00B66D68" w:rsidRPr="00FF41BF" w:rsidRDefault="00B66D68" w:rsidP="00E41F5D">
            <w:pPr>
              <w:jc w:val="left"/>
              <w:rPr>
                <w:rFonts w:cs="Times New Roman"/>
                <w:sz w:val="20"/>
                <w:szCs w:val="20"/>
              </w:rPr>
            </w:pPr>
          </w:p>
        </w:tc>
        <w:tc>
          <w:tcPr>
            <w:tcW w:w="2021" w:type="pct"/>
          </w:tcPr>
          <w:p w:rsidR="00B66D68" w:rsidRDefault="00B66D68" w:rsidP="00E41F5D">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703" w:type="pct"/>
            <w:vAlign w:val="center"/>
          </w:tcPr>
          <w:p w:rsidR="00B66D68" w:rsidRDefault="00B66D68" w:rsidP="00E41F5D">
            <w:pPr>
              <w:jc w:val="center"/>
              <w:rPr>
                <w:rFonts w:cs="Times New Roman"/>
                <w:sz w:val="20"/>
                <w:szCs w:val="20"/>
              </w:rPr>
            </w:pPr>
            <w:r>
              <w:rPr>
                <w:rFonts w:cs="Times New Roman"/>
                <w:sz w:val="20"/>
                <w:szCs w:val="20"/>
              </w:rPr>
              <w:t>35</w:t>
            </w:r>
          </w:p>
        </w:tc>
      </w:tr>
      <w:tr w:rsidR="00F107B7" w:rsidRPr="00FF41BF" w:rsidTr="00BB796E">
        <w:trPr>
          <w:trHeight w:val="555"/>
        </w:trPr>
        <w:tc>
          <w:tcPr>
            <w:tcW w:w="1222" w:type="pct"/>
            <w:vMerge w:val="restart"/>
          </w:tcPr>
          <w:p w:rsidR="00F107B7" w:rsidRPr="00FF41BF" w:rsidRDefault="00F107B7" w:rsidP="00E41F5D">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t>допо</w:t>
            </w:r>
            <w:r>
              <w:rPr>
                <w:rFonts w:cs="Times New Roman"/>
                <w:sz w:val="20"/>
                <w:szCs w:val="20"/>
              </w:rPr>
              <w:t xml:space="preserve">лнительные предпрофессиональные </w:t>
            </w:r>
            <w:r w:rsidRPr="003545CA">
              <w:rPr>
                <w:rFonts w:cs="Times New Roman"/>
                <w:sz w:val="20"/>
                <w:szCs w:val="20"/>
              </w:rPr>
              <w:t>программы в области искусств</w:t>
            </w:r>
            <w:r>
              <w:rPr>
                <w:rFonts w:cs="Times New Roman"/>
                <w:sz w:val="20"/>
                <w:szCs w:val="20"/>
              </w:rPr>
              <w:t xml:space="preserve"> (Детские школы по видам искусств – ДШИ)</w:t>
            </w:r>
          </w:p>
        </w:tc>
        <w:tc>
          <w:tcPr>
            <w:tcW w:w="1053" w:type="pct"/>
            <w:vMerge/>
          </w:tcPr>
          <w:p w:rsidR="00F107B7" w:rsidRPr="00FF41BF" w:rsidRDefault="00F107B7" w:rsidP="00E41F5D">
            <w:pPr>
              <w:jc w:val="left"/>
              <w:rPr>
                <w:rFonts w:cs="Times New Roman"/>
                <w:sz w:val="20"/>
                <w:szCs w:val="20"/>
              </w:rPr>
            </w:pPr>
          </w:p>
        </w:tc>
        <w:tc>
          <w:tcPr>
            <w:tcW w:w="2021" w:type="pct"/>
            <w:vAlign w:val="center"/>
          </w:tcPr>
          <w:p w:rsidR="00F107B7" w:rsidRPr="00AB1F3C" w:rsidRDefault="00F107B7" w:rsidP="00E41F5D">
            <w:pPr>
              <w:jc w:val="left"/>
              <w:rPr>
                <w:rFonts w:cs="Times New Roman"/>
                <w:sz w:val="20"/>
                <w:szCs w:val="20"/>
              </w:rPr>
            </w:pPr>
            <w:r>
              <w:rPr>
                <w:rFonts w:cs="Times New Roman"/>
                <w:sz w:val="20"/>
                <w:szCs w:val="20"/>
              </w:rPr>
              <w:t>Число мест в ДШИ, мест на 100 детей в возрасте 5-18 лет</w:t>
            </w:r>
          </w:p>
        </w:tc>
        <w:tc>
          <w:tcPr>
            <w:tcW w:w="703" w:type="pct"/>
            <w:vAlign w:val="center"/>
          </w:tcPr>
          <w:p w:rsidR="00F107B7" w:rsidRPr="001C0220" w:rsidRDefault="00F107B7" w:rsidP="00E41F5D">
            <w:pPr>
              <w:jc w:val="center"/>
              <w:rPr>
                <w:rFonts w:cs="Times New Roman"/>
                <w:sz w:val="20"/>
                <w:szCs w:val="20"/>
              </w:rPr>
            </w:pPr>
            <w:r w:rsidRPr="001C0220">
              <w:rPr>
                <w:rFonts w:cs="Times New Roman"/>
                <w:sz w:val="20"/>
                <w:szCs w:val="20"/>
              </w:rPr>
              <w:t>12</w:t>
            </w:r>
          </w:p>
        </w:tc>
      </w:tr>
      <w:tr w:rsidR="00F107B7" w:rsidRPr="00FF41BF" w:rsidTr="00BB796E">
        <w:trPr>
          <w:trHeight w:val="1741"/>
        </w:trPr>
        <w:tc>
          <w:tcPr>
            <w:tcW w:w="1222" w:type="pct"/>
            <w:vMerge/>
            <w:vAlign w:val="center"/>
          </w:tcPr>
          <w:p w:rsidR="00F107B7" w:rsidRDefault="00F107B7" w:rsidP="00E41F5D">
            <w:pPr>
              <w:jc w:val="left"/>
              <w:rPr>
                <w:rFonts w:cs="Times New Roman"/>
                <w:sz w:val="20"/>
                <w:szCs w:val="20"/>
              </w:rPr>
            </w:pPr>
          </w:p>
        </w:tc>
        <w:tc>
          <w:tcPr>
            <w:tcW w:w="1053" w:type="pct"/>
            <w:vMerge/>
          </w:tcPr>
          <w:p w:rsidR="00F107B7" w:rsidRPr="00FF41BF" w:rsidRDefault="00F107B7" w:rsidP="00E41F5D">
            <w:pPr>
              <w:jc w:val="left"/>
              <w:rPr>
                <w:rFonts w:cs="Times New Roman"/>
                <w:sz w:val="20"/>
                <w:szCs w:val="20"/>
              </w:rPr>
            </w:pPr>
          </w:p>
        </w:tc>
        <w:tc>
          <w:tcPr>
            <w:tcW w:w="2021" w:type="pct"/>
            <w:vAlign w:val="center"/>
          </w:tcPr>
          <w:p w:rsidR="00F107B7" w:rsidRPr="00AB1F3C" w:rsidRDefault="00F107B7" w:rsidP="00E41F5D">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703" w:type="pct"/>
            <w:vAlign w:val="center"/>
          </w:tcPr>
          <w:p w:rsidR="00F107B7" w:rsidRDefault="00F107B7" w:rsidP="00E41F5D">
            <w:pPr>
              <w:jc w:val="center"/>
              <w:rPr>
                <w:rFonts w:cs="Times New Roman"/>
                <w:sz w:val="20"/>
                <w:szCs w:val="20"/>
              </w:rPr>
            </w:pPr>
            <w:r>
              <w:rPr>
                <w:rFonts w:cs="Times New Roman"/>
                <w:sz w:val="20"/>
                <w:szCs w:val="20"/>
              </w:rPr>
              <w:t>25</w:t>
            </w:r>
          </w:p>
        </w:tc>
      </w:tr>
      <w:tr w:rsidR="00F107B7" w:rsidRPr="00FF41BF" w:rsidTr="00BB796E">
        <w:trPr>
          <w:trHeight w:val="230"/>
        </w:trPr>
        <w:tc>
          <w:tcPr>
            <w:tcW w:w="1222" w:type="pct"/>
            <w:vMerge/>
            <w:vAlign w:val="center"/>
          </w:tcPr>
          <w:p w:rsidR="00F107B7" w:rsidRPr="00FF41BF" w:rsidRDefault="00F107B7" w:rsidP="00E41F5D">
            <w:pPr>
              <w:jc w:val="left"/>
              <w:rPr>
                <w:rFonts w:cs="Times New Roman"/>
                <w:sz w:val="20"/>
                <w:szCs w:val="20"/>
              </w:rPr>
            </w:pPr>
          </w:p>
        </w:tc>
        <w:tc>
          <w:tcPr>
            <w:tcW w:w="1053" w:type="pct"/>
            <w:vAlign w:val="center"/>
          </w:tcPr>
          <w:p w:rsidR="00F107B7" w:rsidRPr="00FF41BF" w:rsidRDefault="00F107B7" w:rsidP="00E41F5D">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021" w:type="pct"/>
            <w:vAlign w:val="center"/>
          </w:tcPr>
          <w:p w:rsidR="00F107B7" w:rsidRPr="00FF41BF" w:rsidRDefault="00F107B7" w:rsidP="00E41F5D">
            <w:pPr>
              <w:jc w:val="left"/>
              <w:rPr>
                <w:rFonts w:cs="Times New Roman"/>
                <w:sz w:val="20"/>
                <w:szCs w:val="20"/>
              </w:rPr>
            </w:pPr>
            <w:r>
              <w:rPr>
                <w:rFonts w:cs="Times New Roman"/>
                <w:sz w:val="20"/>
                <w:szCs w:val="20"/>
              </w:rPr>
              <w:t>Комбинированная доступность (</w:t>
            </w:r>
            <w:r w:rsidRPr="005C4359">
              <w:rPr>
                <w:rFonts w:cs="Times New Roman"/>
                <w:sz w:val="20"/>
                <w:szCs w:val="20"/>
              </w:rPr>
              <w:t>время в пути к организации, реализующей программы дополнительного образования, от места проживания обучающегося</w:t>
            </w:r>
            <w:r>
              <w:rPr>
                <w:rFonts w:cs="Times New Roman"/>
                <w:sz w:val="20"/>
                <w:szCs w:val="20"/>
              </w:rPr>
              <w:t>), мин.</w:t>
            </w:r>
          </w:p>
        </w:tc>
        <w:tc>
          <w:tcPr>
            <w:tcW w:w="703" w:type="pct"/>
            <w:vAlign w:val="center"/>
          </w:tcPr>
          <w:p w:rsidR="00F107B7" w:rsidRPr="00FF41BF" w:rsidRDefault="00F107B7" w:rsidP="00E41F5D">
            <w:pPr>
              <w:jc w:val="center"/>
              <w:rPr>
                <w:rFonts w:cs="Times New Roman"/>
                <w:sz w:val="20"/>
                <w:szCs w:val="20"/>
              </w:rPr>
            </w:pPr>
            <w:r>
              <w:rPr>
                <w:rFonts w:cs="Times New Roman"/>
                <w:sz w:val="20"/>
                <w:szCs w:val="20"/>
              </w:rPr>
              <w:t>30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sidR="00B66D68">
        <w:rPr>
          <w:sz w:val="20"/>
          <w:szCs w:val="20"/>
          <w:lang w:eastAsia="ru-RU"/>
        </w:rPr>
        <w:t>е</w:t>
      </w:r>
      <w:r w:rsidRPr="00267035">
        <w:rPr>
          <w:sz w:val="20"/>
          <w:szCs w:val="20"/>
          <w:lang w:eastAsia="ru-RU"/>
        </w:rPr>
        <w:t>:</w:t>
      </w:r>
    </w:p>
    <w:p w:rsidR="007F4A96" w:rsidRDefault="00B66D68"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*1. Д</w:t>
      </w:r>
      <w:r w:rsidR="007F4A96">
        <w:rPr>
          <w:rFonts w:cs="Times New Roman"/>
          <w:color w:val="000000"/>
          <w:sz w:val="20"/>
          <w:szCs w:val="20"/>
        </w:rPr>
        <w:t>опускается увеличивать показатель пешеходной доступности дошкольных образовательных организаций до 500 м, а в условиях стесненной городской застройки</w:t>
      </w:r>
      <w:r>
        <w:rPr>
          <w:rFonts w:cs="Times New Roman"/>
          <w:color w:val="000000"/>
          <w:sz w:val="20"/>
          <w:szCs w:val="20"/>
        </w:rPr>
        <w:t>– до 800 м.</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w:t>
      </w:r>
      <w:r w:rsidR="00B66D68">
        <w:rPr>
          <w:rFonts w:cs="Times New Roman"/>
          <w:color w:val="000000"/>
          <w:sz w:val="20"/>
          <w:szCs w:val="20"/>
        </w:rPr>
        <w:t>*2</w:t>
      </w:r>
      <w:r>
        <w:rPr>
          <w:rFonts w:cs="Times New Roman"/>
          <w:color w:val="000000"/>
          <w:sz w:val="20"/>
          <w:szCs w:val="20"/>
        </w:rPr>
        <w:t>. При условии обучения в одну смену.</w:t>
      </w:r>
    </w:p>
    <w:p w:rsidR="00B66D68" w:rsidRPr="00B66D68" w:rsidRDefault="00B66D68" w:rsidP="003C1D8D">
      <w:pPr>
        <w:spacing w:line="240" w:lineRule="auto"/>
        <w:ind w:firstLine="709"/>
        <w:rPr>
          <w:szCs w:val="28"/>
        </w:rPr>
      </w:pPr>
    </w:p>
    <w:p w:rsidR="005524FA" w:rsidRPr="009577E6" w:rsidRDefault="008C0EAD" w:rsidP="009577E6">
      <w:pPr>
        <w:jc w:val="center"/>
        <w:outlineLvl w:val="1"/>
        <w:rPr>
          <w:b/>
          <w:szCs w:val="24"/>
        </w:rPr>
      </w:pPr>
      <w:bookmarkStart w:id="60" w:name="_Toc150344149"/>
      <w:bookmarkStart w:id="61" w:name="_Toc152751764"/>
      <w:bookmarkStart w:id="62" w:name="_Toc152751907"/>
      <w:bookmarkStart w:id="63" w:name="_Toc152918381"/>
      <w:r w:rsidRPr="009577E6">
        <w:rPr>
          <w:b/>
          <w:szCs w:val="24"/>
        </w:rPr>
        <w:t>2.</w:t>
      </w:r>
      <w:bookmarkEnd w:id="60"/>
      <w:r w:rsidR="004715E8">
        <w:rPr>
          <w:b/>
          <w:szCs w:val="24"/>
        </w:rPr>
        <w:t>8</w:t>
      </w:r>
      <w:r w:rsidR="005524FA" w:rsidRPr="009577E6">
        <w:rPr>
          <w:b/>
          <w:szCs w:val="24"/>
        </w:rPr>
        <w:t xml:space="preserve"> Физическая культура и массовый спорт</w:t>
      </w:r>
      <w:bookmarkEnd w:id="61"/>
      <w:bookmarkEnd w:id="62"/>
      <w:bookmarkEnd w:id="63"/>
    </w:p>
    <w:p w:rsidR="000D107A" w:rsidRPr="00D2655B" w:rsidRDefault="000D107A" w:rsidP="000D107A">
      <w:pPr>
        <w:pStyle w:val="a3"/>
        <w:rPr>
          <w:szCs w:val="28"/>
        </w:rPr>
      </w:pPr>
      <w:r>
        <w:t xml:space="preserve">Таблица </w:t>
      </w:r>
      <w:fldSimple w:instr=" SEQ Таблица \* ARABIC ">
        <w:r w:rsidR="000E7EB3">
          <w:rPr>
            <w:noProof/>
          </w:rPr>
          <w:t>12</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p>
    <w:tbl>
      <w:tblPr>
        <w:tblStyle w:val="ad"/>
        <w:tblW w:w="9469" w:type="dxa"/>
        <w:tblCellMar>
          <w:left w:w="57" w:type="dxa"/>
          <w:right w:w="57" w:type="dxa"/>
        </w:tblCellMar>
        <w:tblLook w:val="04A0"/>
      </w:tblPr>
      <w:tblGrid>
        <w:gridCol w:w="2164"/>
        <w:gridCol w:w="2095"/>
        <w:gridCol w:w="3037"/>
        <w:gridCol w:w="2173"/>
      </w:tblGrid>
      <w:tr w:rsidR="000D107A" w:rsidRPr="00FF41BF" w:rsidTr="008D4E96">
        <w:trPr>
          <w:trHeight w:val="643"/>
        </w:trPr>
        <w:tc>
          <w:tcPr>
            <w:tcW w:w="2164" w:type="dxa"/>
            <w:vAlign w:val="center"/>
          </w:tcPr>
          <w:p w:rsidR="000D107A" w:rsidRPr="00FF41BF" w:rsidRDefault="000D107A" w:rsidP="00BB796E">
            <w:pPr>
              <w:jc w:val="center"/>
              <w:rPr>
                <w:rFonts w:cs="Times New Roman"/>
                <w:sz w:val="20"/>
                <w:szCs w:val="20"/>
              </w:rPr>
            </w:pPr>
            <w:r w:rsidRPr="00013BE2">
              <w:rPr>
                <w:rFonts w:cs="Times New Roman"/>
                <w:b/>
                <w:sz w:val="20"/>
                <w:szCs w:val="20"/>
              </w:rPr>
              <w:t>Наименование вида объектов</w:t>
            </w:r>
          </w:p>
        </w:tc>
        <w:tc>
          <w:tcPr>
            <w:tcW w:w="2095" w:type="dxa"/>
            <w:vAlign w:val="center"/>
          </w:tcPr>
          <w:p w:rsidR="000D107A" w:rsidRPr="00FF41BF" w:rsidRDefault="000D107A" w:rsidP="00BB796E">
            <w:pPr>
              <w:jc w:val="center"/>
              <w:rPr>
                <w:rFonts w:cs="Times New Roman"/>
                <w:sz w:val="20"/>
                <w:szCs w:val="20"/>
              </w:rPr>
            </w:pPr>
            <w:r w:rsidRPr="00013BE2">
              <w:rPr>
                <w:rFonts w:cs="Times New Roman"/>
                <w:b/>
                <w:sz w:val="20"/>
                <w:szCs w:val="20"/>
              </w:rPr>
              <w:t>Тип расчетного показателя</w:t>
            </w:r>
          </w:p>
        </w:tc>
        <w:tc>
          <w:tcPr>
            <w:tcW w:w="3037" w:type="dxa"/>
            <w:vAlign w:val="center"/>
          </w:tcPr>
          <w:p w:rsidR="000D107A" w:rsidRPr="00FF41BF" w:rsidRDefault="000D107A" w:rsidP="00BB796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73" w:type="dxa"/>
            <w:vAlign w:val="center"/>
          </w:tcPr>
          <w:p w:rsidR="000D107A" w:rsidRPr="00FF41BF" w:rsidRDefault="000D107A" w:rsidP="00BB796E">
            <w:pPr>
              <w:jc w:val="center"/>
              <w:rPr>
                <w:rFonts w:cs="Times New Roman"/>
                <w:sz w:val="20"/>
                <w:szCs w:val="20"/>
              </w:rPr>
            </w:pPr>
            <w:r w:rsidRPr="00013BE2">
              <w:rPr>
                <w:rFonts w:cs="Times New Roman"/>
                <w:b/>
                <w:sz w:val="20"/>
                <w:szCs w:val="20"/>
              </w:rPr>
              <w:t>Значение расчетного показателя</w:t>
            </w:r>
          </w:p>
        </w:tc>
      </w:tr>
      <w:tr w:rsidR="008D4E96" w:rsidRPr="00D2655B" w:rsidTr="00BB796E">
        <w:trPr>
          <w:trHeight w:val="200"/>
        </w:trPr>
        <w:tc>
          <w:tcPr>
            <w:tcW w:w="2164" w:type="dxa"/>
          </w:tcPr>
          <w:p w:rsidR="008D4E96" w:rsidRPr="00D2655B" w:rsidRDefault="008D4E96" w:rsidP="00BB796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5" w:type="dxa"/>
            <w:vMerge w:val="restart"/>
          </w:tcPr>
          <w:p w:rsidR="008D4E96" w:rsidRPr="00D2655B" w:rsidRDefault="008D4E96" w:rsidP="00BB796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3037" w:type="dxa"/>
            <w:vAlign w:val="center"/>
          </w:tcPr>
          <w:p w:rsidR="008D4E96" w:rsidRPr="00D2655B" w:rsidRDefault="008D4E96" w:rsidP="00BB796E">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p>
        </w:tc>
        <w:tc>
          <w:tcPr>
            <w:tcW w:w="2173" w:type="dxa"/>
            <w:vAlign w:val="center"/>
          </w:tcPr>
          <w:p w:rsidR="008D4E96" w:rsidRPr="00D2655B" w:rsidRDefault="008D4E96" w:rsidP="00BB796E">
            <w:pPr>
              <w:jc w:val="center"/>
              <w:rPr>
                <w:rFonts w:cs="Times New Roman"/>
                <w:sz w:val="20"/>
                <w:szCs w:val="20"/>
              </w:rPr>
            </w:pPr>
            <w:r>
              <w:rPr>
                <w:rFonts w:cs="Times New Roman"/>
                <w:sz w:val="20"/>
                <w:szCs w:val="20"/>
              </w:rPr>
              <w:t>60</w:t>
            </w:r>
          </w:p>
        </w:tc>
      </w:tr>
      <w:tr w:rsidR="008D4E96" w:rsidRPr="00D2655B" w:rsidTr="00BB796E">
        <w:trPr>
          <w:trHeight w:val="493"/>
        </w:trPr>
        <w:tc>
          <w:tcPr>
            <w:tcW w:w="2164" w:type="dxa"/>
          </w:tcPr>
          <w:p w:rsidR="008D4E96" w:rsidRPr="00D2655B" w:rsidRDefault="008D4E96" w:rsidP="00BB796E">
            <w:pPr>
              <w:jc w:val="left"/>
              <w:rPr>
                <w:rFonts w:cs="Times New Roman"/>
                <w:sz w:val="20"/>
                <w:szCs w:val="20"/>
              </w:rPr>
            </w:pPr>
            <w:r w:rsidRPr="009F79F8">
              <w:rPr>
                <w:rFonts w:cs="Times New Roman"/>
                <w:sz w:val="20"/>
                <w:szCs w:val="20"/>
              </w:rPr>
              <w:t>Бассейны крытые общего пользования</w:t>
            </w:r>
          </w:p>
        </w:tc>
        <w:tc>
          <w:tcPr>
            <w:tcW w:w="2095" w:type="dxa"/>
            <w:vMerge/>
          </w:tcPr>
          <w:p w:rsidR="008D4E96" w:rsidRPr="00D2655B" w:rsidRDefault="008D4E96" w:rsidP="00BB796E">
            <w:pPr>
              <w:jc w:val="left"/>
              <w:rPr>
                <w:rFonts w:cs="Times New Roman"/>
                <w:sz w:val="20"/>
                <w:szCs w:val="20"/>
              </w:rPr>
            </w:pPr>
          </w:p>
        </w:tc>
        <w:tc>
          <w:tcPr>
            <w:tcW w:w="3037" w:type="dxa"/>
            <w:vAlign w:val="center"/>
          </w:tcPr>
          <w:p w:rsidR="008D4E96" w:rsidRPr="00D2655B" w:rsidRDefault="008D4E96" w:rsidP="00BB796E">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p>
        </w:tc>
        <w:tc>
          <w:tcPr>
            <w:tcW w:w="2173" w:type="dxa"/>
            <w:vAlign w:val="center"/>
          </w:tcPr>
          <w:p w:rsidR="008D4E96" w:rsidRPr="00D2655B" w:rsidRDefault="008D4E96" w:rsidP="00BB796E">
            <w:pPr>
              <w:jc w:val="center"/>
              <w:rPr>
                <w:rFonts w:cs="Times New Roman"/>
                <w:sz w:val="20"/>
                <w:szCs w:val="20"/>
              </w:rPr>
            </w:pPr>
            <w:r>
              <w:rPr>
                <w:rFonts w:cs="Times New Roman"/>
                <w:sz w:val="20"/>
                <w:szCs w:val="20"/>
              </w:rPr>
              <w:t>20</w:t>
            </w:r>
          </w:p>
        </w:tc>
      </w:tr>
      <w:tr w:rsidR="008D4E96" w:rsidRPr="00D2655B" w:rsidTr="00BB796E">
        <w:trPr>
          <w:trHeight w:val="503"/>
        </w:trPr>
        <w:tc>
          <w:tcPr>
            <w:tcW w:w="2164" w:type="dxa"/>
          </w:tcPr>
          <w:p w:rsidR="008D4E96" w:rsidRPr="00D2655B" w:rsidRDefault="008D4E96" w:rsidP="00BB796E">
            <w:pPr>
              <w:jc w:val="left"/>
              <w:rPr>
                <w:rFonts w:cs="Times New Roman"/>
                <w:sz w:val="20"/>
                <w:szCs w:val="20"/>
              </w:rPr>
            </w:pPr>
            <w:r>
              <w:rPr>
                <w:rFonts w:cs="Times New Roman"/>
                <w:sz w:val="20"/>
                <w:szCs w:val="20"/>
              </w:rPr>
              <w:t>Стадион с трибунами на 1500 мест</w:t>
            </w:r>
          </w:p>
        </w:tc>
        <w:tc>
          <w:tcPr>
            <w:tcW w:w="2095" w:type="dxa"/>
            <w:vMerge/>
          </w:tcPr>
          <w:p w:rsidR="008D4E96" w:rsidRPr="00D2655B" w:rsidRDefault="008D4E96" w:rsidP="00BB796E">
            <w:pPr>
              <w:jc w:val="left"/>
              <w:rPr>
                <w:rFonts w:cs="Times New Roman"/>
                <w:sz w:val="20"/>
                <w:szCs w:val="20"/>
              </w:rPr>
            </w:pPr>
          </w:p>
        </w:tc>
        <w:tc>
          <w:tcPr>
            <w:tcW w:w="3037" w:type="dxa"/>
            <w:vAlign w:val="center"/>
          </w:tcPr>
          <w:p w:rsidR="008D4E96" w:rsidRPr="00D2655B" w:rsidRDefault="008D4E96" w:rsidP="00BB796E">
            <w:pPr>
              <w:jc w:val="left"/>
              <w:rPr>
                <w:rFonts w:cs="Times New Roman"/>
                <w:sz w:val="20"/>
                <w:szCs w:val="20"/>
              </w:rPr>
            </w:pPr>
            <w:r>
              <w:rPr>
                <w:rFonts w:cs="Times New Roman"/>
                <w:sz w:val="20"/>
                <w:szCs w:val="20"/>
              </w:rPr>
              <w:t>Объектов на поселение с числом жителей более 5000 чел., ед.</w:t>
            </w:r>
          </w:p>
        </w:tc>
        <w:tc>
          <w:tcPr>
            <w:tcW w:w="2173" w:type="dxa"/>
            <w:vAlign w:val="center"/>
          </w:tcPr>
          <w:p w:rsidR="008D4E96" w:rsidRPr="00D2655B" w:rsidRDefault="008D4E96" w:rsidP="00BB796E">
            <w:pPr>
              <w:jc w:val="center"/>
              <w:rPr>
                <w:rFonts w:cs="Times New Roman"/>
                <w:sz w:val="20"/>
                <w:szCs w:val="20"/>
              </w:rPr>
            </w:pPr>
            <w:r>
              <w:rPr>
                <w:rFonts w:cs="Times New Roman"/>
                <w:sz w:val="20"/>
                <w:szCs w:val="20"/>
              </w:rPr>
              <w:t>1</w:t>
            </w:r>
          </w:p>
        </w:tc>
      </w:tr>
      <w:tr w:rsidR="00760B40" w:rsidRPr="00D2655B" w:rsidTr="00BB796E">
        <w:trPr>
          <w:trHeight w:val="503"/>
        </w:trPr>
        <w:tc>
          <w:tcPr>
            <w:tcW w:w="2164" w:type="dxa"/>
            <w:vMerge w:val="restart"/>
          </w:tcPr>
          <w:p w:rsidR="00760B40" w:rsidRDefault="00760B40" w:rsidP="00BB796E">
            <w:pPr>
              <w:jc w:val="left"/>
              <w:rPr>
                <w:rFonts w:cs="Times New Roman"/>
                <w:sz w:val="20"/>
                <w:szCs w:val="20"/>
              </w:rPr>
            </w:pPr>
            <w:r>
              <w:rPr>
                <w:rFonts w:cs="Times New Roman"/>
                <w:sz w:val="20"/>
                <w:szCs w:val="20"/>
              </w:rPr>
              <w:t>Многофункциональный спортивный комплекс с независимыми зонами (игровой зал, тренажерный зал)</w:t>
            </w:r>
          </w:p>
        </w:tc>
        <w:tc>
          <w:tcPr>
            <w:tcW w:w="2095" w:type="dxa"/>
            <w:vMerge/>
          </w:tcPr>
          <w:p w:rsidR="00760B40" w:rsidRPr="00D2655B" w:rsidRDefault="00760B40" w:rsidP="00BB796E">
            <w:pPr>
              <w:jc w:val="left"/>
              <w:rPr>
                <w:rFonts w:cs="Times New Roman"/>
                <w:sz w:val="20"/>
                <w:szCs w:val="20"/>
              </w:rPr>
            </w:pPr>
          </w:p>
        </w:tc>
        <w:tc>
          <w:tcPr>
            <w:tcW w:w="3037" w:type="dxa"/>
            <w:vAlign w:val="center"/>
          </w:tcPr>
          <w:p w:rsidR="00760B40" w:rsidRDefault="00760B40" w:rsidP="00BB796E">
            <w:pPr>
              <w:jc w:val="left"/>
              <w:rPr>
                <w:rFonts w:cs="Times New Roman"/>
                <w:sz w:val="20"/>
                <w:szCs w:val="20"/>
              </w:rPr>
            </w:pPr>
            <w:r>
              <w:rPr>
                <w:rFonts w:cs="Times New Roman"/>
                <w:sz w:val="20"/>
                <w:szCs w:val="20"/>
              </w:rPr>
              <w:t>Объектов на городское поселение с населением более 30000 тыс. чел., ед.</w:t>
            </w:r>
          </w:p>
        </w:tc>
        <w:tc>
          <w:tcPr>
            <w:tcW w:w="2173" w:type="dxa"/>
            <w:vAlign w:val="center"/>
          </w:tcPr>
          <w:p w:rsidR="00760B40" w:rsidRDefault="00760B40" w:rsidP="00BB796E">
            <w:pPr>
              <w:jc w:val="center"/>
              <w:rPr>
                <w:rFonts w:cs="Times New Roman"/>
                <w:sz w:val="20"/>
                <w:szCs w:val="20"/>
              </w:rPr>
            </w:pPr>
            <w:r>
              <w:rPr>
                <w:rFonts w:cs="Times New Roman"/>
                <w:sz w:val="20"/>
                <w:szCs w:val="20"/>
              </w:rPr>
              <w:t>1</w:t>
            </w:r>
          </w:p>
        </w:tc>
      </w:tr>
      <w:tr w:rsidR="00760B40" w:rsidRPr="00D2655B" w:rsidTr="00BB796E">
        <w:trPr>
          <w:trHeight w:val="262"/>
        </w:trPr>
        <w:tc>
          <w:tcPr>
            <w:tcW w:w="2164" w:type="dxa"/>
            <w:vMerge/>
          </w:tcPr>
          <w:p w:rsidR="00760B40" w:rsidRPr="00D2655B" w:rsidRDefault="00760B40" w:rsidP="00BB796E">
            <w:pPr>
              <w:jc w:val="left"/>
              <w:rPr>
                <w:rFonts w:cs="Times New Roman"/>
                <w:sz w:val="20"/>
                <w:szCs w:val="20"/>
              </w:rPr>
            </w:pPr>
          </w:p>
        </w:tc>
        <w:tc>
          <w:tcPr>
            <w:tcW w:w="2095" w:type="dxa"/>
            <w:vAlign w:val="center"/>
          </w:tcPr>
          <w:p w:rsidR="00760B40" w:rsidRPr="00D2655B" w:rsidRDefault="00760B40" w:rsidP="00BB796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объектов</w:t>
            </w:r>
          </w:p>
        </w:tc>
        <w:tc>
          <w:tcPr>
            <w:tcW w:w="3037" w:type="dxa"/>
            <w:vAlign w:val="center"/>
          </w:tcPr>
          <w:p w:rsidR="00760B40" w:rsidRPr="00D2655B" w:rsidRDefault="00760B40" w:rsidP="00BB796E">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173" w:type="dxa"/>
            <w:vAlign w:val="center"/>
          </w:tcPr>
          <w:p w:rsidR="00760B40" w:rsidRPr="00D2655B" w:rsidRDefault="00760B40" w:rsidP="00BB796E">
            <w:pPr>
              <w:jc w:val="center"/>
              <w:rPr>
                <w:rFonts w:cs="Times New Roman"/>
                <w:sz w:val="20"/>
                <w:szCs w:val="20"/>
              </w:rPr>
            </w:pPr>
            <w:r>
              <w:rPr>
                <w:rFonts w:cs="Times New Roman"/>
                <w:sz w:val="20"/>
                <w:szCs w:val="20"/>
              </w:rPr>
              <w:t>30</w:t>
            </w:r>
          </w:p>
        </w:tc>
      </w:tr>
    </w:tbl>
    <w:p w:rsidR="003C1D8D" w:rsidRDefault="000D107A" w:rsidP="00C31089">
      <w:pPr>
        <w:spacing w:line="240" w:lineRule="auto"/>
        <w:rPr>
          <w:sz w:val="20"/>
          <w:szCs w:val="20"/>
        </w:rPr>
      </w:pPr>
      <w:r>
        <w:rPr>
          <w:sz w:val="20"/>
          <w:szCs w:val="20"/>
        </w:rPr>
        <w:t>* Примечание:</w:t>
      </w:r>
      <w:r w:rsidR="007E7CE0">
        <w:rPr>
          <w:sz w:val="20"/>
          <w:szCs w:val="20"/>
        </w:rPr>
        <w:t xml:space="preserve">1. </w:t>
      </w:r>
      <w:r w:rsidRPr="009F79F8">
        <w:rPr>
          <w:sz w:val="20"/>
          <w:szCs w:val="20"/>
        </w:rPr>
        <w:t xml:space="preserve">Физкультурно-спортивные сооружения сети общего пользования следуетобъединять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200BA5" w:rsidRDefault="00C31089" w:rsidP="00C31089">
      <w:pPr>
        <w:spacing w:line="240" w:lineRule="auto"/>
        <w:rPr>
          <w:sz w:val="20"/>
          <w:szCs w:val="20"/>
        </w:rPr>
      </w:pPr>
      <w:r>
        <w:rPr>
          <w:sz w:val="20"/>
          <w:szCs w:val="20"/>
        </w:rPr>
        <w:lastRenderedPageBreak/>
        <w:t>2</w:t>
      </w:r>
      <w:r w:rsidR="00200BA5">
        <w:rPr>
          <w:sz w:val="20"/>
          <w:szCs w:val="20"/>
        </w:rPr>
        <w:t xml:space="preserve">. </w:t>
      </w:r>
      <w:r w:rsidR="00A42049">
        <w:rPr>
          <w:sz w:val="20"/>
          <w:szCs w:val="20"/>
        </w:rPr>
        <w:t xml:space="preserve">Объекты местного значения в области физической культуры и спорта на территории </w:t>
      </w:r>
      <w:r>
        <w:rPr>
          <w:sz w:val="20"/>
          <w:szCs w:val="20"/>
        </w:rPr>
        <w:t xml:space="preserve">города </w:t>
      </w:r>
      <w:r w:rsidR="00DF76BC">
        <w:rPr>
          <w:sz w:val="20"/>
          <w:szCs w:val="20"/>
        </w:rPr>
        <w:t>Людиново</w:t>
      </w:r>
      <w:r w:rsidR="00A42049">
        <w:rPr>
          <w:sz w:val="20"/>
          <w:szCs w:val="20"/>
        </w:rPr>
        <w:t xml:space="preserve"> должны обеспечивать возможность систе</w:t>
      </w:r>
      <w:r w:rsidR="003C1D8D">
        <w:rPr>
          <w:sz w:val="20"/>
          <w:szCs w:val="20"/>
        </w:rPr>
        <w:t>матических</w:t>
      </w:r>
      <w:r w:rsidR="00A42049">
        <w:rPr>
          <w:sz w:val="20"/>
          <w:szCs w:val="20"/>
        </w:rPr>
        <w:t xml:space="preserve"> занятий физической культурой и спортом не менее 55,5% от общей численности населения </w:t>
      </w:r>
      <w:r w:rsidR="00886DEE">
        <w:rPr>
          <w:sz w:val="20"/>
          <w:szCs w:val="20"/>
        </w:rPr>
        <w:t>городского поселения</w:t>
      </w:r>
      <w:r w:rsidR="00A42049">
        <w:rPr>
          <w:sz w:val="20"/>
          <w:szCs w:val="20"/>
        </w:rPr>
        <w:t xml:space="preserve"> к 2026 году.</w:t>
      </w:r>
      <w:r w:rsidR="00A42049">
        <w:rPr>
          <w:rStyle w:val="ab"/>
          <w:sz w:val="20"/>
          <w:szCs w:val="20"/>
        </w:rPr>
        <w:footnoteReference w:id="22"/>
      </w:r>
    </w:p>
    <w:p w:rsidR="008D4E96" w:rsidRPr="009F79F8" w:rsidRDefault="008D4E96" w:rsidP="00C31089">
      <w:pPr>
        <w:spacing w:line="240" w:lineRule="auto"/>
        <w:rPr>
          <w:sz w:val="20"/>
          <w:szCs w:val="20"/>
        </w:rPr>
      </w:pPr>
      <w:r>
        <w:rPr>
          <w:sz w:val="20"/>
          <w:szCs w:val="20"/>
        </w:rPr>
        <w:t>3. В районах жилой застройки с высокой плотностью населения следует создавать универсальные спортивные площадки (с уличными тренажерами, турниками для воркаута, универсальные игровые) из расчета 1 площадка на микрорайон.</w:t>
      </w:r>
    </w:p>
    <w:p w:rsidR="005524FA" w:rsidRPr="005524FA" w:rsidRDefault="005524FA" w:rsidP="005524FA">
      <w:pPr>
        <w:ind w:firstLine="709"/>
        <w:rPr>
          <w:szCs w:val="24"/>
        </w:rPr>
      </w:pPr>
    </w:p>
    <w:p w:rsidR="005524FA" w:rsidRPr="009577E6" w:rsidRDefault="008C0EAD" w:rsidP="009577E6">
      <w:pPr>
        <w:jc w:val="center"/>
        <w:outlineLvl w:val="1"/>
        <w:rPr>
          <w:b/>
          <w:szCs w:val="24"/>
        </w:rPr>
      </w:pPr>
      <w:bookmarkStart w:id="64" w:name="_Toc150344150"/>
      <w:bookmarkStart w:id="65" w:name="_Toc152751765"/>
      <w:bookmarkStart w:id="66" w:name="_Toc152751908"/>
      <w:bookmarkStart w:id="67" w:name="_Toc152918382"/>
      <w:r w:rsidRPr="009577E6">
        <w:rPr>
          <w:b/>
          <w:szCs w:val="24"/>
        </w:rPr>
        <w:t>2.</w:t>
      </w:r>
      <w:bookmarkEnd w:id="6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65"/>
      <w:bookmarkEnd w:id="66"/>
      <w:bookmarkEnd w:id="67"/>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w:t>
      </w:r>
      <w:r w:rsidR="00DF76BC">
        <w:rPr>
          <w:szCs w:val="28"/>
        </w:rPr>
        <w:t>муниципального образования городского поселения «Город Людиново»</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вКалужской области (ТСОО Калужской области)</w:t>
      </w:r>
      <w:r w:rsidRPr="00A60C00">
        <w:rPr>
          <w:szCs w:val="28"/>
        </w:rPr>
        <w:t>.</w:t>
      </w:r>
      <w:r>
        <w:rPr>
          <w:rStyle w:val="ab"/>
        </w:rPr>
        <w:footnoteReference w:id="23"/>
      </w:r>
    </w:p>
    <w:p w:rsidR="008C0EAD" w:rsidRPr="005524FA" w:rsidRDefault="008C0EAD" w:rsidP="005524FA">
      <w:pPr>
        <w:ind w:firstLine="709"/>
        <w:rPr>
          <w:szCs w:val="24"/>
        </w:rPr>
      </w:pPr>
    </w:p>
    <w:p w:rsidR="005524FA" w:rsidRPr="009577E6" w:rsidRDefault="004715E8" w:rsidP="00B064B9">
      <w:pPr>
        <w:jc w:val="center"/>
        <w:outlineLvl w:val="1"/>
        <w:rPr>
          <w:b/>
          <w:szCs w:val="24"/>
        </w:rPr>
      </w:pPr>
      <w:bookmarkStart w:id="68" w:name="_Toc152751766"/>
      <w:bookmarkStart w:id="69" w:name="_Toc152751909"/>
      <w:bookmarkStart w:id="70" w:name="_Toc152918383"/>
      <w:r>
        <w:rPr>
          <w:b/>
          <w:szCs w:val="24"/>
        </w:rPr>
        <w:t>2.10</w:t>
      </w:r>
      <w:r w:rsidR="005524FA" w:rsidRPr="009577E6">
        <w:rPr>
          <w:b/>
          <w:szCs w:val="24"/>
        </w:rPr>
        <w:t xml:space="preserve"> Иные области в связи с решением вопросов местного значения </w:t>
      </w:r>
      <w:r w:rsidR="00DF76BC">
        <w:rPr>
          <w:b/>
          <w:szCs w:val="24"/>
        </w:rPr>
        <w:t>муниципального образования городского поселения «Город Людиново»</w:t>
      </w:r>
      <w:bookmarkEnd w:id="68"/>
      <w:bookmarkEnd w:id="69"/>
      <w:bookmarkEnd w:id="70"/>
    </w:p>
    <w:p w:rsidR="005524FA" w:rsidRDefault="004715E8" w:rsidP="00B064B9">
      <w:pPr>
        <w:ind w:left="284"/>
        <w:jc w:val="center"/>
        <w:outlineLvl w:val="2"/>
        <w:rPr>
          <w:b/>
          <w:szCs w:val="24"/>
        </w:rPr>
      </w:pPr>
      <w:bookmarkStart w:id="71" w:name="_Toc152751767"/>
      <w:bookmarkStart w:id="72" w:name="_Toc152751910"/>
      <w:bookmarkStart w:id="73" w:name="_Toc152918384"/>
      <w:r>
        <w:rPr>
          <w:b/>
          <w:szCs w:val="24"/>
        </w:rPr>
        <w:t>2.10</w:t>
      </w:r>
      <w:r w:rsidR="005524FA" w:rsidRPr="000767E2">
        <w:rPr>
          <w:b/>
          <w:szCs w:val="24"/>
        </w:rPr>
        <w:t>.1 Благоустройство территории</w:t>
      </w:r>
      <w:bookmarkEnd w:id="71"/>
      <w:bookmarkEnd w:id="72"/>
      <w:bookmarkEnd w:id="73"/>
    </w:p>
    <w:p w:rsidR="002E3B56" w:rsidRDefault="002E3B56" w:rsidP="002E3B56">
      <w:pPr>
        <w:pStyle w:val="a3"/>
      </w:pPr>
      <w:r>
        <w:t xml:space="preserve">Таблица </w:t>
      </w:r>
      <w:fldSimple w:instr=" SEQ Таблица \* ARABIC ">
        <w:r w:rsidR="000E7EB3">
          <w:rPr>
            <w:noProof/>
          </w:rPr>
          <w:t>13</w:t>
        </w:r>
      </w:fldSimple>
      <w:r>
        <w:t xml:space="preserve"> – Расчетные показатели минимально допустимого уровня обеспеченности </w:t>
      </w:r>
      <w:r w:rsidR="00827374">
        <w:t xml:space="preserve">объектами местного значения в области благоустройства </w:t>
      </w:r>
      <w:r>
        <w:t xml:space="preserve">и максимально допустимого уровня их территориальной доступности для населения </w:t>
      </w:r>
      <w:r w:rsidR="007E5D3B">
        <w:t>город</w:t>
      </w:r>
      <w:r w:rsidR="00DF76BC">
        <w:t>а</w:t>
      </w:r>
      <w:r w:rsidR="007E5D3B">
        <w:t xml:space="preserve"> Людиново</w:t>
      </w:r>
    </w:p>
    <w:tbl>
      <w:tblPr>
        <w:tblStyle w:val="ad"/>
        <w:tblW w:w="9469" w:type="dxa"/>
        <w:tblCellMar>
          <w:left w:w="57" w:type="dxa"/>
          <w:right w:w="57" w:type="dxa"/>
        </w:tblCellMar>
        <w:tblLook w:val="04A0"/>
      </w:tblPr>
      <w:tblGrid>
        <w:gridCol w:w="1617"/>
        <w:gridCol w:w="3260"/>
        <w:gridCol w:w="2835"/>
        <w:gridCol w:w="1757"/>
      </w:tblGrid>
      <w:tr w:rsidR="00C36171" w:rsidRPr="00FF41BF" w:rsidTr="00C04617">
        <w:trPr>
          <w:trHeight w:val="643"/>
          <w:tblHeader/>
        </w:trPr>
        <w:tc>
          <w:tcPr>
            <w:tcW w:w="1617"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3260"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835"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757"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715AAE" w:rsidRPr="00D2655B" w:rsidTr="00C04617">
        <w:trPr>
          <w:trHeight w:val="651"/>
        </w:trPr>
        <w:tc>
          <w:tcPr>
            <w:tcW w:w="1617" w:type="dxa"/>
            <w:vMerge w:val="restart"/>
          </w:tcPr>
          <w:p w:rsidR="00715AAE" w:rsidRPr="00D2655B" w:rsidRDefault="00715AAE" w:rsidP="00D4022E">
            <w:pPr>
              <w:pStyle w:val="Default"/>
              <w:rPr>
                <w:sz w:val="20"/>
                <w:szCs w:val="20"/>
              </w:rPr>
            </w:pPr>
            <w:r>
              <w:rPr>
                <w:sz w:val="20"/>
                <w:szCs w:val="20"/>
              </w:rPr>
              <w:t>Озелененные территории общего пользования</w:t>
            </w:r>
          </w:p>
        </w:tc>
        <w:tc>
          <w:tcPr>
            <w:tcW w:w="3260" w:type="dxa"/>
          </w:tcPr>
          <w:p w:rsidR="00715AAE" w:rsidRPr="00D2655B" w:rsidRDefault="00715AAE"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835" w:type="dxa"/>
          </w:tcPr>
          <w:p w:rsidR="00715AAE" w:rsidRPr="00D2655B" w:rsidRDefault="00715AAE"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757" w:type="dxa"/>
            <w:vAlign w:val="center"/>
          </w:tcPr>
          <w:p w:rsidR="00715AAE" w:rsidRPr="00D2655B" w:rsidRDefault="00715AAE" w:rsidP="00D4022E">
            <w:pPr>
              <w:jc w:val="center"/>
              <w:rPr>
                <w:rFonts w:cs="Times New Roman"/>
                <w:sz w:val="20"/>
                <w:szCs w:val="20"/>
              </w:rPr>
            </w:pPr>
            <w:r>
              <w:rPr>
                <w:rFonts w:cs="Times New Roman"/>
                <w:sz w:val="20"/>
                <w:szCs w:val="20"/>
              </w:rPr>
              <w:t>8</w:t>
            </w:r>
          </w:p>
        </w:tc>
      </w:tr>
      <w:tr w:rsidR="00C36171" w:rsidRPr="00D2655B" w:rsidTr="00C04617">
        <w:trPr>
          <w:trHeight w:val="262"/>
        </w:trPr>
        <w:tc>
          <w:tcPr>
            <w:tcW w:w="1617" w:type="dxa"/>
            <w:vMerge/>
          </w:tcPr>
          <w:p w:rsidR="00C36171" w:rsidRPr="00D2655B" w:rsidRDefault="00C36171" w:rsidP="00D4022E">
            <w:pPr>
              <w:jc w:val="left"/>
              <w:rPr>
                <w:rFonts w:cs="Times New Roman"/>
                <w:sz w:val="20"/>
                <w:szCs w:val="20"/>
              </w:rPr>
            </w:pPr>
          </w:p>
        </w:tc>
        <w:tc>
          <w:tcPr>
            <w:tcW w:w="3260"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4592" w:type="dxa"/>
            <w:gridSpan w:val="2"/>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r w:rsidR="004B0E0A" w:rsidRPr="00D2655B" w:rsidTr="00C04617">
        <w:trPr>
          <w:trHeight w:val="262"/>
        </w:trPr>
        <w:tc>
          <w:tcPr>
            <w:tcW w:w="1617" w:type="dxa"/>
            <w:vMerge w:val="restart"/>
          </w:tcPr>
          <w:p w:rsidR="004B0E0A" w:rsidRPr="00D2655B" w:rsidRDefault="004B0E0A" w:rsidP="003F5305">
            <w:pPr>
              <w:jc w:val="left"/>
              <w:rPr>
                <w:rFonts w:cs="Times New Roman"/>
                <w:sz w:val="20"/>
                <w:szCs w:val="20"/>
              </w:rPr>
            </w:pPr>
            <w:r>
              <w:rPr>
                <w:rFonts w:cs="Times New Roman"/>
                <w:sz w:val="20"/>
                <w:szCs w:val="20"/>
              </w:rPr>
              <w:t>Парк культуры и отдыха</w:t>
            </w:r>
          </w:p>
        </w:tc>
        <w:tc>
          <w:tcPr>
            <w:tcW w:w="3260" w:type="dxa"/>
            <w:vAlign w:val="center"/>
          </w:tcPr>
          <w:p w:rsidR="004B0E0A" w:rsidRPr="00D2655B" w:rsidRDefault="004B0E0A" w:rsidP="003F5305">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tcPr>
          <w:p w:rsidR="004B0E0A" w:rsidRDefault="004B0E0A" w:rsidP="003F5305">
            <w:pPr>
              <w:jc w:val="left"/>
              <w:rPr>
                <w:rFonts w:cs="Times New Roman"/>
                <w:sz w:val="20"/>
                <w:szCs w:val="20"/>
              </w:rPr>
            </w:pPr>
            <w:r>
              <w:rPr>
                <w:rFonts w:cs="Times New Roman"/>
                <w:sz w:val="20"/>
                <w:szCs w:val="20"/>
              </w:rPr>
              <w:t>Количество объектов на городское поселение, ед. на население 30 и более тыс. чел</w:t>
            </w:r>
          </w:p>
        </w:tc>
        <w:tc>
          <w:tcPr>
            <w:tcW w:w="1757" w:type="dxa"/>
            <w:vAlign w:val="center"/>
          </w:tcPr>
          <w:p w:rsidR="004B0E0A" w:rsidRDefault="004B0E0A" w:rsidP="003F5305">
            <w:pPr>
              <w:jc w:val="center"/>
              <w:rPr>
                <w:rFonts w:cs="Times New Roman"/>
                <w:sz w:val="20"/>
                <w:szCs w:val="20"/>
              </w:rPr>
            </w:pPr>
            <w:r>
              <w:rPr>
                <w:rFonts w:cs="Times New Roman"/>
                <w:sz w:val="20"/>
                <w:szCs w:val="20"/>
              </w:rPr>
              <w:t>1</w:t>
            </w:r>
          </w:p>
        </w:tc>
      </w:tr>
      <w:tr w:rsidR="004B0E0A" w:rsidRPr="00D2655B" w:rsidTr="00C04617">
        <w:trPr>
          <w:trHeight w:val="262"/>
        </w:trPr>
        <w:tc>
          <w:tcPr>
            <w:tcW w:w="1617" w:type="dxa"/>
            <w:vMerge/>
          </w:tcPr>
          <w:p w:rsidR="004B0E0A" w:rsidRDefault="004B0E0A" w:rsidP="003F5305">
            <w:pPr>
              <w:jc w:val="left"/>
              <w:rPr>
                <w:rFonts w:cs="Times New Roman"/>
                <w:sz w:val="20"/>
                <w:szCs w:val="20"/>
              </w:rPr>
            </w:pPr>
          </w:p>
        </w:tc>
        <w:tc>
          <w:tcPr>
            <w:tcW w:w="3260" w:type="dxa"/>
            <w:vAlign w:val="center"/>
          </w:tcPr>
          <w:p w:rsidR="004B0E0A" w:rsidRPr="00D2655B" w:rsidRDefault="004B0E0A" w:rsidP="003F5305">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835" w:type="dxa"/>
          </w:tcPr>
          <w:p w:rsidR="004B0E0A" w:rsidRDefault="004B0E0A" w:rsidP="003F5305">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1757" w:type="dxa"/>
            <w:vAlign w:val="center"/>
          </w:tcPr>
          <w:p w:rsidR="004B0E0A" w:rsidRDefault="004B0E0A" w:rsidP="003F5305">
            <w:pPr>
              <w:jc w:val="center"/>
              <w:rPr>
                <w:rFonts w:cs="Times New Roman"/>
                <w:sz w:val="20"/>
                <w:szCs w:val="20"/>
              </w:rPr>
            </w:pPr>
            <w:r>
              <w:rPr>
                <w:rFonts w:cs="Times New Roman"/>
                <w:sz w:val="20"/>
                <w:szCs w:val="20"/>
              </w:rPr>
              <w:t>30</w:t>
            </w:r>
          </w:p>
        </w:tc>
      </w:tr>
    </w:tbl>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74" w:name="_Toc152751768"/>
      <w:bookmarkStart w:id="75" w:name="_Toc152751911"/>
      <w:bookmarkStart w:id="76" w:name="_Toc152918385"/>
      <w:r>
        <w:rPr>
          <w:b/>
          <w:szCs w:val="24"/>
        </w:rPr>
        <w:t>2.10</w:t>
      </w:r>
      <w:r w:rsidR="005524FA" w:rsidRPr="000767E2">
        <w:rPr>
          <w:b/>
          <w:szCs w:val="24"/>
        </w:rPr>
        <w:t>.2 Культура</w:t>
      </w:r>
      <w:bookmarkEnd w:id="74"/>
      <w:bookmarkEnd w:id="75"/>
      <w:bookmarkEnd w:id="76"/>
    </w:p>
    <w:p w:rsidR="008D1E2A" w:rsidRDefault="008D1E2A" w:rsidP="008D1E2A">
      <w:pPr>
        <w:pStyle w:val="a3"/>
        <w:rPr>
          <w:szCs w:val="24"/>
        </w:rPr>
      </w:pPr>
      <w:r>
        <w:t xml:space="preserve">Таблица </w:t>
      </w:r>
      <w:fldSimple w:instr=" SEQ Таблица \* ARABIC ">
        <w:r w:rsidR="000E7EB3">
          <w:rPr>
            <w:noProof/>
          </w:rPr>
          <w:t>14</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tblPr>
      <w:tblGrid>
        <w:gridCol w:w="2139"/>
        <w:gridCol w:w="2454"/>
        <w:gridCol w:w="2835"/>
        <w:gridCol w:w="2041"/>
      </w:tblGrid>
      <w:tr w:rsidR="00D426E6" w:rsidRPr="00FF41BF" w:rsidTr="00C04617">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454"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2835"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041"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081174" w:rsidRPr="00D2655B" w:rsidTr="00C04617">
        <w:trPr>
          <w:trHeight w:val="470"/>
        </w:trPr>
        <w:tc>
          <w:tcPr>
            <w:tcW w:w="2139" w:type="dxa"/>
            <w:vMerge w:val="restart"/>
          </w:tcPr>
          <w:p w:rsidR="00081174" w:rsidRPr="00D2655B" w:rsidRDefault="00081174" w:rsidP="00CA1205">
            <w:pPr>
              <w:pStyle w:val="Default"/>
              <w:rPr>
                <w:sz w:val="20"/>
                <w:szCs w:val="20"/>
              </w:rPr>
            </w:pPr>
            <w:r>
              <w:rPr>
                <w:sz w:val="20"/>
                <w:szCs w:val="20"/>
              </w:rPr>
              <w:t xml:space="preserve">Общедоступная библиотека с </w:t>
            </w:r>
            <w:r w:rsidRPr="00E7690A">
              <w:rPr>
                <w:sz w:val="20"/>
                <w:szCs w:val="20"/>
              </w:rPr>
              <w:t>точк</w:t>
            </w:r>
            <w:r>
              <w:rPr>
                <w:sz w:val="20"/>
                <w:szCs w:val="20"/>
              </w:rPr>
              <w:t xml:space="preserve">ой </w:t>
            </w:r>
            <w:r w:rsidRPr="00E7690A">
              <w:rPr>
                <w:sz w:val="20"/>
                <w:szCs w:val="20"/>
              </w:rPr>
              <w:t xml:space="preserve">доступа к </w:t>
            </w:r>
            <w:r w:rsidRPr="00E7690A">
              <w:rPr>
                <w:sz w:val="20"/>
                <w:szCs w:val="20"/>
              </w:rPr>
              <w:lastRenderedPageBreak/>
              <w:t>полнотекстовым информационным ресурсам</w:t>
            </w:r>
          </w:p>
        </w:tc>
        <w:tc>
          <w:tcPr>
            <w:tcW w:w="2454" w:type="dxa"/>
          </w:tcPr>
          <w:p w:rsidR="00081174" w:rsidRPr="00D2655B" w:rsidRDefault="00081174" w:rsidP="008D1E2A">
            <w:pPr>
              <w:jc w:val="left"/>
              <w:rPr>
                <w:rFonts w:cs="Times New Roman"/>
                <w:sz w:val="20"/>
                <w:szCs w:val="20"/>
              </w:rPr>
            </w:pPr>
            <w:r w:rsidRPr="00D2655B">
              <w:rPr>
                <w:rFonts w:cs="Times New Roman"/>
                <w:sz w:val="20"/>
                <w:szCs w:val="20"/>
              </w:rPr>
              <w:lastRenderedPageBreak/>
              <w:t xml:space="preserve">Расчетный показатель минимально допустимого уровня обеспеченности </w:t>
            </w:r>
          </w:p>
        </w:tc>
        <w:tc>
          <w:tcPr>
            <w:tcW w:w="2835" w:type="dxa"/>
            <w:vAlign w:val="center"/>
          </w:tcPr>
          <w:p w:rsidR="00081174" w:rsidRPr="00D2655B" w:rsidRDefault="00081174" w:rsidP="00C04617">
            <w:pPr>
              <w:jc w:val="left"/>
              <w:rPr>
                <w:rFonts w:cs="Times New Roman"/>
                <w:sz w:val="20"/>
                <w:szCs w:val="20"/>
              </w:rPr>
            </w:pPr>
            <w:r>
              <w:rPr>
                <w:rFonts w:cs="Times New Roman"/>
                <w:sz w:val="20"/>
                <w:szCs w:val="20"/>
              </w:rPr>
              <w:t>Количество объектов на 10 000 чел., ед.</w:t>
            </w:r>
          </w:p>
        </w:tc>
        <w:tc>
          <w:tcPr>
            <w:tcW w:w="2041" w:type="dxa"/>
            <w:vAlign w:val="center"/>
          </w:tcPr>
          <w:p w:rsidR="00081174" w:rsidRPr="00D2655B" w:rsidRDefault="00C04617" w:rsidP="00C04617">
            <w:pPr>
              <w:jc w:val="center"/>
              <w:rPr>
                <w:rFonts w:cs="Times New Roman"/>
                <w:sz w:val="20"/>
                <w:szCs w:val="20"/>
              </w:rPr>
            </w:pPr>
            <w:r>
              <w:rPr>
                <w:rFonts w:cs="Times New Roman"/>
                <w:sz w:val="20"/>
                <w:szCs w:val="20"/>
              </w:rPr>
              <w:t>1</w:t>
            </w:r>
          </w:p>
        </w:tc>
      </w:tr>
      <w:tr w:rsidR="00081174" w:rsidRPr="00D2655B" w:rsidTr="00C04617">
        <w:trPr>
          <w:trHeight w:val="470"/>
        </w:trPr>
        <w:tc>
          <w:tcPr>
            <w:tcW w:w="2139" w:type="dxa"/>
            <w:vMerge/>
          </w:tcPr>
          <w:p w:rsidR="00081174" w:rsidRDefault="00081174" w:rsidP="00CA1205">
            <w:pPr>
              <w:pStyle w:val="Default"/>
              <w:rPr>
                <w:sz w:val="20"/>
                <w:szCs w:val="20"/>
              </w:rPr>
            </w:pPr>
          </w:p>
        </w:tc>
        <w:tc>
          <w:tcPr>
            <w:tcW w:w="2454" w:type="dxa"/>
            <w:vAlign w:val="center"/>
          </w:tcPr>
          <w:p w:rsidR="00081174" w:rsidRPr="00D2655B" w:rsidRDefault="00081174" w:rsidP="00427390">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835" w:type="dxa"/>
            <w:vAlign w:val="center"/>
          </w:tcPr>
          <w:p w:rsidR="00081174" w:rsidRPr="00D2655B" w:rsidRDefault="00081174" w:rsidP="00C04617">
            <w:pPr>
              <w:jc w:val="left"/>
              <w:rPr>
                <w:rFonts w:cs="Times New Roman"/>
                <w:sz w:val="20"/>
                <w:szCs w:val="20"/>
              </w:rPr>
            </w:pPr>
            <w:r>
              <w:rPr>
                <w:rFonts w:cs="Times New Roman"/>
                <w:sz w:val="20"/>
                <w:szCs w:val="20"/>
              </w:rPr>
              <w:t>Комбинированная (транспортно-пешеходная) доступность до объекта, мин.</w:t>
            </w:r>
          </w:p>
        </w:tc>
        <w:tc>
          <w:tcPr>
            <w:tcW w:w="2041" w:type="dxa"/>
            <w:vAlign w:val="center"/>
          </w:tcPr>
          <w:p w:rsidR="00081174" w:rsidRPr="00D2655B" w:rsidRDefault="00081174" w:rsidP="00427390">
            <w:pPr>
              <w:jc w:val="center"/>
              <w:rPr>
                <w:rFonts w:cs="Times New Roman"/>
                <w:sz w:val="20"/>
                <w:szCs w:val="20"/>
              </w:rPr>
            </w:pPr>
            <w:r>
              <w:rPr>
                <w:rFonts w:cs="Times New Roman"/>
                <w:sz w:val="20"/>
                <w:szCs w:val="20"/>
              </w:rPr>
              <w:t>30</w:t>
            </w:r>
          </w:p>
        </w:tc>
      </w:tr>
      <w:tr w:rsidR="00081174" w:rsidRPr="00D2655B" w:rsidTr="00C04617">
        <w:trPr>
          <w:trHeight w:val="428"/>
        </w:trPr>
        <w:tc>
          <w:tcPr>
            <w:tcW w:w="2139" w:type="dxa"/>
            <w:vMerge w:val="restart"/>
          </w:tcPr>
          <w:p w:rsidR="00081174" w:rsidRPr="00E7690A" w:rsidRDefault="00081174" w:rsidP="008D1E2A">
            <w:pPr>
              <w:pStyle w:val="Default"/>
              <w:rPr>
                <w:sz w:val="20"/>
                <w:szCs w:val="20"/>
              </w:rPr>
            </w:pPr>
            <w:r>
              <w:rPr>
                <w:sz w:val="20"/>
                <w:szCs w:val="20"/>
              </w:rPr>
              <w:lastRenderedPageBreak/>
              <w:t>Детская библиотека</w:t>
            </w:r>
          </w:p>
        </w:tc>
        <w:tc>
          <w:tcPr>
            <w:tcW w:w="2454" w:type="dxa"/>
          </w:tcPr>
          <w:p w:rsidR="00081174" w:rsidRPr="00D2655B" w:rsidRDefault="00081174" w:rsidP="008D1E2A">
            <w:pPr>
              <w:jc w:val="left"/>
              <w:rPr>
                <w:rFonts w:cs="Times New Roman"/>
                <w:sz w:val="20"/>
                <w:szCs w:val="20"/>
              </w:rPr>
            </w:pP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7 тыс. детей, ед. на 7 тыс. детей в возрасте до 14 лет</w:t>
            </w:r>
          </w:p>
        </w:tc>
        <w:tc>
          <w:tcPr>
            <w:tcW w:w="2041" w:type="dxa"/>
            <w:vAlign w:val="center"/>
          </w:tcPr>
          <w:p w:rsidR="00081174" w:rsidRDefault="00081174" w:rsidP="00A1134F">
            <w:pPr>
              <w:jc w:val="center"/>
              <w:rPr>
                <w:rFonts w:cs="Times New Roman"/>
                <w:sz w:val="20"/>
                <w:szCs w:val="20"/>
              </w:rPr>
            </w:pPr>
            <w:r>
              <w:rPr>
                <w:rFonts w:cs="Times New Roman"/>
                <w:sz w:val="20"/>
                <w:szCs w:val="20"/>
              </w:rPr>
              <w:t>1</w:t>
            </w:r>
          </w:p>
        </w:tc>
      </w:tr>
      <w:tr w:rsidR="00081174" w:rsidRPr="00D2655B" w:rsidTr="00C04617">
        <w:trPr>
          <w:trHeight w:val="428"/>
        </w:trPr>
        <w:tc>
          <w:tcPr>
            <w:tcW w:w="2139" w:type="dxa"/>
            <w:vMerge/>
          </w:tcPr>
          <w:p w:rsidR="00081174" w:rsidRDefault="00081174" w:rsidP="008D1E2A">
            <w:pPr>
              <w:pStyle w:val="Default"/>
              <w:rPr>
                <w:sz w:val="20"/>
                <w:szCs w:val="20"/>
              </w:rPr>
            </w:pPr>
          </w:p>
        </w:tc>
        <w:tc>
          <w:tcPr>
            <w:tcW w:w="2454" w:type="dxa"/>
            <w:vAlign w:val="center"/>
          </w:tcPr>
          <w:p w:rsidR="00081174" w:rsidRPr="00D2655B" w:rsidRDefault="00081174"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835" w:type="dxa"/>
            <w:vAlign w:val="center"/>
          </w:tcPr>
          <w:p w:rsidR="00081174" w:rsidRPr="00D2655B" w:rsidRDefault="00081174" w:rsidP="00C04617">
            <w:pPr>
              <w:jc w:val="left"/>
              <w:rPr>
                <w:rFonts w:cs="Times New Roman"/>
                <w:sz w:val="20"/>
                <w:szCs w:val="20"/>
              </w:rPr>
            </w:pPr>
            <w:r>
              <w:rPr>
                <w:rFonts w:cs="Times New Roman"/>
                <w:sz w:val="20"/>
                <w:szCs w:val="20"/>
              </w:rPr>
              <w:t>Комбинированная (транспортно-пешеходная) доступность до объекта, мин.</w:t>
            </w:r>
          </w:p>
        </w:tc>
        <w:tc>
          <w:tcPr>
            <w:tcW w:w="2041" w:type="dxa"/>
            <w:vAlign w:val="center"/>
          </w:tcPr>
          <w:p w:rsidR="00081174" w:rsidRPr="00D2655B" w:rsidRDefault="00081174" w:rsidP="00D4022E">
            <w:pPr>
              <w:jc w:val="center"/>
              <w:rPr>
                <w:rFonts w:cs="Times New Roman"/>
                <w:sz w:val="20"/>
                <w:szCs w:val="20"/>
              </w:rPr>
            </w:pPr>
            <w:r>
              <w:rPr>
                <w:rFonts w:cs="Times New Roman"/>
                <w:sz w:val="20"/>
                <w:szCs w:val="20"/>
              </w:rPr>
              <w:t>30</w:t>
            </w:r>
          </w:p>
        </w:tc>
      </w:tr>
      <w:tr w:rsidR="00081174" w:rsidRPr="00D2655B" w:rsidTr="00C04617">
        <w:trPr>
          <w:trHeight w:val="262"/>
        </w:trPr>
        <w:tc>
          <w:tcPr>
            <w:tcW w:w="2139" w:type="dxa"/>
            <w:vMerge w:val="restart"/>
          </w:tcPr>
          <w:p w:rsidR="00081174" w:rsidRPr="00D2655B" w:rsidRDefault="00081174" w:rsidP="00CA1205">
            <w:pPr>
              <w:jc w:val="left"/>
              <w:rPr>
                <w:rFonts w:cs="Times New Roman"/>
                <w:sz w:val="20"/>
                <w:szCs w:val="20"/>
              </w:rPr>
            </w:pPr>
            <w:r w:rsidRPr="00BF5AF3">
              <w:rPr>
                <w:rFonts w:cs="Times New Roman"/>
                <w:sz w:val="20"/>
                <w:szCs w:val="20"/>
              </w:rPr>
              <w:t>Краеведческий</w:t>
            </w:r>
            <w:r>
              <w:rPr>
                <w:rFonts w:cs="Times New Roman"/>
                <w:sz w:val="20"/>
                <w:szCs w:val="20"/>
              </w:rPr>
              <w:t xml:space="preserve"> / художественный </w:t>
            </w:r>
            <w:r w:rsidRPr="00BF5AF3">
              <w:rPr>
                <w:rFonts w:cs="Times New Roman"/>
                <w:sz w:val="20"/>
                <w:szCs w:val="20"/>
              </w:rPr>
              <w:t>музей</w:t>
            </w: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городское поселение, ед.</w:t>
            </w:r>
          </w:p>
        </w:tc>
        <w:tc>
          <w:tcPr>
            <w:tcW w:w="2041" w:type="dxa"/>
            <w:vAlign w:val="center"/>
          </w:tcPr>
          <w:p w:rsidR="00081174" w:rsidRDefault="00081174" w:rsidP="008D1E2A">
            <w:pPr>
              <w:jc w:val="center"/>
              <w:rPr>
                <w:rFonts w:cs="Times New Roman"/>
                <w:sz w:val="20"/>
                <w:szCs w:val="20"/>
              </w:rPr>
            </w:pPr>
            <w:r>
              <w:rPr>
                <w:rFonts w:cs="Times New Roman"/>
                <w:sz w:val="20"/>
                <w:szCs w:val="20"/>
              </w:rPr>
              <w:t>1</w:t>
            </w:r>
          </w:p>
        </w:tc>
      </w:tr>
      <w:tr w:rsidR="00081174" w:rsidRPr="00D2655B" w:rsidTr="00C04617">
        <w:trPr>
          <w:trHeight w:val="262"/>
        </w:trPr>
        <w:tc>
          <w:tcPr>
            <w:tcW w:w="2139" w:type="dxa"/>
            <w:vMerge/>
          </w:tcPr>
          <w:p w:rsidR="00081174" w:rsidRPr="00D2655B" w:rsidRDefault="00081174" w:rsidP="008D1E2A">
            <w:pPr>
              <w:jc w:val="left"/>
              <w:rPr>
                <w:rFonts w:cs="Times New Roman"/>
                <w:sz w:val="20"/>
                <w:szCs w:val="20"/>
              </w:rPr>
            </w:pP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Транспортная доступность до объекта, мин.</w:t>
            </w:r>
          </w:p>
        </w:tc>
        <w:tc>
          <w:tcPr>
            <w:tcW w:w="2041" w:type="dxa"/>
            <w:vAlign w:val="center"/>
          </w:tcPr>
          <w:p w:rsidR="00081174" w:rsidRDefault="00081174" w:rsidP="008D1E2A">
            <w:pPr>
              <w:jc w:val="center"/>
              <w:rPr>
                <w:rFonts w:cs="Times New Roman"/>
                <w:sz w:val="20"/>
                <w:szCs w:val="20"/>
              </w:rPr>
            </w:pPr>
            <w:r>
              <w:rPr>
                <w:rFonts w:cs="Times New Roman"/>
                <w:sz w:val="20"/>
                <w:szCs w:val="20"/>
              </w:rPr>
              <w:t>30</w:t>
            </w:r>
          </w:p>
        </w:tc>
      </w:tr>
      <w:tr w:rsidR="00081174" w:rsidRPr="00D2655B" w:rsidTr="00C04617">
        <w:trPr>
          <w:trHeight w:val="625"/>
        </w:trPr>
        <w:tc>
          <w:tcPr>
            <w:tcW w:w="2139" w:type="dxa"/>
            <w:vMerge w:val="restart"/>
          </w:tcPr>
          <w:p w:rsidR="00081174" w:rsidRPr="00D2655B" w:rsidRDefault="00081174" w:rsidP="008D1E2A">
            <w:pPr>
              <w:jc w:val="left"/>
              <w:rPr>
                <w:rFonts w:cs="Times New Roman"/>
                <w:sz w:val="20"/>
                <w:szCs w:val="20"/>
              </w:rPr>
            </w:pPr>
            <w:r>
              <w:rPr>
                <w:rFonts w:cs="Times New Roman"/>
                <w:sz w:val="20"/>
                <w:szCs w:val="20"/>
              </w:rPr>
              <w:t>Учреждение клубного типа</w:t>
            </w:r>
          </w:p>
        </w:tc>
        <w:tc>
          <w:tcPr>
            <w:tcW w:w="2454" w:type="dxa"/>
          </w:tcPr>
          <w:p w:rsidR="00081174" w:rsidRPr="00D2655B" w:rsidRDefault="00081174"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городское поселение, ед. на 25 тыс. чел.</w:t>
            </w:r>
          </w:p>
        </w:tc>
        <w:tc>
          <w:tcPr>
            <w:tcW w:w="2041" w:type="dxa"/>
            <w:vAlign w:val="center"/>
          </w:tcPr>
          <w:p w:rsidR="00081174" w:rsidRDefault="00081174" w:rsidP="008D1E2A">
            <w:pPr>
              <w:jc w:val="center"/>
              <w:rPr>
                <w:rFonts w:cs="Times New Roman"/>
                <w:sz w:val="20"/>
                <w:szCs w:val="20"/>
              </w:rPr>
            </w:pPr>
            <w:r>
              <w:rPr>
                <w:rFonts w:cs="Times New Roman"/>
                <w:sz w:val="20"/>
                <w:szCs w:val="20"/>
              </w:rPr>
              <w:t>1</w:t>
            </w:r>
          </w:p>
        </w:tc>
      </w:tr>
      <w:tr w:rsidR="00081174" w:rsidRPr="00D2655B" w:rsidTr="00C04617">
        <w:trPr>
          <w:trHeight w:val="262"/>
        </w:trPr>
        <w:tc>
          <w:tcPr>
            <w:tcW w:w="2139" w:type="dxa"/>
            <w:vMerge/>
          </w:tcPr>
          <w:p w:rsidR="00081174" w:rsidRPr="00D2655B" w:rsidRDefault="00081174" w:rsidP="008D1E2A">
            <w:pPr>
              <w:jc w:val="left"/>
              <w:rPr>
                <w:rFonts w:cs="Times New Roman"/>
                <w:sz w:val="20"/>
                <w:szCs w:val="20"/>
              </w:rPr>
            </w:pP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041" w:type="dxa"/>
            <w:vAlign w:val="center"/>
          </w:tcPr>
          <w:p w:rsidR="00081174" w:rsidRDefault="00081174" w:rsidP="008D1E2A">
            <w:pPr>
              <w:jc w:val="center"/>
              <w:rPr>
                <w:rFonts w:cs="Times New Roman"/>
                <w:sz w:val="20"/>
                <w:szCs w:val="20"/>
              </w:rPr>
            </w:pPr>
            <w:r>
              <w:rPr>
                <w:rFonts w:cs="Times New Roman"/>
                <w:sz w:val="20"/>
                <w:szCs w:val="20"/>
              </w:rPr>
              <w:t>30</w:t>
            </w:r>
          </w:p>
        </w:tc>
      </w:tr>
      <w:tr w:rsidR="00081174" w:rsidRPr="00D2655B" w:rsidTr="00C04617">
        <w:trPr>
          <w:trHeight w:val="705"/>
        </w:trPr>
        <w:tc>
          <w:tcPr>
            <w:tcW w:w="2139" w:type="dxa"/>
            <w:vMerge w:val="restart"/>
          </w:tcPr>
          <w:p w:rsidR="00081174" w:rsidRPr="00D2655B" w:rsidRDefault="00081174" w:rsidP="008D1E2A">
            <w:pPr>
              <w:jc w:val="left"/>
              <w:rPr>
                <w:rFonts w:cs="Times New Roman"/>
                <w:sz w:val="20"/>
                <w:szCs w:val="20"/>
              </w:rPr>
            </w:pPr>
            <w:r>
              <w:rPr>
                <w:rFonts w:cs="Times New Roman"/>
                <w:sz w:val="20"/>
                <w:szCs w:val="20"/>
              </w:rPr>
              <w:t>Кинозал</w:t>
            </w: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городское поселение, ед.</w:t>
            </w:r>
          </w:p>
        </w:tc>
        <w:tc>
          <w:tcPr>
            <w:tcW w:w="2041" w:type="dxa"/>
            <w:vAlign w:val="center"/>
          </w:tcPr>
          <w:p w:rsidR="00081174" w:rsidRDefault="00081174" w:rsidP="00C609FA">
            <w:pPr>
              <w:jc w:val="center"/>
              <w:rPr>
                <w:rFonts w:cs="Times New Roman"/>
                <w:sz w:val="20"/>
                <w:szCs w:val="20"/>
              </w:rPr>
            </w:pPr>
            <w:r>
              <w:rPr>
                <w:rFonts w:cs="Times New Roman"/>
                <w:sz w:val="20"/>
                <w:szCs w:val="20"/>
              </w:rPr>
              <w:t>1</w:t>
            </w:r>
          </w:p>
        </w:tc>
      </w:tr>
      <w:tr w:rsidR="00081174" w:rsidRPr="00D2655B" w:rsidTr="00C04617">
        <w:trPr>
          <w:trHeight w:val="262"/>
        </w:trPr>
        <w:tc>
          <w:tcPr>
            <w:tcW w:w="2139" w:type="dxa"/>
            <w:vMerge/>
          </w:tcPr>
          <w:p w:rsidR="00081174" w:rsidRPr="00D2655B" w:rsidRDefault="00081174" w:rsidP="008D1E2A">
            <w:pPr>
              <w:jc w:val="left"/>
              <w:rPr>
                <w:rFonts w:cs="Times New Roman"/>
                <w:sz w:val="20"/>
                <w:szCs w:val="20"/>
              </w:rPr>
            </w:pP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041" w:type="dxa"/>
            <w:vAlign w:val="center"/>
          </w:tcPr>
          <w:p w:rsidR="00081174" w:rsidRDefault="00081174" w:rsidP="008D1E2A">
            <w:pPr>
              <w:jc w:val="center"/>
              <w:rPr>
                <w:rFonts w:cs="Times New Roman"/>
                <w:sz w:val="20"/>
                <w:szCs w:val="20"/>
              </w:rPr>
            </w:pPr>
            <w:r>
              <w:rPr>
                <w:rFonts w:cs="Times New Roman"/>
                <w:sz w:val="20"/>
                <w:szCs w:val="20"/>
              </w:rPr>
              <w:t>30</w:t>
            </w:r>
          </w:p>
        </w:tc>
      </w:tr>
    </w:tbl>
    <w:p w:rsidR="00F00256" w:rsidRPr="00F00256" w:rsidRDefault="00F00256" w:rsidP="00F00256">
      <w:pPr>
        <w:rPr>
          <w:szCs w:val="24"/>
        </w:rPr>
      </w:pPr>
    </w:p>
    <w:p w:rsidR="00153DDF" w:rsidRDefault="004715E8" w:rsidP="002C72EF">
      <w:pPr>
        <w:ind w:left="284"/>
        <w:jc w:val="center"/>
        <w:outlineLvl w:val="2"/>
        <w:rPr>
          <w:b/>
          <w:szCs w:val="24"/>
        </w:rPr>
      </w:pPr>
      <w:bookmarkStart w:id="77" w:name="_Toc152751769"/>
      <w:bookmarkStart w:id="78" w:name="_Toc152751912"/>
      <w:bookmarkStart w:id="79" w:name="_Toc152918386"/>
      <w:r>
        <w:rPr>
          <w:b/>
          <w:szCs w:val="24"/>
        </w:rPr>
        <w:t>2.10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77"/>
      <w:bookmarkEnd w:id="78"/>
      <w:bookmarkEnd w:id="79"/>
    </w:p>
    <w:p w:rsidR="005D0C88" w:rsidRDefault="005D0C88" w:rsidP="005D0C88">
      <w:pPr>
        <w:pStyle w:val="a3"/>
        <w:rPr>
          <w:rFonts w:ascii="Arial" w:hAnsi="Arial" w:cs="Arial"/>
          <w:color w:val="444444"/>
          <w:shd w:val="clear" w:color="auto" w:fill="FFFFFF"/>
        </w:rPr>
      </w:pPr>
      <w:r>
        <w:t xml:space="preserve">Таблица </w:t>
      </w:r>
      <w:fldSimple w:instr=" SEQ Таблица \* ARABIC ">
        <w:r w:rsidR="000E7EB3">
          <w:rPr>
            <w:noProof/>
          </w:rPr>
          <w:t>15</w:t>
        </w:r>
      </w:fldSimple>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C04617">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Align w:val="center"/>
          </w:tcPr>
          <w:p w:rsidR="005D0C88" w:rsidRDefault="005D0C88" w:rsidP="000B0169">
            <w:pPr>
              <w:pStyle w:val="Default"/>
              <w:rPr>
                <w:sz w:val="20"/>
                <w:szCs w:val="20"/>
              </w:rPr>
            </w:pPr>
            <w:r>
              <w:rPr>
                <w:sz w:val="20"/>
                <w:szCs w:val="20"/>
              </w:rPr>
              <w:t xml:space="preserve">Количество стационарных торговых объектов, ед. на </w:t>
            </w:r>
            <w:r w:rsidR="000B0169">
              <w:rPr>
                <w:sz w:val="20"/>
                <w:szCs w:val="20"/>
              </w:rPr>
              <w:t>городское поселение</w:t>
            </w:r>
          </w:p>
        </w:tc>
        <w:tc>
          <w:tcPr>
            <w:tcW w:w="915" w:type="pct"/>
            <w:vAlign w:val="center"/>
          </w:tcPr>
          <w:p w:rsidR="005D0C88" w:rsidRDefault="00EA11B3" w:rsidP="00EA11B3">
            <w:pPr>
              <w:pStyle w:val="Default"/>
              <w:jc w:val="center"/>
              <w:rPr>
                <w:sz w:val="20"/>
                <w:szCs w:val="20"/>
              </w:rPr>
            </w:pPr>
            <w:r>
              <w:rPr>
                <w:sz w:val="20"/>
                <w:szCs w:val="20"/>
              </w:rPr>
              <w:t>104</w:t>
            </w:r>
          </w:p>
        </w:tc>
      </w:tr>
      <w:tr w:rsidR="005D0C88" w:rsidTr="00C04617">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vAlign w:val="center"/>
          </w:tcPr>
          <w:p w:rsidR="005D0C88" w:rsidRPr="0059677C" w:rsidRDefault="005D0C88" w:rsidP="00C04617">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sidR="00EA11B3">
              <w:rPr>
                <w:sz w:val="20"/>
                <w:szCs w:val="20"/>
              </w:rPr>
              <w:t>на городское поселение</w:t>
            </w:r>
          </w:p>
        </w:tc>
        <w:tc>
          <w:tcPr>
            <w:tcW w:w="915" w:type="pct"/>
            <w:vAlign w:val="center"/>
          </w:tcPr>
          <w:p w:rsidR="005D0C88" w:rsidRDefault="00EA11B3" w:rsidP="00D4022E">
            <w:pPr>
              <w:pStyle w:val="Default"/>
              <w:jc w:val="center"/>
              <w:rPr>
                <w:sz w:val="20"/>
                <w:szCs w:val="20"/>
              </w:rPr>
            </w:pPr>
            <w:r>
              <w:rPr>
                <w:sz w:val="20"/>
                <w:szCs w:val="20"/>
              </w:rPr>
              <w:t>46</w:t>
            </w:r>
          </w:p>
        </w:tc>
      </w:tr>
      <w:tr w:rsidR="00EA11B3" w:rsidTr="00C04617">
        <w:trPr>
          <w:trHeight w:val="332"/>
        </w:trPr>
        <w:tc>
          <w:tcPr>
            <w:tcW w:w="916" w:type="pct"/>
            <w:vMerge/>
          </w:tcPr>
          <w:p w:rsidR="00EA11B3" w:rsidRDefault="00EA11B3" w:rsidP="00D4022E">
            <w:pPr>
              <w:rPr>
                <w:rFonts w:cs="Times New Roman"/>
                <w:sz w:val="20"/>
                <w:szCs w:val="20"/>
              </w:rPr>
            </w:pPr>
          </w:p>
        </w:tc>
        <w:tc>
          <w:tcPr>
            <w:tcW w:w="1267" w:type="pct"/>
            <w:vMerge/>
          </w:tcPr>
          <w:p w:rsidR="00EA11B3" w:rsidRPr="00CD7D78" w:rsidRDefault="00EA11B3" w:rsidP="00D4022E">
            <w:pPr>
              <w:rPr>
                <w:rFonts w:cs="Times New Roman"/>
                <w:sz w:val="20"/>
                <w:szCs w:val="20"/>
              </w:rPr>
            </w:pPr>
          </w:p>
        </w:tc>
        <w:tc>
          <w:tcPr>
            <w:tcW w:w="1902" w:type="pct"/>
            <w:vAlign w:val="center"/>
          </w:tcPr>
          <w:p w:rsidR="00EA11B3" w:rsidRDefault="00EA11B3" w:rsidP="00C04617">
            <w:pPr>
              <w:pStyle w:val="Default"/>
              <w:rPr>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Pr>
                <w:sz w:val="20"/>
                <w:szCs w:val="20"/>
              </w:rPr>
              <w:t xml:space="preserve"> на городское поселение</w:t>
            </w:r>
          </w:p>
        </w:tc>
        <w:tc>
          <w:tcPr>
            <w:tcW w:w="915" w:type="pct"/>
            <w:vAlign w:val="center"/>
          </w:tcPr>
          <w:p w:rsidR="00EA11B3" w:rsidRDefault="00EA11B3" w:rsidP="00D4022E">
            <w:pPr>
              <w:pStyle w:val="Default"/>
              <w:jc w:val="center"/>
              <w:rPr>
                <w:sz w:val="20"/>
                <w:szCs w:val="20"/>
              </w:rPr>
            </w:pPr>
            <w:r>
              <w:rPr>
                <w:sz w:val="20"/>
                <w:szCs w:val="20"/>
              </w:rPr>
              <w:t>58</w:t>
            </w:r>
          </w:p>
        </w:tc>
      </w:tr>
      <w:tr w:rsidR="005D0C88" w:rsidTr="00C04617">
        <w:trPr>
          <w:trHeight w:val="265"/>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vAlign w:val="center"/>
          </w:tcPr>
          <w:p w:rsidR="005D0C88" w:rsidRPr="0059677C" w:rsidRDefault="005D0C88" w:rsidP="000B0169">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xml:space="preserve">, ед. на </w:t>
            </w:r>
            <w:r w:rsidR="000B0169">
              <w:rPr>
                <w:sz w:val="20"/>
                <w:szCs w:val="20"/>
              </w:rPr>
              <w:t>городское поселение</w:t>
            </w:r>
          </w:p>
        </w:tc>
        <w:tc>
          <w:tcPr>
            <w:tcW w:w="915" w:type="pct"/>
            <w:vAlign w:val="center"/>
          </w:tcPr>
          <w:p w:rsidR="005D0C88" w:rsidRDefault="00EA11B3" w:rsidP="00D4022E">
            <w:pPr>
              <w:pStyle w:val="Default"/>
              <w:jc w:val="center"/>
              <w:rPr>
                <w:sz w:val="20"/>
                <w:szCs w:val="20"/>
              </w:rPr>
            </w:pPr>
            <w:r>
              <w:rPr>
                <w:sz w:val="20"/>
                <w:szCs w:val="20"/>
              </w:rPr>
              <w:t>21</w:t>
            </w:r>
          </w:p>
        </w:tc>
      </w:tr>
      <w:tr w:rsidR="005D0C88" w:rsidTr="00C04617">
        <w:trPr>
          <w:trHeight w:val="270"/>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vAlign w:val="center"/>
          </w:tcPr>
          <w:p w:rsidR="005D0C88" w:rsidRPr="0059677C" w:rsidRDefault="005D0C88" w:rsidP="00C04617">
            <w:pPr>
              <w:pStyle w:val="Default"/>
              <w:rPr>
                <w:sz w:val="20"/>
                <w:szCs w:val="20"/>
              </w:rPr>
            </w:pPr>
            <w:r w:rsidRPr="0059677C">
              <w:rPr>
                <w:sz w:val="20"/>
                <w:szCs w:val="20"/>
              </w:rPr>
              <w:t>Количествоторговых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5D0C88" w:rsidRDefault="005D0C88" w:rsidP="00D4022E">
            <w:pPr>
              <w:pStyle w:val="Default"/>
              <w:jc w:val="center"/>
              <w:rPr>
                <w:sz w:val="20"/>
                <w:szCs w:val="20"/>
              </w:rPr>
            </w:pPr>
            <w:r>
              <w:rPr>
                <w:sz w:val="20"/>
                <w:szCs w:val="20"/>
              </w:rPr>
              <w:t>2</w:t>
            </w:r>
          </w:p>
        </w:tc>
      </w:tr>
      <w:tr w:rsidR="005D0C88" w:rsidTr="00C04617">
        <w:trPr>
          <w:trHeight w:val="308"/>
        </w:trPr>
        <w:tc>
          <w:tcPr>
            <w:tcW w:w="916" w:type="pct"/>
            <w:vMerge/>
          </w:tcPr>
          <w:p w:rsidR="005D0C88" w:rsidRDefault="005D0C88" w:rsidP="00D4022E">
            <w:pPr>
              <w:rPr>
                <w:rFonts w:cs="Times New Roman"/>
                <w:sz w:val="20"/>
                <w:szCs w:val="20"/>
              </w:rPr>
            </w:pPr>
          </w:p>
        </w:tc>
        <w:tc>
          <w:tcPr>
            <w:tcW w:w="1267" w:type="pct"/>
            <w:vMerge w:val="restart"/>
          </w:tcPr>
          <w:p w:rsidR="005D0C88" w:rsidRPr="00CD7D78" w:rsidRDefault="005D0C88" w:rsidP="00D4022E">
            <w:pPr>
              <w:rPr>
                <w:rFonts w:cs="Times New Roman"/>
                <w:sz w:val="20"/>
                <w:szCs w:val="20"/>
              </w:rPr>
            </w:pPr>
            <w:r w:rsidRPr="0059677C">
              <w:rPr>
                <w:rFonts w:cs="Times New Roman"/>
                <w:sz w:val="20"/>
                <w:szCs w:val="20"/>
              </w:rPr>
              <w:t xml:space="preserve">Расчетный показатель максимально допустимого </w:t>
            </w:r>
            <w:r w:rsidRPr="0059677C">
              <w:rPr>
                <w:rFonts w:cs="Times New Roman"/>
                <w:sz w:val="20"/>
                <w:szCs w:val="20"/>
              </w:rPr>
              <w:lastRenderedPageBreak/>
              <w:t>уровня территориальной доступности</w:t>
            </w:r>
          </w:p>
        </w:tc>
        <w:tc>
          <w:tcPr>
            <w:tcW w:w="1902" w:type="pct"/>
            <w:vMerge w:val="restart"/>
            <w:vAlign w:val="center"/>
          </w:tcPr>
          <w:p w:rsidR="005D0C88" w:rsidRPr="0059677C" w:rsidRDefault="005D0C88" w:rsidP="00C04617">
            <w:pPr>
              <w:pStyle w:val="Default"/>
              <w:rPr>
                <w:sz w:val="20"/>
                <w:szCs w:val="20"/>
              </w:rPr>
            </w:pPr>
            <w:r>
              <w:rPr>
                <w:sz w:val="20"/>
                <w:szCs w:val="20"/>
              </w:rPr>
              <w:lastRenderedPageBreak/>
              <w:t>Пешеходная доступность, м</w:t>
            </w:r>
          </w:p>
        </w:tc>
        <w:tc>
          <w:tcPr>
            <w:tcW w:w="915" w:type="pct"/>
            <w:vAlign w:val="center"/>
          </w:tcPr>
          <w:p w:rsidR="005D0C88" w:rsidRDefault="0029458E" w:rsidP="00666E68">
            <w:pPr>
              <w:pStyle w:val="Default"/>
              <w:rPr>
                <w:sz w:val="20"/>
                <w:szCs w:val="20"/>
              </w:rPr>
            </w:pPr>
            <w:r>
              <w:rPr>
                <w:sz w:val="20"/>
                <w:szCs w:val="20"/>
              </w:rPr>
              <w:t xml:space="preserve">В </w:t>
            </w:r>
            <w:r w:rsidR="005D0C88">
              <w:rPr>
                <w:sz w:val="20"/>
                <w:szCs w:val="20"/>
              </w:rPr>
              <w:t xml:space="preserve">условиях среднеэтажной </w:t>
            </w:r>
            <w:r w:rsidR="005D0C88">
              <w:rPr>
                <w:sz w:val="20"/>
                <w:szCs w:val="20"/>
              </w:rPr>
              <w:lastRenderedPageBreak/>
              <w:t xml:space="preserve">застройки – 500 </w:t>
            </w:r>
          </w:p>
        </w:tc>
      </w:tr>
      <w:tr w:rsidR="0029458E" w:rsidTr="0029458E">
        <w:trPr>
          <w:trHeight w:val="691"/>
        </w:trPr>
        <w:tc>
          <w:tcPr>
            <w:tcW w:w="916" w:type="pct"/>
            <w:vMerge/>
          </w:tcPr>
          <w:p w:rsidR="0029458E" w:rsidRDefault="0029458E" w:rsidP="00D4022E">
            <w:pPr>
              <w:rPr>
                <w:rFonts w:cs="Times New Roman"/>
                <w:sz w:val="20"/>
                <w:szCs w:val="20"/>
              </w:rPr>
            </w:pPr>
          </w:p>
        </w:tc>
        <w:tc>
          <w:tcPr>
            <w:tcW w:w="1267" w:type="pct"/>
            <w:vMerge/>
          </w:tcPr>
          <w:p w:rsidR="0029458E" w:rsidRPr="0059677C" w:rsidRDefault="0029458E" w:rsidP="00D4022E">
            <w:pPr>
              <w:rPr>
                <w:rFonts w:cs="Times New Roman"/>
                <w:sz w:val="20"/>
                <w:szCs w:val="20"/>
              </w:rPr>
            </w:pPr>
          </w:p>
        </w:tc>
        <w:tc>
          <w:tcPr>
            <w:tcW w:w="1902" w:type="pct"/>
            <w:vMerge/>
          </w:tcPr>
          <w:p w:rsidR="0029458E" w:rsidRDefault="0029458E" w:rsidP="00D4022E">
            <w:pPr>
              <w:pStyle w:val="Default"/>
              <w:rPr>
                <w:sz w:val="20"/>
                <w:szCs w:val="20"/>
              </w:rPr>
            </w:pPr>
          </w:p>
        </w:tc>
        <w:tc>
          <w:tcPr>
            <w:tcW w:w="915" w:type="pct"/>
            <w:vAlign w:val="center"/>
          </w:tcPr>
          <w:p w:rsidR="0029458E" w:rsidRDefault="0029458E" w:rsidP="00666E68">
            <w:pPr>
              <w:pStyle w:val="Default"/>
              <w:rPr>
                <w:sz w:val="20"/>
                <w:szCs w:val="20"/>
              </w:rPr>
            </w:pPr>
            <w:r>
              <w:rPr>
                <w:sz w:val="20"/>
                <w:szCs w:val="20"/>
              </w:rPr>
              <w:t>В условиях малоэтажной застройки – 800</w:t>
            </w:r>
          </w:p>
        </w:tc>
      </w:tr>
      <w:tr w:rsidR="005D0C88" w:rsidTr="00C04617">
        <w:trPr>
          <w:trHeight w:val="308"/>
        </w:trPr>
        <w:tc>
          <w:tcPr>
            <w:tcW w:w="916" w:type="pct"/>
            <w:vMerge w:val="restart"/>
          </w:tcPr>
          <w:p w:rsidR="005D0C88" w:rsidRDefault="005D0C88"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Align w:val="center"/>
          </w:tcPr>
          <w:p w:rsidR="005D0C88" w:rsidRDefault="005D0C88" w:rsidP="00C04617">
            <w:pPr>
              <w:pStyle w:val="Default"/>
              <w:rPr>
                <w:sz w:val="20"/>
                <w:szCs w:val="20"/>
              </w:rPr>
            </w:pPr>
            <w:r>
              <w:rPr>
                <w:sz w:val="20"/>
                <w:szCs w:val="20"/>
              </w:rPr>
              <w:t>Число посадочных мест, ед. на 1000 человек</w:t>
            </w:r>
          </w:p>
        </w:tc>
        <w:tc>
          <w:tcPr>
            <w:tcW w:w="915" w:type="pct"/>
            <w:vAlign w:val="center"/>
          </w:tcPr>
          <w:p w:rsidR="005D0C88" w:rsidRDefault="005D0C88" w:rsidP="00D4022E">
            <w:pPr>
              <w:pStyle w:val="Default"/>
              <w:jc w:val="center"/>
              <w:rPr>
                <w:sz w:val="20"/>
                <w:szCs w:val="20"/>
              </w:rPr>
            </w:pPr>
            <w:r>
              <w:rPr>
                <w:sz w:val="20"/>
                <w:szCs w:val="20"/>
              </w:rPr>
              <w:t>40</w:t>
            </w:r>
          </w:p>
        </w:tc>
      </w:tr>
      <w:tr w:rsidR="0029458E" w:rsidTr="00C04617">
        <w:trPr>
          <w:trHeight w:val="308"/>
        </w:trPr>
        <w:tc>
          <w:tcPr>
            <w:tcW w:w="916" w:type="pct"/>
            <w:vMerge/>
          </w:tcPr>
          <w:p w:rsidR="0029458E" w:rsidRDefault="0029458E" w:rsidP="00D4022E">
            <w:pPr>
              <w:rPr>
                <w:rFonts w:cs="Times New Roman"/>
                <w:sz w:val="20"/>
                <w:szCs w:val="20"/>
              </w:rPr>
            </w:pPr>
          </w:p>
        </w:tc>
        <w:tc>
          <w:tcPr>
            <w:tcW w:w="1267" w:type="pct"/>
            <w:vMerge w:val="restart"/>
          </w:tcPr>
          <w:p w:rsidR="0029458E" w:rsidRPr="00CD7D78" w:rsidRDefault="0029458E"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vAlign w:val="center"/>
          </w:tcPr>
          <w:p w:rsidR="0029458E" w:rsidRPr="0059677C" w:rsidRDefault="0029458E" w:rsidP="00C04617">
            <w:pPr>
              <w:pStyle w:val="Default"/>
              <w:rPr>
                <w:sz w:val="20"/>
                <w:szCs w:val="20"/>
              </w:rPr>
            </w:pPr>
            <w:r>
              <w:rPr>
                <w:sz w:val="20"/>
                <w:szCs w:val="20"/>
              </w:rPr>
              <w:t>Пешеходная доступность, м</w:t>
            </w:r>
          </w:p>
        </w:tc>
        <w:tc>
          <w:tcPr>
            <w:tcW w:w="915" w:type="pct"/>
            <w:vAlign w:val="center"/>
          </w:tcPr>
          <w:p w:rsidR="0029458E" w:rsidRDefault="0029458E" w:rsidP="00427390">
            <w:pPr>
              <w:pStyle w:val="Default"/>
              <w:rPr>
                <w:sz w:val="20"/>
                <w:szCs w:val="20"/>
              </w:rPr>
            </w:pPr>
            <w:r>
              <w:rPr>
                <w:sz w:val="20"/>
                <w:szCs w:val="20"/>
              </w:rPr>
              <w:t xml:space="preserve">В условиях среднеэтажной застройки – 500 </w:t>
            </w:r>
          </w:p>
        </w:tc>
      </w:tr>
      <w:tr w:rsidR="0029458E" w:rsidTr="006F6CCB">
        <w:trPr>
          <w:trHeight w:val="805"/>
        </w:trPr>
        <w:tc>
          <w:tcPr>
            <w:tcW w:w="916" w:type="pct"/>
            <w:vMerge/>
          </w:tcPr>
          <w:p w:rsidR="0029458E" w:rsidRDefault="0029458E" w:rsidP="00D4022E">
            <w:pPr>
              <w:rPr>
                <w:rFonts w:cs="Times New Roman"/>
                <w:sz w:val="20"/>
                <w:szCs w:val="20"/>
              </w:rPr>
            </w:pPr>
          </w:p>
        </w:tc>
        <w:tc>
          <w:tcPr>
            <w:tcW w:w="1267" w:type="pct"/>
            <w:vMerge/>
          </w:tcPr>
          <w:p w:rsidR="0029458E" w:rsidRPr="0059677C" w:rsidRDefault="0029458E" w:rsidP="00D4022E">
            <w:pPr>
              <w:rPr>
                <w:rFonts w:cs="Times New Roman"/>
                <w:sz w:val="20"/>
                <w:szCs w:val="20"/>
              </w:rPr>
            </w:pPr>
          </w:p>
        </w:tc>
        <w:tc>
          <w:tcPr>
            <w:tcW w:w="1902" w:type="pct"/>
            <w:vMerge/>
          </w:tcPr>
          <w:p w:rsidR="0029458E" w:rsidRDefault="0029458E" w:rsidP="00D4022E">
            <w:pPr>
              <w:pStyle w:val="Default"/>
              <w:rPr>
                <w:sz w:val="20"/>
                <w:szCs w:val="20"/>
              </w:rPr>
            </w:pPr>
          </w:p>
        </w:tc>
        <w:tc>
          <w:tcPr>
            <w:tcW w:w="915" w:type="pct"/>
            <w:vAlign w:val="center"/>
          </w:tcPr>
          <w:p w:rsidR="0029458E" w:rsidRDefault="0029458E" w:rsidP="00427390">
            <w:pPr>
              <w:pStyle w:val="Default"/>
              <w:rPr>
                <w:sz w:val="20"/>
                <w:szCs w:val="20"/>
              </w:rPr>
            </w:pPr>
            <w:r>
              <w:rPr>
                <w:sz w:val="20"/>
                <w:szCs w:val="20"/>
              </w:rPr>
              <w:t>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80" w:name="_Toc152751770"/>
      <w:bookmarkStart w:id="81" w:name="_Toc152751913"/>
      <w:bookmarkStart w:id="82" w:name="_Toc152918387"/>
      <w:r>
        <w:rPr>
          <w:b/>
          <w:szCs w:val="24"/>
        </w:rPr>
        <w:t>2.10</w:t>
      </w:r>
      <w:r w:rsidR="00153DDF" w:rsidRPr="000767E2">
        <w:rPr>
          <w:b/>
          <w:szCs w:val="24"/>
        </w:rPr>
        <w:t xml:space="preserve">.4 </w:t>
      </w:r>
      <w:r w:rsidR="005524FA" w:rsidRPr="000767E2">
        <w:rPr>
          <w:b/>
          <w:szCs w:val="24"/>
        </w:rPr>
        <w:t>Содержание мест захоронения</w:t>
      </w:r>
      <w:bookmarkEnd w:id="80"/>
      <w:bookmarkEnd w:id="81"/>
      <w:bookmarkEnd w:id="82"/>
    </w:p>
    <w:p w:rsidR="00212153" w:rsidRDefault="00212153" w:rsidP="00212153">
      <w:pPr>
        <w:pStyle w:val="a3"/>
        <w:rPr>
          <w:b w:val="0"/>
          <w:szCs w:val="24"/>
        </w:rPr>
      </w:pPr>
      <w:r>
        <w:t xml:space="preserve">Таблица </w:t>
      </w:r>
      <w:fldSimple w:instr=" SEQ Таблица \* ARABIC ">
        <w:r w:rsidR="000E7EB3">
          <w:rPr>
            <w:noProof/>
          </w:rPr>
          <w:t>16</w:t>
        </w:r>
      </w:fldSimple>
      <w:r>
        <w:t xml:space="preserve"> – Расчетные показатели минимально допустимого уровня обеспеченности объектами местного значения в области </w:t>
      </w:r>
      <w:r w:rsidR="006D7F27">
        <w:t>содержания мест захоронения</w:t>
      </w:r>
      <w:r>
        <w:t xml:space="preserve">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561"/>
        <w:gridCol w:w="3543"/>
        <w:gridCol w:w="3120"/>
        <w:gridCol w:w="1842"/>
      </w:tblGrid>
      <w:tr w:rsidR="00212153" w:rsidRPr="00E41F5D" w:rsidTr="00C04617">
        <w:trPr>
          <w:tblHeader/>
        </w:trPr>
        <w:tc>
          <w:tcPr>
            <w:tcW w:w="775" w:type="pct"/>
            <w:vAlign w:val="center"/>
          </w:tcPr>
          <w:p w:rsidR="00212153" w:rsidRPr="00E41F5D" w:rsidRDefault="00212153" w:rsidP="00C04617">
            <w:pPr>
              <w:jc w:val="center"/>
              <w:rPr>
                <w:rFonts w:cs="Times New Roman"/>
                <w:b/>
                <w:sz w:val="20"/>
                <w:szCs w:val="20"/>
              </w:rPr>
            </w:pPr>
            <w:r w:rsidRPr="00E41F5D">
              <w:rPr>
                <w:rFonts w:cs="Times New Roman"/>
                <w:b/>
                <w:sz w:val="20"/>
                <w:szCs w:val="20"/>
              </w:rPr>
              <w:t>Наименование вида объекта</w:t>
            </w:r>
          </w:p>
        </w:tc>
        <w:tc>
          <w:tcPr>
            <w:tcW w:w="1760" w:type="pct"/>
            <w:vAlign w:val="center"/>
          </w:tcPr>
          <w:p w:rsidR="00212153" w:rsidRPr="00E41F5D" w:rsidRDefault="00212153" w:rsidP="00C04617">
            <w:pPr>
              <w:jc w:val="center"/>
              <w:rPr>
                <w:rFonts w:cs="Times New Roman"/>
                <w:b/>
                <w:sz w:val="20"/>
                <w:szCs w:val="20"/>
              </w:rPr>
            </w:pPr>
            <w:r w:rsidRPr="00E41F5D">
              <w:rPr>
                <w:rFonts w:cs="Times New Roman"/>
                <w:b/>
                <w:sz w:val="20"/>
                <w:szCs w:val="20"/>
              </w:rPr>
              <w:t>Тип расчетного показателя</w:t>
            </w:r>
          </w:p>
        </w:tc>
        <w:tc>
          <w:tcPr>
            <w:tcW w:w="1550" w:type="pct"/>
            <w:vAlign w:val="center"/>
          </w:tcPr>
          <w:p w:rsidR="00212153" w:rsidRPr="00E41F5D" w:rsidRDefault="00212153" w:rsidP="00C04617">
            <w:pPr>
              <w:jc w:val="center"/>
              <w:rPr>
                <w:rFonts w:cs="Times New Roman"/>
                <w:b/>
                <w:sz w:val="20"/>
                <w:szCs w:val="20"/>
              </w:rPr>
            </w:pPr>
            <w:r w:rsidRPr="00E41F5D">
              <w:rPr>
                <w:rFonts w:cs="Times New Roman"/>
                <w:b/>
                <w:sz w:val="20"/>
                <w:szCs w:val="20"/>
              </w:rPr>
              <w:t>Наименование расчетного показателя, единица измерения</w:t>
            </w:r>
          </w:p>
        </w:tc>
        <w:tc>
          <w:tcPr>
            <w:tcW w:w="915" w:type="pct"/>
            <w:vAlign w:val="center"/>
          </w:tcPr>
          <w:p w:rsidR="00212153" w:rsidRPr="00E41F5D" w:rsidRDefault="00212153" w:rsidP="00C04617">
            <w:pPr>
              <w:jc w:val="center"/>
              <w:rPr>
                <w:rFonts w:cs="Times New Roman"/>
                <w:b/>
                <w:sz w:val="20"/>
                <w:szCs w:val="20"/>
              </w:rPr>
            </w:pPr>
            <w:r w:rsidRPr="00E41F5D">
              <w:rPr>
                <w:b/>
                <w:sz w:val="20"/>
                <w:szCs w:val="20"/>
              </w:rPr>
              <w:t>Значение расчетного показателя</w:t>
            </w:r>
          </w:p>
        </w:tc>
      </w:tr>
      <w:tr w:rsidR="00212153" w:rsidRPr="00E41F5D" w:rsidTr="00C04617">
        <w:trPr>
          <w:trHeight w:val="471"/>
        </w:trPr>
        <w:tc>
          <w:tcPr>
            <w:tcW w:w="775" w:type="pct"/>
            <w:vMerge w:val="restart"/>
          </w:tcPr>
          <w:p w:rsidR="00212153" w:rsidRPr="00E41F5D" w:rsidRDefault="00212153" w:rsidP="00C04617">
            <w:pPr>
              <w:rPr>
                <w:rFonts w:cs="Times New Roman"/>
                <w:sz w:val="20"/>
                <w:szCs w:val="20"/>
              </w:rPr>
            </w:pPr>
            <w:r w:rsidRPr="00E41F5D">
              <w:rPr>
                <w:rFonts w:cs="Times New Roman"/>
                <w:sz w:val="20"/>
                <w:szCs w:val="20"/>
              </w:rPr>
              <w:t>Кладбище традиционного захоронения</w:t>
            </w:r>
          </w:p>
        </w:tc>
        <w:tc>
          <w:tcPr>
            <w:tcW w:w="1760" w:type="pct"/>
          </w:tcPr>
          <w:p w:rsidR="00212153" w:rsidRPr="00E41F5D" w:rsidRDefault="00212153" w:rsidP="00C04617">
            <w:pPr>
              <w:jc w:val="left"/>
              <w:rPr>
                <w:rFonts w:cs="Times New Roman"/>
                <w:sz w:val="20"/>
                <w:szCs w:val="20"/>
              </w:rPr>
            </w:pPr>
            <w:r w:rsidRPr="00E41F5D">
              <w:rPr>
                <w:rFonts w:cs="Times New Roman"/>
                <w:sz w:val="20"/>
                <w:szCs w:val="20"/>
              </w:rPr>
              <w:t>Расчетный показатель минимально допустимого уровня обеспеченности</w:t>
            </w:r>
          </w:p>
        </w:tc>
        <w:tc>
          <w:tcPr>
            <w:tcW w:w="1550" w:type="pct"/>
          </w:tcPr>
          <w:p w:rsidR="00212153" w:rsidRPr="00E41F5D" w:rsidRDefault="00212153" w:rsidP="00C04617">
            <w:pPr>
              <w:pStyle w:val="Default"/>
              <w:rPr>
                <w:sz w:val="20"/>
                <w:szCs w:val="20"/>
              </w:rPr>
            </w:pPr>
            <w:r w:rsidRPr="00E41F5D">
              <w:rPr>
                <w:sz w:val="20"/>
                <w:szCs w:val="20"/>
              </w:rPr>
              <w:t>Площадь кладбища, га на 1000 чел.</w:t>
            </w:r>
          </w:p>
        </w:tc>
        <w:tc>
          <w:tcPr>
            <w:tcW w:w="915" w:type="pct"/>
            <w:vAlign w:val="center"/>
          </w:tcPr>
          <w:p w:rsidR="00212153" w:rsidRPr="00E41F5D" w:rsidRDefault="00212153" w:rsidP="00C04617">
            <w:pPr>
              <w:pStyle w:val="Default"/>
              <w:jc w:val="center"/>
              <w:rPr>
                <w:sz w:val="20"/>
                <w:szCs w:val="20"/>
              </w:rPr>
            </w:pPr>
            <w:r w:rsidRPr="00E41F5D">
              <w:rPr>
                <w:sz w:val="20"/>
                <w:szCs w:val="20"/>
              </w:rPr>
              <w:t>0,24*</w:t>
            </w:r>
          </w:p>
        </w:tc>
      </w:tr>
      <w:tr w:rsidR="00212153" w:rsidRPr="00E41F5D" w:rsidTr="00C04617">
        <w:tc>
          <w:tcPr>
            <w:tcW w:w="775" w:type="pct"/>
            <w:vMerge/>
          </w:tcPr>
          <w:p w:rsidR="00212153" w:rsidRPr="00E41F5D" w:rsidRDefault="00212153" w:rsidP="00C04617">
            <w:pPr>
              <w:rPr>
                <w:rFonts w:cs="Times New Roman"/>
                <w:sz w:val="20"/>
                <w:szCs w:val="20"/>
              </w:rPr>
            </w:pPr>
          </w:p>
        </w:tc>
        <w:tc>
          <w:tcPr>
            <w:tcW w:w="3310" w:type="pct"/>
            <w:gridSpan w:val="2"/>
          </w:tcPr>
          <w:p w:rsidR="00212153" w:rsidRPr="00E41F5D" w:rsidRDefault="00212153" w:rsidP="00C04617">
            <w:pPr>
              <w:pStyle w:val="Default"/>
              <w:rPr>
                <w:sz w:val="20"/>
                <w:szCs w:val="20"/>
              </w:rPr>
            </w:pPr>
            <w:r w:rsidRPr="00E41F5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E41F5D" w:rsidRDefault="00212153" w:rsidP="00C04617">
            <w:pPr>
              <w:pStyle w:val="Default"/>
              <w:jc w:val="center"/>
              <w:rPr>
                <w:sz w:val="20"/>
                <w:szCs w:val="20"/>
              </w:rPr>
            </w:pPr>
            <w:r w:rsidRPr="00E41F5D">
              <w:rPr>
                <w:sz w:val="20"/>
                <w:szCs w:val="20"/>
              </w:rPr>
              <w:t>Не нормируется</w:t>
            </w:r>
          </w:p>
        </w:tc>
      </w:tr>
      <w:tr w:rsidR="00212153" w:rsidRPr="00E41F5D" w:rsidTr="00C04617">
        <w:trPr>
          <w:trHeight w:val="372"/>
        </w:trPr>
        <w:tc>
          <w:tcPr>
            <w:tcW w:w="775" w:type="pct"/>
            <w:vMerge w:val="restart"/>
          </w:tcPr>
          <w:p w:rsidR="00212153" w:rsidRPr="00E41F5D" w:rsidRDefault="00212153" w:rsidP="00C04617">
            <w:pPr>
              <w:rPr>
                <w:rFonts w:cs="Times New Roman"/>
                <w:sz w:val="20"/>
                <w:szCs w:val="20"/>
              </w:rPr>
            </w:pPr>
            <w:r w:rsidRPr="00E41F5D">
              <w:rPr>
                <w:rFonts w:cs="Times New Roman"/>
                <w:sz w:val="20"/>
                <w:szCs w:val="20"/>
              </w:rPr>
              <w:t>Бюро ритуальных услуг</w:t>
            </w:r>
          </w:p>
        </w:tc>
        <w:tc>
          <w:tcPr>
            <w:tcW w:w="1760" w:type="pct"/>
          </w:tcPr>
          <w:p w:rsidR="00212153" w:rsidRPr="00E41F5D" w:rsidRDefault="00212153" w:rsidP="00C04617">
            <w:pPr>
              <w:jc w:val="left"/>
              <w:rPr>
                <w:rFonts w:cs="Times New Roman"/>
                <w:sz w:val="20"/>
                <w:szCs w:val="20"/>
              </w:rPr>
            </w:pPr>
            <w:r w:rsidRPr="00E41F5D">
              <w:rPr>
                <w:rFonts w:cs="Times New Roman"/>
                <w:sz w:val="20"/>
                <w:szCs w:val="20"/>
              </w:rPr>
              <w:t>Расчетный показатель минимально допустимого уровня обеспеченности</w:t>
            </w:r>
          </w:p>
        </w:tc>
        <w:tc>
          <w:tcPr>
            <w:tcW w:w="1550" w:type="pct"/>
          </w:tcPr>
          <w:p w:rsidR="00212153" w:rsidRPr="00E41F5D" w:rsidRDefault="00212153" w:rsidP="00C04617">
            <w:pPr>
              <w:pStyle w:val="Default"/>
              <w:rPr>
                <w:sz w:val="20"/>
                <w:szCs w:val="20"/>
              </w:rPr>
            </w:pPr>
            <w:r w:rsidRPr="00E41F5D">
              <w:rPr>
                <w:sz w:val="20"/>
                <w:szCs w:val="20"/>
              </w:rPr>
              <w:t>Объект</w:t>
            </w:r>
            <w:r w:rsidR="00932607" w:rsidRPr="00E41F5D">
              <w:rPr>
                <w:sz w:val="20"/>
                <w:szCs w:val="20"/>
              </w:rPr>
              <w:t>ов</w:t>
            </w:r>
            <w:r w:rsidRPr="00E41F5D">
              <w:rPr>
                <w:sz w:val="20"/>
                <w:szCs w:val="20"/>
              </w:rPr>
              <w:t xml:space="preserve"> на </w:t>
            </w:r>
            <w:r w:rsidR="00932607" w:rsidRPr="00E41F5D">
              <w:rPr>
                <w:sz w:val="20"/>
                <w:szCs w:val="20"/>
              </w:rPr>
              <w:t>городское поселение</w:t>
            </w:r>
            <w:r w:rsidRPr="00E41F5D">
              <w:rPr>
                <w:sz w:val="20"/>
                <w:szCs w:val="20"/>
              </w:rPr>
              <w:t>, ед.</w:t>
            </w:r>
          </w:p>
        </w:tc>
        <w:tc>
          <w:tcPr>
            <w:tcW w:w="915" w:type="pct"/>
            <w:vAlign w:val="center"/>
          </w:tcPr>
          <w:p w:rsidR="00212153" w:rsidRPr="00E41F5D" w:rsidRDefault="00212153" w:rsidP="00C04617">
            <w:pPr>
              <w:pStyle w:val="Default"/>
              <w:jc w:val="center"/>
              <w:rPr>
                <w:sz w:val="20"/>
                <w:szCs w:val="20"/>
              </w:rPr>
            </w:pPr>
            <w:r w:rsidRPr="00E41F5D">
              <w:rPr>
                <w:sz w:val="20"/>
                <w:szCs w:val="20"/>
              </w:rPr>
              <w:t>1</w:t>
            </w:r>
          </w:p>
        </w:tc>
      </w:tr>
      <w:tr w:rsidR="00212153" w:rsidRPr="00E41F5D" w:rsidTr="00C04617">
        <w:tc>
          <w:tcPr>
            <w:tcW w:w="775" w:type="pct"/>
            <w:vMerge/>
          </w:tcPr>
          <w:p w:rsidR="00212153" w:rsidRPr="00E41F5D" w:rsidRDefault="00212153" w:rsidP="00C04617">
            <w:pPr>
              <w:rPr>
                <w:rFonts w:cs="Times New Roman"/>
                <w:sz w:val="20"/>
                <w:szCs w:val="20"/>
              </w:rPr>
            </w:pPr>
          </w:p>
        </w:tc>
        <w:tc>
          <w:tcPr>
            <w:tcW w:w="3310" w:type="pct"/>
            <w:gridSpan w:val="2"/>
          </w:tcPr>
          <w:p w:rsidR="00212153" w:rsidRPr="00E41F5D" w:rsidRDefault="00212153" w:rsidP="00C04617">
            <w:pPr>
              <w:pStyle w:val="Default"/>
              <w:rPr>
                <w:sz w:val="20"/>
                <w:szCs w:val="20"/>
              </w:rPr>
            </w:pPr>
            <w:r w:rsidRPr="00E41F5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E41F5D" w:rsidRDefault="00212153" w:rsidP="00C04617">
            <w:pPr>
              <w:pStyle w:val="Default"/>
              <w:jc w:val="center"/>
              <w:rPr>
                <w:sz w:val="20"/>
                <w:szCs w:val="20"/>
              </w:rPr>
            </w:pPr>
            <w:r w:rsidRPr="00E41F5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Pr="00C04617" w:rsidRDefault="005524FA" w:rsidP="00C04617">
      <w:pPr>
        <w:spacing w:line="240" w:lineRule="auto"/>
        <w:ind w:firstLine="709"/>
        <w:rPr>
          <w:sz w:val="20"/>
          <w:szCs w:val="20"/>
        </w:rPr>
      </w:pPr>
    </w:p>
    <w:p w:rsidR="005524FA" w:rsidRPr="000767E2" w:rsidRDefault="004715E8" w:rsidP="002C72EF">
      <w:pPr>
        <w:ind w:left="284"/>
        <w:jc w:val="center"/>
        <w:outlineLvl w:val="2"/>
        <w:rPr>
          <w:b/>
          <w:szCs w:val="24"/>
        </w:rPr>
      </w:pPr>
      <w:bookmarkStart w:id="83" w:name="_Toc152751771"/>
      <w:bookmarkStart w:id="84" w:name="_Toc152751914"/>
      <w:bookmarkStart w:id="85" w:name="_Toc152918388"/>
      <w:r>
        <w:rPr>
          <w:b/>
          <w:szCs w:val="24"/>
        </w:rPr>
        <w:t>2.10</w:t>
      </w:r>
      <w:r w:rsidR="00153DDF" w:rsidRPr="000767E2">
        <w:rPr>
          <w:b/>
          <w:szCs w:val="24"/>
        </w:rPr>
        <w:t xml:space="preserve">.5 </w:t>
      </w:r>
      <w:r w:rsidR="005524FA" w:rsidRPr="000767E2">
        <w:rPr>
          <w:b/>
          <w:szCs w:val="24"/>
        </w:rPr>
        <w:t>Архивное дело</w:t>
      </w:r>
      <w:bookmarkEnd w:id="83"/>
      <w:bookmarkEnd w:id="84"/>
      <w:bookmarkEnd w:id="85"/>
    </w:p>
    <w:p w:rsidR="00B40554" w:rsidRDefault="00B40554" w:rsidP="00B40554">
      <w:pPr>
        <w:pStyle w:val="a3"/>
        <w:rPr>
          <w:b w:val="0"/>
          <w:szCs w:val="24"/>
        </w:rPr>
      </w:pPr>
      <w:r>
        <w:t xml:space="preserve">Таблица </w:t>
      </w:r>
      <w:fldSimple w:instr=" SEQ Таблица \* ARABIC ">
        <w:r w:rsidR="000E7EB3">
          <w:rPr>
            <w:noProof/>
          </w:rPr>
          <w:t>17</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p>
    <w:tbl>
      <w:tblPr>
        <w:tblStyle w:val="ad"/>
        <w:tblW w:w="5315" w:type="pct"/>
        <w:tblInd w:w="-227" w:type="dxa"/>
        <w:tblLayout w:type="fixed"/>
        <w:tblCellMar>
          <w:left w:w="57" w:type="dxa"/>
          <w:right w:w="57" w:type="dxa"/>
        </w:tblCellMar>
        <w:tblLook w:val="04A0"/>
      </w:tblPr>
      <w:tblGrid>
        <w:gridCol w:w="1844"/>
        <w:gridCol w:w="3543"/>
        <w:gridCol w:w="2837"/>
        <w:gridCol w:w="1842"/>
      </w:tblGrid>
      <w:tr w:rsidR="00B40554" w:rsidRPr="00F00256" w:rsidTr="00C04617">
        <w:trPr>
          <w:tblHeader/>
        </w:trPr>
        <w:tc>
          <w:tcPr>
            <w:tcW w:w="916" w:type="pct"/>
            <w:vAlign w:val="center"/>
          </w:tcPr>
          <w:p w:rsidR="00B40554" w:rsidRPr="00F00256" w:rsidRDefault="00B40554" w:rsidP="001C0220">
            <w:pPr>
              <w:jc w:val="center"/>
              <w:rPr>
                <w:rFonts w:cs="Times New Roman"/>
                <w:b/>
                <w:sz w:val="20"/>
                <w:szCs w:val="20"/>
              </w:rPr>
            </w:pPr>
            <w:r w:rsidRPr="00F00256">
              <w:rPr>
                <w:rFonts w:cs="Times New Roman"/>
                <w:b/>
                <w:sz w:val="20"/>
                <w:szCs w:val="20"/>
              </w:rPr>
              <w:t>Наименование вида объекта</w:t>
            </w:r>
          </w:p>
        </w:tc>
        <w:tc>
          <w:tcPr>
            <w:tcW w:w="1760" w:type="pct"/>
            <w:vAlign w:val="center"/>
          </w:tcPr>
          <w:p w:rsidR="00B40554" w:rsidRPr="00F00256" w:rsidRDefault="00B40554" w:rsidP="001C0220">
            <w:pPr>
              <w:jc w:val="center"/>
              <w:rPr>
                <w:rFonts w:cs="Times New Roman"/>
                <w:b/>
                <w:sz w:val="20"/>
                <w:szCs w:val="20"/>
              </w:rPr>
            </w:pPr>
            <w:r w:rsidRPr="00F00256">
              <w:rPr>
                <w:rFonts w:cs="Times New Roman"/>
                <w:b/>
                <w:sz w:val="20"/>
                <w:szCs w:val="20"/>
              </w:rPr>
              <w:t>Тип расчетного показателя</w:t>
            </w:r>
          </w:p>
        </w:tc>
        <w:tc>
          <w:tcPr>
            <w:tcW w:w="1409" w:type="pct"/>
            <w:vAlign w:val="center"/>
          </w:tcPr>
          <w:p w:rsidR="00B40554" w:rsidRPr="00F00256" w:rsidRDefault="00B40554" w:rsidP="001C0220">
            <w:pPr>
              <w:jc w:val="center"/>
              <w:rPr>
                <w:rFonts w:cs="Times New Roman"/>
                <w:b/>
                <w:sz w:val="20"/>
                <w:szCs w:val="20"/>
              </w:rPr>
            </w:pPr>
            <w:r w:rsidRPr="00F00256">
              <w:rPr>
                <w:rFonts w:cs="Times New Roman"/>
                <w:b/>
                <w:sz w:val="20"/>
                <w:szCs w:val="20"/>
              </w:rPr>
              <w:t>Наименование расчетного показателя, единица измерения</w:t>
            </w:r>
          </w:p>
        </w:tc>
        <w:tc>
          <w:tcPr>
            <w:tcW w:w="915" w:type="pct"/>
            <w:vAlign w:val="center"/>
          </w:tcPr>
          <w:p w:rsidR="00B40554" w:rsidRPr="00F00256" w:rsidRDefault="00B40554" w:rsidP="001C0220">
            <w:pPr>
              <w:jc w:val="center"/>
              <w:rPr>
                <w:rFonts w:cs="Times New Roman"/>
                <w:b/>
                <w:sz w:val="20"/>
                <w:szCs w:val="20"/>
              </w:rPr>
            </w:pPr>
            <w:r w:rsidRPr="00F00256">
              <w:rPr>
                <w:b/>
                <w:sz w:val="20"/>
                <w:szCs w:val="20"/>
              </w:rPr>
              <w:t>Значение расчетного показателя</w:t>
            </w:r>
          </w:p>
        </w:tc>
      </w:tr>
      <w:tr w:rsidR="00B40554" w:rsidRPr="00F00256" w:rsidTr="00C04617">
        <w:trPr>
          <w:trHeight w:val="442"/>
        </w:trPr>
        <w:tc>
          <w:tcPr>
            <w:tcW w:w="916" w:type="pct"/>
            <w:vMerge w:val="restart"/>
          </w:tcPr>
          <w:p w:rsidR="00B40554" w:rsidRPr="00F00256" w:rsidRDefault="00B40554" w:rsidP="001C0220">
            <w:pPr>
              <w:rPr>
                <w:rFonts w:cs="Times New Roman"/>
                <w:sz w:val="20"/>
                <w:szCs w:val="20"/>
              </w:rPr>
            </w:pPr>
            <w:r w:rsidRPr="00F00256">
              <w:rPr>
                <w:rFonts w:cs="Times New Roman"/>
                <w:sz w:val="20"/>
                <w:szCs w:val="20"/>
              </w:rPr>
              <w:t>Муниципальный архив</w:t>
            </w:r>
          </w:p>
        </w:tc>
        <w:tc>
          <w:tcPr>
            <w:tcW w:w="1760" w:type="pct"/>
          </w:tcPr>
          <w:p w:rsidR="00B40554" w:rsidRPr="00F00256" w:rsidRDefault="00B40554" w:rsidP="001C0220">
            <w:pPr>
              <w:rPr>
                <w:rFonts w:cs="Times New Roman"/>
                <w:sz w:val="20"/>
                <w:szCs w:val="20"/>
              </w:rPr>
            </w:pPr>
            <w:r w:rsidRPr="00F00256">
              <w:rPr>
                <w:rFonts w:cs="Times New Roman"/>
                <w:sz w:val="20"/>
                <w:szCs w:val="20"/>
              </w:rPr>
              <w:t>Расчетный показатель минимально допустимого уровня обеспеченности</w:t>
            </w:r>
          </w:p>
        </w:tc>
        <w:tc>
          <w:tcPr>
            <w:tcW w:w="1409" w:type="pct"/>
          </w:tcPr>
          <w:p w:rsidR="00B40554" w:rsidRPr="00F00256" w:rsidRDefault="00B40554" w:rsidP="00F00256">
            <w:pPr>
              <w:pStyle w:val="Default"/>
              <w:rPr>
                <w:sz w:val="20"/>
                <w:szCs w:val="20"/>
              </w:rPr>
            </w:pPr>
            <w:r w:rsidRPr="00F00256">
              <w:rPr>
                <w:sz w:val="20"/>
                <w:szCs w:val="20"/>
              </w:rPr>
              <w:t xml:space="preserve">Количество объектов на </w:t>
            </w:r>
            <w:r w:rsidR="00F00256" w:rsidRPr="00F00256">
              <w:rPr>
                <w:sz w:val="20"/>
                <w:szCs w:val="20"/>
              </w:rPr>
              <w:t>городское поселение</w:t>
            </w:r>
            <w:r w:rsidRPr="00F00256">
              <w:rPr>
                <w:sz w:val="20"/>
                <w:szCs w:val="20"/>
              </w:rPr>
              <w:t>, ед.</w:t>
            </w:r>
          </w:p>
        </w:tc>
        <w:tc>
          <w:tcPr>
            <w:tcW w:w="915" w:type="pct"/>
            <w:vAlign w:val="center"/>
          </w:tcPr>
          <w:p w:rsidR="00B40554" w:rsidRPr="00F00256" w:rsidRDefault="00B40554" w:rsidP="00F00256">
            <w:pPr>
              <w:pStyle w:val="Default"/>
              <w:jc w:val="center"/>
              <w:rPr>
                <w:sz w:val="20"/>
                <w:szCs w:val="20"/>
              </w:rPr>
            </w:pPr>
            <w:r w:rsidRPr="00F00256">
              <w:rPr>
                <w:sz w:val="20"/>
                <w:szCs w:val="20"/>
              </w:rPr>
              <w:t xml:space="preserve">1 </w:t>
            </w:r>
          </w:p>
        </w:tc>
      </w:tr>
      <w:tr w:rsidR="00B40554" w:rsidRPr="00F00256" w:rsidTr="001C0220">
        <w:tc>
          <w:tcPr>
            <w:tcW w:w="916" w:type="pct"/>
            <w:vMerge/>
          </w:tcPr>
          <w:p w:rsidR="00B40554" w:rsidRPr="00F00256" w:rsidRDefault="00B40554" w:rsidP="001C0220">
            <w:pPr>
              <w:rPr>
                <w:rFonts w:cs="Times New Roman"/>
                <w:sz w:val="20"/>
                <w:szCs w:val="20"/>
              </w:rPr>
            </w:pPr>
          </w:p>
        </w:tc>
        <w:tc>
          <w:tcPr>
            <w:tcW w:w="3169" w:type="pct"/>
            <w:gridSpan w:val="2"/>
          </w:tcPr>
          <w:p w:rsidR="00B40554" w:rsidRPr="00F00256" w:rsidRDefault="00B40554" w:rsidP="001C0220">
            <w:pPr>
              <w:pStyle w:val="Default"/>
              <w:rPr>
                <w:sz w:val="20"/>
                <w:szCs w:val="20"/>
              </w:rPr>
            </w:pPr>
            <w:r w:rsidRPr="00F00256">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F00256" w:rsidRDefault="00B40554" w:rsidP="001C0220">
            <w:pPr>
              <w:pStyle w:val="Default"/>
              <w:jc w:val="center"/>
              <w:rPr>
                <w:sz w:val="20"/>
                <w:szCs w:val="20"/>
              </w:rPr>
            </w:pPr>
            <w:r w:rsidRPr="00F00256">
              <w:rPr>
                <w:sz w:val="20"/>
                <w:szCs w:val="20"/>
              </w:rPr>
              <w:t>Не нормируется</w:t>
            </w:r>
          </w:p>
        </w:tc>
      </w:tr>
    </w:tbl>
    <w:p w:rsidR="00B40554" w:rsidRPr="00C04617" w:rsidRDefault="00B40554" w:rsidP="00C04617">
      <w:pPr>
        <w:spacing w:line="240" w:lineRule="auto"/>
        <w:ind w:firstLine="709"/>
        <w:rPr>
          <w:sz w:val="20"/>
          <w:szCs w:val="20"/>
        </w:rPr>
      </w:pPr>
    </w:p>
    <w:p w:rsidR="005524FA" w:rsidRPr="000767E2" w:rsidRDefault="004715E8" w:rsidP="002C72EF">
      <w:pPr>
        <w:ind w:left="284"/>
        <w:jc w:val="center"/>
        <w:outlineLvl w:val="2"/>
        <w:rPr>
          <w:b/>
          <w:szCs w:val="24"/>
        </w:rPr>
      </w:pPr>
      <w:bookmarkStart w:id="86" w:name="_Toc152918389"/>
      <w:bookmarkStart w:id="87" w:name="_Toc152751772"/>
      <w:bookmarkStart w:id="88" w:name="_Toc152751915"/>
      <w:r>
        <w:rPr>
          <w:b/>
          <w:szCs w:val="24"/>
        </w:rPr>
        <w:t>2.10</w:t>
      </w:r>
      <w:r w:rsidR="00153DDF" w:rsidRPr="000767E2">
        <w:rPr>
          <w:b/>
          <w:szCs w:val="24"/>
        </w:rPr>
        <w:t xml:space="preserve">.6 </w:t>
      </w:r>
      <w:r w:rsidR="005524FA" w:rsidRPr="000767E2">
        <w:rPr>
          <w:b/>
          <w:szCs w:val="24"/>
        </w:rPr>
        <w:t>Предупреждение и ликвидация последствий чрезвычайных ситуаций</w:t>
      </w:r>
      <w:bookmarkEnd w:id="86"/>
      <w:bookmarkEnd w:id="87"/>
      <w:bookmarkEnd w:id="88"/>
    </w:p>
    <w:p w:rsidR="00714ABC" w:rsidRDefault="00714ABC" w:rsidP="00714ABC">
      <w:pPr>
        <w:pStyle w:val="a3"/>
        <w:rPr>
          <w:szCs w:val="24"/>
        </w:rPr>
      </w:pPr>
      <w:r>
        <w:t xml:space="preserve">Таблица </w:t>
      </w:r>
      <w:fldSimple w:instr=" SEQ Таблица \* ARABIC ">
        <w:r w:rsidR="000E7EB3">
          <w:rPr>
            <w:noProof/>
          </w:rPr>
          <w:t>18</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w:t>
      </w:r>
      <w:r>
        <w:t xml:space="preserve">и максимально допустимого уровнятерриториальной доступности </w:t>
      </w:r>
    </w:p>
    <w:tbl>
      <w:tblPr>
        <w:tblStyle w:val="ad"/>
        <w:tblW w:w="5315" w:type="pct"/>
        <w:tblInd w:w="-227" w:type="dxa"/>
        <w:tblLayout w:type="fixed"/>
        <w:tblCellMar>
          <w:left w:w="57" w:type="dxa"/>
          <w:right w:w="57" w:type="dxa"/>
        </w:tblCellMar>
        <w:tblLook w:val="04A0"/>
      </w:tblPr>
      <w:tblGrid>
        <w:gridCol w:w="2694"/>
        <w:gridCol w:w="2694"/>
        <w:gridCol w:w="3261"/>
        <w:gridCol w:w="1417"/>
      </w:tblGrid>
      <w:tr w:rsidR="00714ABC" w:rsidRPr="00F00256" w:rsidTr="00C04617">
        <w:trPr>
          <w:tblHeader/>
        </w:trPr>
        <w:tc>
          <w:tcPr>
            <w:tcW w:w="1338" w:type="pct"/>
            <w:vAlign w:val="center"/>
          </w:tcPr>
          <w:p w:rsidR="00714ABC" w:rsidRPr="00F00256" w:rsidRDefault="00714ABC" w:rsidP="001C0220">
            <w:pPr>
              <w:jc w:val="center"/>
              <w:rPr>
                <w:rFonts w:cs="Times New Roman"/>
                <w:b/>
                <w:sz w:val="20"/>
                <w:szCs w:val="20"/>
              </w:rPr>
            </w:pPr>
            <w:r w:rsidRPr="00F00256">
              <w:rPr>
                <w:rFonts w:cs="Times New Roman"/>
                <w:b/>
                <w:sz w:val="20"/>
                <w:szCs w:val="20"/>
              </w:rPr>
              <w:t>Наименование вида объекта</w:t>
            </w:r>
          </w:p>
        </w:tc>
        <w:tc>
          <w:tcPr>
            <w:tcW w:w="1338" w:type="pct"/>
            <w:vAlign w:val="center"/>
          </w:tcPr>
          <w:p w:rsidR="00714ABC" w:rsidRPr="00F00256" w:rsidRDefault="00714ABC" w:rsidP="001C0220">
            <w:pPr>
              <w:jc w:val="center"/>
              <w:rPr>
                <w:rFonts w:cs="Times New Roman"/>
                <w:b/>
                <w:sz w:val="20"/>
                <w:szCs w:val="20"/>
              </w:rPr>
            </w:pPr>
            <w:r w:rsidRPr="00F00256">
              <w:rPr>
                <w:rFonts w:cs="Times New Roman"/>
                <w:b/>
                <w:sz w:val="20"/>
                <w:szCs w:val="20"/>
              </w:rPr>
              <w:t>Тип расчетного показателя</w:t>
            </w:r>
          </w:p>
        </w:tc>
        <w:tc>
          <w:tcPr>
            <w:tcW w:w="1620" w:type="pct"/>
            <w:vAlign w:val="center"/>
          </w:tcPr>
          <w:p w:rsidR="00714ABC" w:rsidRPr="00F00256" w:rsidRDefault="00714ABC" w:rsidP="001C0220">
            <w:pPr>
              <w:jc w:val="center"/>
              <w:rPr>
                <w:rFonts w:cs="Times New Roman"/>
                <w:b/>
                <w:sz w:val="20"/>
                <w:szCs w:val="20"/>
              </w:rPr>
            </w:pPr>
            <w:r w:rsidRPr="00F00256">
              <w:rPr>
                <w:rFonts w:cs="Times New Roman"/>
                <w:b/>
                <w:sz w:val="20"/>
                <w:szCs w:val="20"/>
              </w:rPr>
              <w:t>Наименование расчетного показателя, единица измерения</w:t>
            </w:r>
          </w:p>
        </w:tc>
        <w:tc>
          <w:tcPr>
            <w:tcW w:w="704" w:type="pct"/>
            <w:vAlign w:val="center"/>
          </w:tcPr>
          <w:p w:rsidR="00714ABC" w:rsidRPr="00F00256" w:rsidRDefault="00714ABC" w:rsidP="001C0220">
            <w:pPr>
              <w:jc w:val="center"/>
              <w:rPr>
                <w:rFonts w:cs="Times New Roman"/>
                <w:b/>
                <w:sz w:val="20"/>
                <w:szCs w:val="20"/>
              </w:rPr>
            </w:pPr>
            <w:r w:rsidRPr="00F00256">
              <w:rPr>
                <w:b/>
                <w:sz w:val="20"/>
                <w:szCs w:val="20"/>
              </w:rPr>
              <w:t>Значение расчетного показателя</w:t>
            </w:r>
          </w:p>
        </w:tc>
      </w:tr>
      <w:tr w:rsidR="00714ABC" w:rsidRPr="00F00256" w:rsidTr="00C04617">
        <w:trPr>
          <w:trHeight w:val="334"/>
        </w:trPr>
        <w:tc>
          <w:tcPr>
            <w:tcW w:w="1338" w:type="pct"/>
          </w:tcPr>
          <w:p w:rsidR="00714ABC" w:rsidRPr="00F00256" w:rsidRDefault="00714ABC" w:rsidP="001C0220">
            <w:pPr>
              <w:rPr>
                <w:rFonts w:cs="Times New Roman"/>
                <w:sz w:val="20"/>
                <w:szCs w:val="20"/>
              </w:rPr>
            </w:pPr>
            <w:r w:rsidRPr="00F00256">
              <w:rPr>
                <w:rFonts w:cs="Times New Roman"/>
                <w:sz w:val="20"/>
                <w:szCs w:val="20"/>
              </w:rPr>
              <w:t>Берегозащитные сооружения</w:t>
            </w:r>
          </w:p>
        </w:tc>
        <w:tc>
          <w:tcPr>
            <w:tcW w:w="1338" w:type="pct"/>
            <w:vMerge w:val="restart"/>
          </w:tcPr>
          <w:p w:rsidR="00714ABC" w:rsidRPr="00F00256" w:rsidRDefault="00714ABC" w:rsidP="00C04617">
            <w:pPr>
              <w:jc w:val="left"/>
              <w:rPr>
                <w:rFonts w:cs="Times New Roman"/>
                <w:sz w:val="20"/>
                <w:szCs w:val="20"/>
              </w:rPr>
            </w:pPr>
            <w:r w:rsidRPr="00F00256">
              <w:rPr>
                <w:rFonts w:cs="Times New Roman"/>
                <w:sz w:val="20"/>
                <w:szCs w:val="20"/>
              </w:rPr>
              <w:t>Расчетный показатель минимально допустимого уровня обеспеченности</w:t>
            </w:r>
          </w:p>
        </w:tc>
        <w:tc>
          <w:tcPr>
            <w:tcW w:w="1620" w:type="pct"/>
            <w:vMerge w:val="restart"/>
          </w:tcPr>
          <w:p w:rsidR="00714ABC" w:rsidRPr="00F00256" w:rsidRDefault="00714ABC" w:rsidP="001C0220">
            <w:pPr>
              <w:pStyle w:val="Default"/>
              <w:rPr>
                <w:sz w:val="20"/>
                <w:szCs w:val="20"/>
              </w:rPr>
            </w:pPr>
            <w:r w:rsidRPr="00F00256">
              <w:rPr>
                <w:sz w:val="20"/>
                <w:szCs w:val="20"/>
              </w:rPr>
              <w:t>Охват территории, требующей защиты, %</w:t>
            </w:r>
          </w:p>
        </w:tc>
        <w:tc>
          <w:tcPr>
            <w:tcW w:w="704" w:type="pct"/>
            <w:vAlign w:val="center"/>
          </w:tcPr>
          <w:p w:rsidR="00714ABC" w:rsidRPr="00F00256" w:rsidRDefault="00714ABC" w:rsidP="001C0220">
            <w:pPr>
              <w:pStyle w:val="Default"/>
              <w:jc w:val="center"/>
              <w:rPr>
                <w:sz w:val="20"/>
                <w:szCs w:val="20"/>
              </w:rPr>
            </w:pPr>
            <w:r w:rsidRPr="00F00256">
              <w:rPr>
                <w:sz w:val="20"/>
                <w:szCs w:val="20"/>
              </w:rPr>
              <w:t>100</w:t>
            </w:r>
          </w:p>
        </w:tc>
      </w:tr>
      <w:tr w:rsidR="005A4954" w:rsidRPr="00F00256" w:rsidTr="00C04617">
        <w:tc>
          <w:tcPr>
            <w:tcW w:w="1338" w:type="pct"/>
            <w:vMerge w:val="restart"/>
          </w:tcPr>
          <w:p w:rsidR="005A4954" w:rsidRPr="00F00256" w:rsidRDefault="005A4954" w:rsidP="001C0220">
            <w:pPr>
              <w:jc w:val="left"/>
              <w:rPr>
                <w:rFonts w:cs="Times New Roman"/>
                <w:sz w:val="20"/>
                <w:szCs w:val="20"/>
              </w:rPr>
            </w:pPr>
            <w:r w:rsidRPr="00F00256">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F00256" w:rsidRDefault="005A4954" w:rsidP="001C0220">
            <w:pPr>
              <w:pStyle w:val="Default"/>
              <w:rPr>
                <w:sz w:val="20"/>
                <w:szCs w:val="20"/>
              </w:rPr>
            </w:pPr>
          </w:p>
        </w:tc>
        <w:tc>
          <w:tcPr>
            <w:tcW w:w="1620" w:type="pct"/>
            <w:vMerge/>
          </w:tcPr>
          <w:p w:rsidR="005A4954" w:rsidRPr="00F00256" w:rsidRDefault="005A4954" w:rsidP="001C0220">
            <w:pPr>
              <w:pStyle w:val="Default"/>
              <w:rPr>
                <w:sz w:val="20"/>
                <w:szCs w:val="20"/>
              </w:rPr>
            </w:pPr>
          </w:p>
        </w:tc>
        <w:tc>
          <w:tcPr>
            <w:tcW w:w="704" w:type="pct"/>
            <w:vAlign w:val="center"/>
          </w:tcPr>
          <w:p w:rsidR="005A4954" w:rsidRPr="00F00256" w:rsidRDefault="005A4954" w:rsidP="001C0220">
            <w:pPr>
              <w:pStyle w:val="Default"/>
              <w:jc w:val="center"/>
              <w:rPr>
                <w:sz w:val="20"/>
                <w:szCs w:val="20"/>
              </w:rPr>
            </w:pPr>
            <w:r w:rsidRPr="00F00256">
              <w:rPr>
                <w:sz w:val="20"/>
                <w:szCs w:val="20"/>
              </w:rPr>
              <w:t>100</w:t>
            </w:r>
          </w:p>
        </w:tc>
      </w:tr>
      <w:tr w:rsidR="005A4954" w:rsidRPr="00F00256" w:rsidTr="00C04617">
        <w:tc>
          <w:tcPr>
            <w:tcW w:w="1338" w:type="pct"/>
            <w:vMerge/>
          </w:tcPr>
          <w:p w:rsidR="005A4954" w:rsidRPr="00F00256" w:rsidRDefault="005A4954" w:rsidP="001C0220">
            <w:pPr>
              <w:rPr>
                <w:rFonts w:cs="Times New Roman"/>
                <w:sz w:val="20"/>
                <w:szCs w:val="20"/>
              </w:rPr>
            </w:pPr>
          </w:p>
        </w:tc>
        <w:tc>
          <w:tcPr>
            <w:tcW w:w="2958" w:type="pct"/>
            <w:gridSpan w:val="2"/>
          </w:tcPr>
          <w:p w:rsidR="005A4954" w:rsidRPr="00F00256" w:rsidRDefault="005A4954" w:rsidP="001C0220">
            <w:pPr>
              <w:pStyle w:val="Default"/>
              <w:rPr>
                <w:sz w:val="20"/>
                <w:szCs w:val="20"/>
              </w:rPr>
            </w:pPr>
            <w:r w:rsidRPr="00F00256">
              <w:rPr>
                <w:sz w:val="20"/>
                <w:szCs w:val="20"/>
              </w:rPr>
              <w:t>Расчетный показатель максимально допустимого уровня территориальной доступности</w:t>
            </w:r>
          </w:p>
        </w:tc>
        <w:tc>
          <w:tcPr>
            <w:tcW w:w="704" w:type="pct"/>
            <w:vAlign w:val="center"/>
          </w:tcPr>
          <w:p w:rsidR="005A4954" w:rsidRPr="00F00256" w:rsidRDefault="005A4954" w:rsidP="001C0220">
            <w:pPr>
              <w:pStyle w:val="Default"/>
              <w:jc w:val="center"/>
              <w:rPr>
                <w:sz w:val="20"/>
                <w:szCs w:val="20"/>
              </w:rPr>
            </w:pPr>
            <w:r w:rsidRPr="00F00256">
              <w:rPr>
                <w:sz w:val="20"/>
                <w:szCs w:val="20"/>
              </w:rPr>
              <w:t>Не нормируется</w:t>
            </w:r>
          </w:p>
        </w:tc>
      </w:tr>
    </w:tbl>
    <w:p w:rsidR="008C0EAD" w:rsidRDefault="008C0EAD" w:rsidP="008C0EAD">
      <w:pPr>
        <w:jc w:val="center"/>
        <w:outlineLvl w:val="0"/>
        <w:rPr>
          <w:sz w:val="28"/>
          <w:szCs w:val="28"/>
        </w:rPr>
      </w:pPr>
      <w:bookmarkStart w:id="89" w:name="_Toc150344153"/>
      <w:bookmarkStart w:id="90" w:name="_Toc152751773"/>
      <w:bookmarkStart w:id="91" w:name="_Toc152751916"/>
      <w:bookmarkStart w:id="92" w:name="_Toc152918390"/>
      <w:r>
        <w:rPr>
          <w:b/>
          <w:sz w:val="28"/>
          <w:szCs w:val="28"/>
        </w:rPr>
        <w:lastRenderedPageBreak/>
        <w:t>3. Материалы по обоснованию</w:t>
      </w:r>
      <w:bookmarkEnd w:id="89"/>
      <w:r w:rsidR="00FD424B">
        <w:rPr>
          <w:b/>
          <w:sz w:val="28"/>
          <w:szCs w:val="28"/>
        </w:rPr>
        <w:t>расчетных показателей, содержащихся в основной части МНГП</w:t>
      </w:r>
      <w:bookmarkEnd w:id="90"/>
      <w:bookmarkEnd w:id="91"/>
      <w:bookmarkEnd w:id="92"/>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93" w:name="_Toc150344154"/>
      <w:bookmarkStart w:id="94" w:name="_Toc152751774"/>
      <w:bookmarkStart w:id="95" w:name="_Toc152751917"/>
      <w:bookmarkStart w:id="96" w:name="_Toc152918391"/>
      <w:r w:rsidRPr="005D46EA">
        <w:rPr>
          <w:b/>
          <w:szCs w:val="24"/>
        </w:rPr>
        <w:t>3.1</w:t>
      </w:r>
      <w:bookmarkStart w:id="97" w:name="_Toc148363872"/>
      <w:bookmarkEnd w:id="93"/>
      <w:r w:rsidR="005D46EA" w:rsidRPr="005D46EA">
        <w:rPr>
          <w:b/>
          <w:szCs w:val="24"/>
        </w:rPr>
        <w:t xml:space="preserve">Информация о современном состоянии и прогнозе развития </w:t>
      </w:r>
      <w:r w:rsidR="00DF76BC">
        <w:rPr>
          <w:b/>
          <w:szCs w:val="24"/>
        </w:rPr>
        <w:t>муниципального образования городского поселения «Город Людиново»</w:t>
      </w:r>
      <w:bookmarkEnd w:id="94"/>
      <w:bookmarkEnd w:id="95"/>
      <w:bookmarkEnd w:id="96"/>
      <w:bookmarkEnd w:id="9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4"/>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p>
    <w:p w:rsidR="00410972" w:rsidRPr="00331494" w:rsidRDefault="00410972" w:rsidP="00410972">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sidR="00DF76BC">
        <w:rPr>
          <w:szCs w:val="24"/>
        </w:rPr>
        <w:t>муниципального образования городского поселения «Город Людиново»</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w:t>
      </w:r>
      <w:r w:rsidR="00F00256">
        <w:rPr>
          <w:szCs w:val="24"/>
        </w:rPr>
        <w:t>городского поселения</w:t>
      </w:r>
      <w:r w:rsidRPr="00DF0334">
        <w:rPr>
          <w:szCs w:val="24"/>
        </w:rPr>
        <w:t>.</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98" w:name="_Toc150344155"/>
      <w:bookmarkStart w:id="99" w:name="_Toc152751775"/>
      <w:bookmarkStart w:id="100" w:name="_Toc152751918"/>
      <w:bookmarkStart w:id="101" w:name="_Toc152918392"/>
      <w:r w:rsidRPr="005D46EA">
        <w:rPr>
          <w:b/>
          <w:szCs w:val="24"/>
        </w:rPr>
        <w:t>3.</w:t>
      </w:r>
      <w:bookmarkEnd w:id="98"/>
      <w:r w:rsidR="009231AF">
        <w:rPr>
          <w:b/>
          <w:szCs w:val="24"/>
        </w:rPr>
        <w:t>1.1</w:t>
      </w:r>
      <w:r w:rsidR="00014D30" w:rsidRPr="00014D30">
        <w:rPr>
          <w:b/>
          <w:szCs w:val="24"/>
        </w:rPr>
        <w:t xml:space="preserve"> Социально-демографический состав и плотность населения на территории </w:t>
      </w:r>
      <w:r w:rsidR="00DF76BC">
        <w:rPr>
          <w:b/>
          <w:szCs w:val="24"/>
        </w:rPr>
        <w:t>муниципального образования городского поселения «Город Людиново»</w:t>
      </w:r>
      <w:bookmarkEnd w:id="99"/>
      <w:bookmarkEnd w:id="100"/>
      <w:bookmarkEnd w:id="101"/>
    </w:p>
    <w:p w:rsidR="00FC3E0A" w:rsidRDefault="00FC3E0A" w:rsidP="00FC3E0A">
      <w:pPr>
        <w:ind w:firstLine="709"/>
        <w:rPr>
          <w:szCs w:val="24"/>
        </w:rPr>
      </w:pPr>
      <w:r>
        <w:rPr>
          <w:szCs w:val="24"/>
        </w:rPr>
        <w:t xml:space="preserve">Численность населения </w:t>
      </w:r>
      <w:r w:rsidR="00DF76BC">
        <w:rPr>
          <w:szCs w:val="24"/>
        </w:rPr>
        <w:t>муниципального образования городского поселения «Город Людиново»</w:t>
      </w:r>
      <w:r>
        <w:rPr>
          <w:szCs w:val="24"/>
        </w:rPr>
        <w:t xml:space="preserve"> по состоянию на 01.01.2023 составляет 3</w:t>
      </w:r>
      <w:r w:rsidR="00F00256">
        <w:rPr>
          <w:szCs w:val="24"/>
        </w:rPr>
        <w:t>5287</w:t>
      </w:r>
      <w:r>
        <w:rPr>
          <w:szCs w:val="24"/>
        </w:rPr>
        <w:t xml:space="preserve"> чел.</w:t>
      </w:r>
      <w:r>
        <w:rPr>
          <w:rStyle w:val="ab"/>
          <w:szCs w:val="24"/>
        </w:rPr>
        <w:footnoteReference w:id="25"/>
      </w:r>
      <w:r>
        <w:rPr>
          <w:szCs w:val="24"/>
        </w:rPr>
        <w:t xml:space="preserve"> Численность городского населения– 35 276 чел. (</w:t>
      </w:r>
      <w:r w:rsidR="00F00256">
        <w:rPr>
          <w:szCs w:val="24"/>
        </w:rPr>
        <w:t>99,97</w:t>
      </w:r>
      <w:r>
        <w:rPr>
          <w:szCs w:val="24"/>
        </w:rPr>
        <w:t xml:space="preserve">%), сельского – </w:t>
      </w:r>
      <w:r w:rsidR="00F00256">
        <w:rPr>
          <w:szCs w:val="24"/>
        </w:rPr>
        <w:t>11</w:t>
      </w:r>
      <w:r>
        <w:rPr>
          <w:szCs w:val="24"/>
        </w:rPr>
        <w:t>чел. (</w:t>
      </w:r>
      <w:r w:rsidR="00F00256">
        <w:rPr>
          <w:szCs w:val="24"/>
        </w:rPr>
        <w:t>0,03</w:t>
      </w:r>
      <w:r>
        <w:rPr>
          <w:szCs w:val="24"/>
        </w:rPr>
        <w:t xml:space="preserve">%). Показатели численности и плотности населения по </w:t>
      </w:r>
      <w:r w:rsidR="00DF76BC">
        <w:rPr>
          <w:szCs w:val="24"/>
        </w:rPr>
        <w:t xml:space="preserve">населенным пунктамгородского поселения </w:t>
      </w:r>
      <w:r>
        <w:rPr>
          <w:szCs w:val="24"/>
        </w:rPr>
        <w:t>представлены в таблице.</w:t>
      </w:r>
    </w:p>
    <w:p w:rsidR="00FC3E0A" w:rsidRPr="00A454FA" w:rsidRDefault="00FC3E0A" w:rsidP="00FC3E0A">
      <w:pPr>
        <w:ind w:firstLine="709"/>
        <w:rPr>
          <w:sz w:val="20"/>
          <w:szCs w:val="20"/>
        </w:rPr>
      </w:pPr>
    </w:p>
    <w:p w:rsidR="00FC3E0A" w:rsidRPr="00EE0B0E" w:rsidRDefault="00FC3E0A" w:rsidP="00FC3E0A">
      <w:pPr>
        <w:pStyle w:val="a3"/>
        <w:rPr>
          <w:szCs w:val="24"/>
        </w:rPr>
      </w:pPr>
      <w:r w:rsidRPr="00EE0B0E">
        <w:t xml:space="preserve">Таблица </w:t>
      </w:r>
      <w:fldSimple w:instr=" SEQ Таблица \* ARABIC ">
        <w:r w:rsidR="000E7EB3">
          <w:rPr>
            <w:noProof/>
          </w:rPr>
          <w:t>19</w:t>
        </w:r>
      </w:fldSimple>
      <w:r w:rsidRPr="00EE0B0E">
        <w:t xml:space="preserve"> – Основные характеристики населения </w:t>
      </w:r>
      <w:r w:rsidR="00DF76BC" w:rsidRPr="00EE0B0E">
        <w:t>муниципального образования городского поселения «Город Людиново»</w:t>
      </w:r>
      <w:r w:rsidRPr="00EE0B0E">
        <w:t xml:space="preserve"> по </w:t>
      </w:r>
      <w:r w:rsidR="00DF76BC" w:rsidRPr="00EE0B0E">
        <w:t>населенным пунктам</w:t>
      </w:r>
      <w:r w:rsidRPr="00EE0B0E">
        <w:t xml:space="preserve"> по состоянию на 01.01.2023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77"/>
        <w:gridCol w:w="1008"/>
        <w:gridCol w:w="1097"/>
        <w:gridCol w:w="981"/>
        <w:gridCol w:w="778"/>
        <w:gridCol w:w="780"/>
        <w:gridCol w:w="780"/>
        <w:gridCol w:w="780"/>
        <w:gridCol w:w="788"/>
      </w:tblGrid>
      <w:tr w:rsidR="00427390" w:rsidRPr="00EE0B0E" w:rsidTr="00427390">
        <w:trPr>
          <w:trHeight w:val="504"/>
          <w:tblHeader/>
          <w:jc w:val="center"/>
        </w:trPr>
        <w:tc>
          <w:tcPr>
            <w:tcW w:w="1308" w:type="pct"/>
            <w:vMerge w:val="restar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Наименование населенного пункта</w:t>
            </w:r>
          </w:p>
        </w:tc>
        <w:tc>
          <w:tcPr>
            <w:tcW w:w="532" w:type="pct"/>
            <w:vMerge w:val="restar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Число жителей, чел.</w:t>
            </w:r>
          </w:p>
        </w:tc>
        <w:tc>
          <w:tcPr>
            <w:tcW w:w="579" w:type="pct"/>
            <w:vMerge w:val="restart"/>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Плотность населения, чел. / км</w:t>
            </w:r>
            <w:r w:rsidRPr="00427390">
              <w:rPr>
                <w:rFonts w:eastAsia="Times New Roman" w:cs="Times New Roman"/>
                <w:b/>
                <w:color w:val="000000"/>
                <w:sz w:val="20"/>
                <w:szCs w:val="20"/>
                <w:vertAlign w:val="superscript"/>
                <w:lang w:eastAsia="ru-RU"/>
              </w:rPr>
              <w:t>2</w:t>
            </w:r>
          </w:p>
        </w:tc>
        <w:tc>
          <w:tcPr>
            <w:tcW w:w="518" w:type="pct"/>
            <w:vMerge w:val="restar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Средний возраст, лет</w:t>
            </w:r>
          </w:p>
        </w:tc>
        <w:tc>
          <w:tcPr>
            <w:tcW w:w="2063" w:type="pct"/>
            <w:gridSpan w:val="5"/>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Распределение по основным возрастным группам и полу, чел.</w:t>
            </w:r>
          </w:p>
        </w:tc>
      </w:tr>
      <w:tr w:rsidR="00427390" w:rsidRPr="00EE0B0E" w:rsidTr="00427390">
        <w:trPr>
          <w:cantSplit/>
          <w:trHeight w:val="1800"/>
          <w:tblHeader/>
          <w:jc w:val="center"/>
        </w:trPr>
        <w:tc>
          <w:tcPr>
            <w:tcW w:w="1308" w:type="pct"/>
            <w:vMerge/>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532" w:type="pct"/>
            <w:vMerge/>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579" w:type="pct"/>
            <w:vMerge/>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518" w:type="pct"/>
            <w:vMerge/>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411"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Моложе трудоспособного</w:t>
            </w:r>
          </w:p>
        </w:tc>
        <w:tc>
          <w:tcPr>
            <w:tcW w:w="412"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Трудоспособного</w:t>
            </w:r>
          </w:p>
        </w:tc>
        <w:tc>
          <w:tcPr>
            <w:tcW w:w="412"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Старше трудоспособного</w:t>
            </w:r>
          </w:p>
        </w:tc>
        <w:tc>
          <w:tcPr>
            <w:tcW w:w="412"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Мужчин</w:t>
            </w:r>
          </w:p>
        </w:tc>
        <w:tc>
          <w:tcPr>
            <w:tcW w:w="414"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Женщин</w:t>
            </w:r>
          </w:p>
        </w:tc>
      </w:tr>
      <w:tr w:rsidR="00427390" w:rsidRPr="00EE0B0E" w:rsidTr="00427390">
        <w:trPr>
          <w:trHeight w:val="362"/>
          <w:jc w:val="center"/>
        </w:trPr>
        <w:tc>
          <w:tcPr>
            <w:tcW w:w="1308"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город Людиново</w:t>
            </w:r>
          </w:p>
        </w:tc>
        <w:tc>
          <w:tcPr>
            <w:tcW w:w="53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35276</w:t>
            </w:r>
          </w:p>
        </w:tc>
        <w:tc>
          <w:tcPr>
            <w:tcW w:w="579" w:type="pct"/>
            <w:vMerge w:val="restart"/>
            <w:vAlign w:val="center"/>
          </w:tcPr>
          <w:p w:rsidR="00427390" w:rsidRPr="00427390" w:rsidRDefault="00427390" w:rsidP="00427390">
            <w:pPr>
              <w:spacing w:line="240" w:lineRule="auto"/>
              <w:jc w:val="center"/>
              <w:rPr>
                <w:rFonts w:eastAsia="Times New Roman" w:cs="Times New Roman"/>
                <w:b/>
                <w:color w:val="000000"/>
                <w:sz w:val="20"/>
                <w:szCs w:val="20"/>
                <w:lang w:eastAsia="ru-RU"/>
              </w:rPr>
            </w:pPr>
            <w:r w:rsidRPr="00427390">
              <w:rPr>
                <w:b/>
                <w:color w:val="000000"/>
                <w:sz w:val="20"/>
                <w:szCs w:val="20"/>
              </w:rPr>
              <w:t>752,5</w:t>
            </w:r>
          </w:p>
        </w:tc>
        <w:tc>
          <w:tcPr>
            <w:tcW w:w="518"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42,1</w:t>
            </w:r>
          </w:p>
        </w:tc>
        <w:tc>
          <w:tcPr>
            <w:tcW w:w="411"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6051</w:t>
            </w:r>
          </w:p>
        </w:tc>
        <w:tc>
          <w:tcPr>
            <w:tcW w:w="41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20068</w:t>
            </w:r>
          </w:p>
        </w:tc>
        <w:tc>
          <w:tcPr>
            <w:tcW w:w="41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9744</w:t>
            </w:r>
          </w:p>
        </w:tc>
        <w:tc>
          <w:tcPr>
            <w:tcW w:w="41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16621</w:t>
            </w:r>
          </w:p>
        </w:tc>
        <w:tc>
          <w:tcPr>
            <w:tcW w:w="414"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19242</w:t>
            </w:r>
          </w:p>
        </w:tc>
      </w:tr>
      <w:tr w:rsidR="00427390" w:rsidRPr="00EE0B0E" w:rsidTr="00427390">
        <w:trPr>
          <w:trHeight w:val="296"/>
          <w:jc w:val="center"/>
        </w:trPr>
        <w:tc>
          <w:tcPr>
            <w:tcW w:w="1308"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деревня Колотовка</w:t>
            </w:r>
          </w:p>
        </w:tc>
        <w:tc>
          <w:tcPr>
            <w:tcW w:w="53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11</w:t>
            </w:r>
          </w:p>
        </w:tc>
        <w:tc>
          <w:tcPr>
            <w:tcW w:w="579" w:type="pct"/>
            <w:vMerge/>
          </w:tcPr>
          <w:p w:rsidR="00427390" w:rsidRPr="00EE0B0E" w:rsidRDefault="00427390" w:rsidP="00427390">
            <w:pPr>
              <w:spacing w:line="240" w:lineRule="auto"/>
              <w:jc w:val="center"/>
              <w:rPr>
                <w:rFonts w:eastAsia="Times New Roman" w:cs="Times New Roman"/>
                <w:color w:val="000000"/>
                <w:sz w:val="20"/>
                <w:szCs w:val="20"/>
                <w:lang w:eastAsia="ru-RU"/>
              </w:rPr>
            </w:pPr>
          </w:p>
        </w:tc>
        <w:tc>
          <w:tcPr>
            <w:tcW w:w="518"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67,7</w:t>
            </w:r>
          </w:p>
        </w:tc>
        <w:tc>
          <w:tcPr>
            <w:tcW w:w="411"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0</w:t>
            </w:r>
          </w:p>
        </w:tc>
        <w:tc>
          <w:tcPr>
            <w:tcW w:w="41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3</w:t>
            </w:r>
          </w:p>
        </w:tc>
        <w:tc>
          <w:tcPr>
            <w:tcW w:w="41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8</w:t>
            </w:r>
          </w:p>
        </w:tc>
        <w:tc>
          <w:tcPr>
            <w:tcW w:w="41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9</w:t>
            </w:r>
          </w:p>
        </w:tc>
        <w:tc>
          <w:tcPr>
            <w:tcW w:w="414"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2</w:t>
            </w:r>
          </w:p>
        </w:tc>
      </w:tr>
    </w:tbl>
    <w:p w:rsidR="00EE0B0E" w:rsidRDefault="00EE0B0E" w:rsidP="009B3BDA">
      <w:pPr>
        <w:ind w:firstLine="709"/>
        <w:rPr>
          <w:szCs w:val="24"/>
        </w:rPr>
      </w:pPr>
    </w:p>
    <w:p w:rsidR="008C0EAD" w:rsidRDefault="00A454FA" w:rsidP="009B3BDA">
      <w:pPr>
        <w:ind w:firstLine="709"/>
        <w:rPr>
          <w:szCs w:val="24"/>
        </w:rPr>
      </w:pPr>
      <w:r>
        <w:rPr>
          <w:szCs w:val="24"/>
        </w:rPr>
        <w:t xml:space="preserve">Особенностью </w:t>
      </w:r>
      <w:r w:rsidR="00427390">
        <w:rPr>
          <w:szCs w:val="24"/>
        </w:rPr>
        <w:t>города Людиново</w:t>
      </w:r>
      <w:r>
        <w:rPr>
          <w:szCs w:val="24"/>
        </w:rPr>
        <w:t xml:space="preserve"> является </w:t>
      </w:r>
      <w:r w:rsidR="00427390">
        <w:rPr>
          <w:szCs w:val="24"/>
        </w:rPr>
        <w:t xml:space="preserve">максимально высокая </w:t>
      </w:r>
      <w:r>
        <w:rPr>
          <w:szCs w:val="24"/>
        </w:rPr>
        <w:t xml:space="preserve">степень концентрации населения в </w:t>
      </w:r>
      <w:r w:rsidR="00427390">
        <w:rPr>
          <w:szCs w:val="24"/>
        </w:rPr>
        <w:t xml:space="preserve">административном центре городского поселения </w:t>
      </w:r>
      <w:r>
        <w:rPr>
          <w:szCs w:val="24"/>
        </w:rPr>
        <w:t xml:space="preserve">– городе Людиново. </w:t>
      </w:r>
    </w:p>
    <w:p w:rsidR="00A454FA" w:rsidRDefault="00A454FA" w:rsidP="00A454FA">
      <w:pPr>
        <w:ind w:firstLine="709"/>
        <w:rPr>
          <w:szCs w:val="24"/>
        </w:rPr>
      </w:pPr>
      <w:r w:rsidRPr="00D77822">
        <w:rPr>
          <w:szCs w:val="24"/>
        </w:rPr>
        <w:lastRenderedPageBreak/>
        <w:t xml:space="preserve">Социально-демографическая структура населения </w:t>
      </w:r>
      <w:r w:rsidR="00DF76BC">
        <w:rPr>
          <w:szCs w:val="24"/>
        </w:rPr>
        <w:t xml:space="preserve">городского поселения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sidR="00DF76BC">
        <w:rPr>
          <w:szCs w:val="24"/>
        </w:rPr>
        <w:t>муниципального образования городского поселения «Город Людиново»</w:t>
      </w:r>
      <w:r w:rsidRPr="00D77822">
        <w:rPr>
          <w:szCs w:val="24"/>
        </w:rPr>
        <w:t xml:space="preserve">в социальной сфере. Распределение населения </w:t>
      </w:r>
      <w:r>
        <w:rPr>
          <w:szCs w:val="24"/>
        </w:rPr>
        <w:t xml:space="preserve">муниципального </w:t>
      </w:r>
      <w:r w:rsidR="00427390">
        <w:rPr>
          <w:szCs w:val="24"/>
        </w:rPr>
        <w:t xml:space="preserve">образования городского поселения «Город Людиново» </w:t>
      </w:r>
      <w:r w:rsidRPr="00D77822">
        <w:rPr>
          <w:szCs w:val="24"/>
        </w:rPr>
        <w:t>по полу и возрасту представлено в таблице.</w:t>
      </w:r>
    </w:p>
    <w:p w:rsidR="00A454FA" w:rsidRDefault="00A454FA" w:rsidP="00A454FA">
      <w:pPr>
        <w:ind w:firstLine="709"/>
        <w:rPr>
          <w:szCs w:val="24"/>
        </w:rPr>
      </w:pPr>
    </w:p>
    <w:p w:rsidR="00A454FA" w:rsidRDefault="00A454FA" w:rsidP="00A454FA">
      <w:pPr>
        <w:pStyle w:val="a3"/>
      </w:pPr>
      <w:r>
        <w:t xml:space="preserve">Таблица </w:t>
      </w:r>
      <w:fldSimple w:instr=" SEQ Таблица \* ARABIC ">
        <w:r w:rsidR="000E7EB3">
          <w:rPr>
            <w:noProof/>
          </w:rPr>
          <w:t>20</w:t>
        </w:r>
      </w:fldSimple>
      <w:r>
        <w:t xml:space="preserve"> – </w:t>
      </w:r>
      <w:r w:rsidR="009755AE">
        <w:t>В</w:t>
      </w:r>
      <w:r>
        <w:t xml:space="preserve">озрастная структура населения </w:t>
      </w:r>
      <w:r w:rsidR="00DF76BC">
        <w:t>муниципального образования городского поселения «Город Людиново»</w:t>
      </w:r>
      <w:r>
        <w:t xml:space="preserve"> на 01.01.2023</w:t>
      </w:r>
      <w:r>
        <w:rPr>
          <w:rStyle w:val="ab"/>
        </w:rPr>
        <w:footnoteReference w:id="2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33"/>
        <w:gridCol w:w="1733"/>
        <w:gridCol w:w="1735"/>
        <w:gridCol w:w="1733"/>
        <w:gridCol w:w="1735"/>
      </w:tblGrid>
      <w:tr w:rsidR="00294F79" w:rsidRPr="00EE723B" w:rsidTr="00294F79">
        <w:trPr>
          <w:trHeight w:val="182"/>
        </w:trPr>
        <w:tc>
          <w:tcPr>
            <w:tcW w:w="1338" w:type="pct"/>
            <w:vMerge w:val="restart"/>
            <w:shd w:val="clear" w:color="auto" w:fill="auto"/>
            <w:vAlign w:val="center"/>
            <w:hideMark/>
          </w:tcPr>
          <w:p w:rsidR="00294F79" w:rsidRPr="00EE723B" w:rsidRDefault="00294F79" w:rsidP="00EE723B">
            <w:pPr>
              <w:spacing w:line="240" w:lineRule="auto"/>
              <w:jc w:val="center"/>
              <w:rPr>
                <w:rFonts w:eastAsia="Times New Roman" w:cs="Times New Roman"/>
                <w:b/>
                <w:bCs/>
                <w:sz w:val="20"/>
                <w:szCs w:val="20"/>
              </w:rPr>
            </w:pPr>
          </w:p>
        </w:tc>
        <w:tc>
          <w:tcPr>
            <w:tcW w:w="1831" w:type="pct"/>
            <w:gridSpan w:val="2"/>
            <w:shd w:val="clear" w:color="auto" w:fill="auto"/>
            <w:vAlign w:val="center"/>
            <w:hideMark/>
          </w:tcPr>
          <w:p w:rsidR="00294F79" w:rsidRDefault="00294F79" w:rsidP="00427390">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sidR="00427390">
              <w:rPr>
                <w:rFonts w:eastAsia="Times New Roman" w:cs="Times New Roman"/>
                <w:b/>
                <w:bCs/>
                <w:sz w:val="20"/>
                <w:szCs w:val="20"/>
              </w:rPr>
              <w:t xml:space="preserve"> Людиново</w:t>
            </w:r>
          </w:p>
        </w:tc>
        <w:tc>
          <w:tcPr>
            <w:tcW w:w="1831" w:type="pct"/>
            <w:gridSpan w:val="2"/>
            <w:shd w:val="clear" w:color="auto" w:fill="auto"/>
            <w:vAlign w:val="center"/>
            <w:hideMark/>
          </w:tcPr>
          <w:p w:rsidR="00294F79" w:rsidRDefault="00427390" w:rsidP="00EE723B">
            <w:pPr>
              <w:spacing w:line="240" w:lineRule="auto"/>
              <w:jc w:val="center"/>
              <w:rPr>
                <w:rFonts w:eastAsia="Times New Roman" w:cs="Times New Roman"/>
                <w:b/>
                <w:bCs/>
                <w:sz w:val="20"/>
                <w:szCs w:val="20"/>
              </w:rPr>
            </w:pPr>
            <w:r>
              <w:rPr>
                <w:rFonts w:eastAsia="Times New Roman" w:cs="Times New Roman"/>
                <w:b/>
                <w:bCs/>
                <w:sz w:val="20"/>
                <w:szCs w:val="20"/>
              </w:rPr>
              <w:t>Деревня Колотовка</w:t>
            </w:r>
          </w:p>
        </w:tc>
      </w:tr>
      <w:tr w:rsidR="00294F79" w:rsidRPr="00EE723B" w:rsidTr="00294F79">
        <w:trPr>
          <w:trHeight w:val="182"/>
        </w:trPr>
        <w:tc>
          <w:tcPr>
            <w:tcW w:w="1338" w:type="pct"/>
            <w:vMerge/>
            <w:shd w:val="clear" w:color="auto" w:fill="auto"/>
            <w:vAlign w:val="center"/>
          </w:tcPr>
          <w:p w:rsidR="00294F79" w:rsidRPr="00EE723B" w:rsidRDefault="00294F79" w:rsidP="00EE723B">
            <w:pPr>
              <w:spacing w:line="240" w:lineRule="auto"/>
              <w:jc w:val="center"/>
              <w:rPr>
                <w:rFonts w:eastAsia="Times New Roman" w:cs="Times New Roman"/>
                <w:b/>
                <w:bCs/>
                <w:sz w:val="20"/>
                <w:szCs w:val="20"/>
              </w:rPr>
            </w:pPr>
          </w:p>
        </w:tc>
        <w:tc>
          <w:tcPr>
            <w:tcW w:w="915" w:type="pct"/>
            <w:shd w:val="clear" w:color="auto" w:fill="auto"/>
            <w:vAlign w:val="center"/>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916" w:type="pct"/>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915" w:type="pct"/>
            <w:shd w:val="clear" w:color="auto" w:fill="auto"/>
            <w:vAlign w:val="center"/>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916" w:type="pct"/>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294F79" w:rsidRPr="00EE723B" w:rsidTr="00294F79">
        <w:trPr>
          <w:trHeight w:val="143"/>
        </w:trPr>
        <w:tc>
          <w:tcPr>
            <w:tcW w:w="1338" w:type="pct"/>
            <w:shd w:val="clear" w:color="auto" w:fill="auto"/>
            <w:vAlign w:val="center"/>
          </w:tcPr>
          <w:p w:rsidR="00294F79" w:rsidRPr="00EE723B" w:rsidRDefault="00294F79" w:rsidP="00EE723B">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915" w:type="pct"/>
            <w:shd w:val="clear" w:color="auto" w:fill="auto"/>
            <w:vAlign w:val="center"/>
          </w:tcPr>
          <w:p w:rsidR="00294F79" w:rsidRPr="00EE723B" w:rsidRDefault="00294F79" w:rsidP="00EE723B">
            <w:pPr>
              <w:jc w:val="right"/>
              <w:rPr>
                <w:rFonts w:eastAsia="Times New Roman" w:cs="Times New Roman"/>
                <w:b/>
                <w:sz w:val="20"/>
                <w:szCs w:val="20"/>
              </w:rPr>
            </w:pPr>
            <w:r w:rsidRPr="00EE723B">
              <w:rPr>
                <w:rFonts w:eastAsia="Times New Roman" w:cs="Times New Roman"/>
                <w:b/>
                <w:sz w:val="20"/>
                <w:szCs w:val="20"/>
              </w:rPr>
              <w:t>35276</w:t>
            </w:r>
          </w:p>
        </w:tc>
        <w:tc>
          <w:tcPr>
            <w:tcW w:w="916" w:type="pct"/>
          </w:tcPr>
          <w:p w:rsidR="00294F79" w:rsidRPr="00EE723B" w:rsidRDefault="00294F79" w:rsidP="00EE723B">
            <w:pPr>
              <w:jc w:val="right"/>
              <w:rPr>
                <w:rFonts w:eastAsia="Times New Roman" w:cs="Times New Roman"/>
                <w:b/>
                <w:sz w:val="20"/>
                <w:szCs w:val="20"/>
              </w:rPr>
            </w:pPr>
            <w:r>
              <w:rPr>
                <w:rFonts w:eastAsia="Times New Roman" w:cs="Times New Roman"/>
                <w:b/>
                <w:sz w:val="20"/>
                <w:szCs w:val="20"/>
              </w:rPr>
              <w:t>100,0</w:t>
            </w:r>
          </w:p>
        </w:tc>
        <w:tc>
          <w:tcPr>
            <w:tcW w:w="915" w:type="pct"/>
            <w:shd w:val="clear" w:color="auto" w:fill="auto"/>
            <w:vAlign w:val="center"/>
          </w:tcPr>
          <w:p w:rsidR="00294F79" w:rsidRPr="00EE723B" w:rsidRDefault="00427390" w:rsidP="00EE723B">
            <w:pPr>
              <w:jc w:val="right"/>
              <w:rPr>
                <w:rFonts w:eastAsia="Times New Roman" w:cs="Times New Roman"/>
                <w:b/>
                <w:sz w:val="20"/>
                <w:szCs w:val="20"/>
              </w:rPr>
            </w:pPr>
            <w:r>
              <w:rPr>
                <w:rFonts w:eastAsia="Times New Roman" w:cs="Times New Roman"/>
                <w:b/>
                <w:sz w:val="20"/>
                <w:szCs w:val="20"/>
              </w:rPr>
              <w:t>11</w:t>
            </w:r>
          </w:p>
        </w:tc>
        <w:tc>
          <w:tcPr>
            <w:tcW w:w="916" w:type="pct"/>
          </w:tcPr>
          <w:p w:rsidR="00294F79" w:rsidRPr="00EE723B" w:rsidRDefault="00294F79" w:rsidP="00EE723B">
            <w:pPr>
              <w:jc w:val="right"/>
              <w:rPr>
                <w:rFonts w:eastAsia="Times New Roman" w:cs="Times New Roman"/>
                <w:b/>
                <w:sz w:val="20"/>
                <w:szCs w:val="20"/>
              </w:rPr>
            </w:pPr>
            <w:r>
              <w:rPr>
                <w:rFonts w:eastAsia="Times New Roman" w:cs="Times New Roman"/>
                <w:b/>
                <w:sz w:val="20"/>
                <w:szCs w:val="20"/>
              </w:rPr>
              <w:t>100,00</w:t>
            </w:r>
          </w:p>
        </w:tc>
      </w:tr>
      <w:tr w:rsidR="00294F79" w:rsidRPr="00EE723B" w:rsidTr="00294F79">
        <w:trPr>
          <w:trHeight w:val="143"/>
        </w:trPr>
        <w:tc>
          <w:tcPr>
            <w:tcW w:w="1338" w:type="pct"/>
            <w:shd w:val="clear" w:color="auto" w:fill="auto"/>
            <w:vAlign w:val="center"/>
          </w:tcPr>
          <w:p w:rsidR="00294F79" w:rsidRDefault="00294F79" w:rsidP="00EE723B">
            <w:pPr>
              <w:spacing w:line="240" w:lineRule="auto"/>
              <w:jc w:val="left"/>
              <w:rPr>
                <w:rFonts w:eastAsia="Times New Roman" w:cs="Times New Roman"/>
                <w:b/>
                <w:bCs/>
                <w:sz w:val="20"/>
                <w:szCs w:val="20"/>
                <w:lang w:eastAsia="ru-RU"/>
              </w:rPr>
            </w:pPr>
            <w:r w:rsidRPr="000B53FD">
              <w:rPr>
                <w:rFonts w:eastAsia="Times New Roman" w:cs="Times New Roman"/>
                <w:sz w:val="20"/>
                <w:szCs w:val="20"/>
                <w:lang w:eastAsia="ru-RU"/>
              </w:rPr>
              <w:t>в том числе в возрасте, лет:</w:t>
            </w:r>
          </w:p>
        </w:tc>
        <w:tc>
          <w:tcPr>
            <w:tcW w:w="915" w:type="pct"/>
            <w:shd w:val="clear" w:color="auto" w:fill="auto"/>
            <w:vAlign w:val="center"/>
          </w:tcPr>
          <w:p w:rsidR="00294F79" w:rsidRPr="00EE723B" w:rsidRDefault="00294F79" w:rsidP="00EE723B">
            <w:pPr>
              <w:spacing w:line="240" w:lineRule="auto"/>
              <w:jc w:val="center"/>
              <w:rPr>
                <w:rFonts w:eastAsia="Times New Roman" w:cs="Times New Roman"/>
                <w:b/>
                <w:bCs/>
                <w:sz w:val="20"/>
                <w:szCs w:val="20"/>
              </w:rPr>
            </w:pPr>
          </w:p>
        </w:tc>
        <w:tc>
          <w:tcPr>
            <w:tcW w:w="916" w:type="pct"/>
          </w:tcPr>
          <w:p w:rsidR="00294F79" w:rsidRPr="00EE723B" w:rsidRDefault="00294F79" w:rsidP="00EE723B">
            <w:pPr>
              <w:spacing w:line="240" w:lineRule="auto"/>
              <w:jc w:val="center"/>
              <w:rPr>
                <w:rFonts w:eastAsia="Times New Roman" w:cs="Times New Roman"/>
                <w:b/>
                <w:bCs/>
                <w:sz w:val="20"/>
                <w:szCs w:val="20"/>
              </w:rPr>
            </w:pPr>
          </w:p>
        </w:tc>
        <w:tc>
          <w:tcPr>
            <w:tcW w:w="915" w:type="pct"/>
            <w:shd w:val="clear" w:color="auto" w:fill="auto"/>
            <w:vAlign w:val="center"/>
          </w:tcPr>
          <w:p w:rsidR="00294F79" w:rsidRPr="00EE723B" w:rsidRDefault="00294F79" w:rsidP="00EE723B">
            <w:pPr>
              <w:spacing w:line="240" w:lineRule="auto"/>
              <w:jc w:val="center"/>
              <w:rPr>
                <w:rFonts w:eastAsia="Times New Roman" w:cs="Times New Roman"/>
                <w:b/>
                <w:bCs/>
                <w:sz w:val="20"/>
                <w:szCs w:val="20"/>
              </w:rPr>
            </w:pPr>
          </w:p>
        </w:tc>
        <w:tc>
          <w:tcPr>
            <w:tcW w:w="916" w:type="pct"/>
          </w:tcPr>
          <w:p w:rsidR="00294F79" w:rsidRPr="00EE723B" w:rsidRDefault="00294F79" w:rsidP="00EE723B">
            <w:pPr>
              <w:spacing w:line="240" w:lineRule="auto"/>
              <w:jc w:val="center"/>
              <w:rPr>
                <w:rFonts w:eastAsia="Times New Roman" w:cs="Times New Roman"/>
                <w:b/>
                <w:bCs/>
                <w:sz w:val="20"/>
                <w:szCs w:val="20"/>
              </w:rPr>
            </w:pP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sz w:val="20"/>
                <w:szCs w:val="20"/>
              </w:rPr>
            </w:pPr>
            <w:r w:rsidRPr="00EE723B">
              <w:rPr>
                <w:rFonts w:eastAsia="Times New Roman" w:cs="Times New Roman"/>
                <w:b/>
                <w:sz w:val="20"/>
                <w:szCs w:val="20"/>
              </w:rPr>
              <w:t>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233</w:t>
            </w:r>
          </w:p>
        </w:tc>
        <w:tc>
          <w:tcPr>
            <w:tcW w:w="916" w:type="pct"/>
            <w:vAlign w:val="center"/>
          </w:tcPr>
          <w:p w:rsidR="0015693E" w:rsidRDefault="0015693E">
            <w:pPr>
              <w:jc w:val="right"/>
              <w:rPr>
                <w:color w:val="000000"/>
                <w:sz w:val="20"/>
                <w:szCs w:val="20"/>
              </w:rPr>
            </w:pPr>
            <w:r>
              <w:rPr>
                <w:color w:val="000000"/>
                <w:sz w:val="20"/>
                <w:szCs w:val="20"/>
              </w:rPr>
              <w:t>0,66</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sz w:val="20"/>
                <w:szCs w:val="20"/>
              </w:rPr>
            </w:pPr>
            <w:r w:rsidRPr="00EE723B">
              <w:rPr>
                <w:rFonts w:eastAsia="Times New Roman" w:cs="Times New Roman"/>
                <w:b/>
                <w:sz w:val="20"/>
                <w:szCs w:val="20"/>
              </w:rPr>
              <w:t>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246</w:t>
            </w:r>
          </w:p>
        </w:tc>
        <w:tc>
          <w:tcPr>
            <w:tcW w:w="916" w:type="pct"/>
            <w:vAlign w:val="center"/>
          </w:tcPr>
          <w:p w:rsidR="0015693E" w:rsidRDefault="0015693E">
            <w:pPr>
              <w:jc w:val="right"/>
              <w:rPr>
                <w:color w:val="000000"/>
                <w:sz w:val="20"/>
                <w:szCs w:val="20"/>
              </w:rPr>
            </w:pPr>
            <w:r>
              <w:rPr>
                <w:color w:val="000000"/>
                <w:sz w:val="20"/>
                <w:szCs w:val="20"/>
              </w:rPr>
              <w:t>0,70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sz w:val="20"/>
                <w:szCs w:val="20"/>
              </w:rPr>
            </w:pPr>
            <w:r w:rsidRPr="00EE723B">
              <w:rPr>
                <w:rFonts w:eastAsia="Times New Roman" w:cs="Times New Roman"/>
                <w:b/>
                <w:sz w:val="20"/>
                <w:szCs w:val="20"/>
              </w:rPr>
              <w:t>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266</w:t>
            </w:r>
          </w:p>
        </w:tc>
        <w:tc>
          <w:tcPr>
            <w:tcW w:w="916" w:type="pct"/>
            <w:vAlign w:val="center"/>
          </w:tcPr>
          <w:p w:rsidR="0015693E" w:rsidRDefault="0015693E">
            <w:pPr>
              <w:jc w:val="right"/>
              <w:rPr>
                <w:color w:val="000000"/>
                <w:sz w:val="20"/>
                <w:szCs w:val="20"/>
              </w:rPr>
            </w:pPr>
            <w:r>
              <w:rPr>
                <w:color w:val="000000"/>
                <w:sz w:val="20"/>
                <w:szCs w:val="20"/>
              </w:rPr>
              <w:t>0,75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262</w:t>
            </w:r>
          </w:p>
        </w:tc>
        <w:tc>
          <w:tcPr>
            <w:tcW w:w="916" w:type="pct"/>
            <w:vAlign w:val="center"/>
          </w:tcPr>
          <w:p w:rsidR="0015693E" w:rsidRDefault="0015693E">
            <w:pPr>
              <w:jc w:val="right"/>
              <w:rPr>
                <w:color w:val="000000"/>
                <w:sz w:val="20"/>
                <w:szCs w:val="20"/>
              </w:rPr>
            </w:pPr>
            <w:r>
              <w:rPr>
                <w:color w:val="000000"/>
                <w:sz w:val="20"/>
                <w:szCs w:val="20"/>
              </w:rPr>
              <w:t>0,74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278</w:t>
            </w:r>
          </w:p>
        </w:tc>
        <w:tc>
          <w:tcPr>
            <w:tcW w:w="916" w:type="pct"/>
            <w:vAlign w:val="center"/>
          </w:tcPr>
          <w:p w:rsidR="0015693E" w:rsidRDefault="0015693E">
            <w:pPr>
              <w:jc w:val="right"/>
              <w:rPr>
                <w:color w:val="000000"/>
                <w:sz w:val="20"/>
                <w:szCs w:val="20"/>
              </w:rPr>
            </w:pPr>
            <w:r>
              <w:rPr>
                <w:color w:val="000000"/>
                <w:sz w:val="20"/>
                <w:szCs w:val="20"/>
              </w:rPr>
              <w:t>0,79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366</w:t>
            </w:r>
          </w:p>
        </w:tc>
        <w:tc>
          <w:tcPr>
            <w:tcW w:w="916" w:type="pct"/>
            <w:vAlign w:val="center"/>
          </w:tcPr>
          <w:p w:rsidR="0015693E" w:rsidRDefault="0015693E">
            <w:pPr>
              <w:jc w:val="right"/>
              <w:rPr>
                <w:color w:val="000000"/>
                <w:sz w:val="20"/>
                <w:szCs w:val="20"/>
              </w:rPr>
            </w:pPr>
            <w:r>
              <w:rPr>
                <w:color w:val="000000"/>
                <w:sz w:val="20"/>
                <w:szCs w:val="20"/>
              </w:rPr>
              <w:t>1,04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408</w:t>
            </w:r>
          </w:p>
        </w:tc>
        <w:tc>
          <w:tcPr>
            <w:tcW w:w="916" w:type="pct"/>
            <w:vAlign w:val="center"/>
          </w:tcPr>
          <w:p w:rsidR="0015693E" w:rsidRDefault="0015693E">
            <w:pPr>
              <w:jc w:val="right"/>
              <w:rPr>
                <w:color w:val="000000"/>
                <w:sz w:val="20"/>
                <w:szCs w:val="20"/>
              </w:rPr>
            </w:pPr>
            <w:r>
              <w:rPr>
                <w:color w:val="000000"/>
                <w:sz w:val="20"/>
                <w:szCs w:val="20"/>
              </w:rPr>
              <w:t>1,16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399</w:t>
            </w:r>
          </w:p>
        </w:tc>
        <w:tc>
          <w:tcPr>
            <w:tcW w:w="916" w:type="pct"/>
            <w:vAlign w:val="center"/>
          </w:tcPr>
          <w:p w:rsidR="0015693E" w:rsidRDefault="0015693E">
            <w:pPr>
              <w:jc w:val="right"/>
              <w:rPr>
                <w:color w:val="000000"/>
                <w:sz w:val="20"/>
                <w:szCs w:val="20"/>
              </w:rPr>
            </w:pPr>
            <w:r>
              <w:rPr>
                <w:color w:val="000000"/>
                <w:sz w:val="20"/>
                <w:szCs w:val="20"/>
              </w:rPr>
              <w:t>1,13</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454</w:t>
            </w:r>
          </w:p>
        </w:tc>
        <w:tc>
          <w:tcPr>
            <w:tcW w:w="916" w:type="pct"/>
            <w:vAlign w:val="center"/>
          </w:tcPr>
          <w:p w:rsidR="0015693E" w:rsidRDefault="0015693E">
            <w:pPr>
              <w:jc w:val="right"/>
              <w:rPr>
                <w:color w:val="000000"/>
                <w:sz w:val="20"/>
                <w:szCs w:val="20"/>
              </w:rPr>
            </w:pPr>
            <w:r>
              <w:rPr>
                <w:color w:val="000000"/>
                <w:sz w:val="20"/>
                <w:szCs w:val="20"/>
              </w:rPr>
              <w:t>1,29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411</w:t>
            </w:r>
          </w:p>
        </w:tc>
        <w:tc>
          <w:tcPr>
            <w:tcW w:w="916" w:type="pct"/>
            <w:vAlign w:val="center"/>
          </w:tcPr>
          <w:p w:rsidR="0015693E" w:rsidRDefault="0015693E">
            <w:pPr>
              <w:jc w:val="right"/>
              <w:rPr>
                <w:color w:val="000000"/>
                <w:sz w:val="20"/>
                <w:szCs w:val="20"/>
              </w:rPr>
            </w:pPr>
            <w:r>
              <w:rPr>
                <w:color w:val="000000"/>
                <w:sz w:val="20"/>
                <w:szCs w:val="20"/>
              </w:rPr>
              <w:t>1,17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453</w:t>
            </w:r>
          </w:p>
        </w:tc>
        <w:tc>
          <w:tcPr>
            <w:tcW w:w="916" w:type="pct"/>
            <w:vAlign w:val="center"/>
          </w:tcPr>
          <w:p w:rsidR="0015693E" w:rsidRDefault="0015693E">
            <w:pPr>
              <w:jc w:val="right"/>
              <w:rPr>
                <w:color w:val="000000"/>
                <w:sz w:val="20"/>
                <w:szCs w:val="20"/>
              </w:rPr>
            </w:pPr>
            <w:r>
              <w:rPr>
                <w:color w:val="000000"/>
                <w:sz w:val="20"/>
                <w:szCs w:val="20"/>
              </w:rPr>
              <w:t>1,28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446</w:t>
            </w:r>
          </w:p>
        </w:tc>
        <w:tc>
          <w:tcPr>
            <w:tcW w:w="916" w:type="pct"/>
            <w:vAlign w:val="center"/>
          </w:tcPr>
          <w:p w:rsidR="0015693E" w:rsidRDefault="0015693E">
            <w:pPr>
              <w:jc w:val="right"/>
              <w:rPr>
                <w:color w:val="000000"/>
                <w:sz w:val="20"/>
                <w:szCs w:val="20"/>
              </w:rPr>
            </w:pPr>
            <w:r>
              <w:rPr>
                <w:color w:val="000000"/>
                <w:sz w:val="20"/>
                <w:szCs w:val="20"/>
              </w:rPr>
              <w:t>1,26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458</w:t>
            </w:r>
          </w:p>
        </w:tc>
        <w:tc>
          <w:tcPr>
            <w:tcW w:w="916" w:type="pct"/>
            <w:vAlign w:val="center"/>
          </w:tcPr>
          <w:p w:rsidR="0015693E" w:rsidRDefault="0015693E">
            <w:pPr>
              <w:jc w:val="right"/>
              <w:rPr>
                <w:color w:val="000000"/>
                <w:sz w:val="20"/>
                <w:szCs w:val="20"/>
              </w:rPr>
            </w:pPr>
            <w:r>
              <w:rPr>
                <w:color w:val="000000"/>
                <w:sz w:val="20"/>
                <w:szCs w:val="20"/>
              </w:rPr>
              <w:t>1,30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413</w:t>
            </w:r>
          </w:p>
        </w:tc>
        <w:tc>
          <w:tcPr>
            <w:tcW w:w="916" w:type="pct"/>
            <w:vAlign w:val="center"/>
          </w:tcPr>
          <w:p w:rsidR="0015693E" w:rsidRDefault="0015693E">
            <w:pPr>
              <w:jc w:val="right"/>
              <w:rPr>
                <w:color w:val="000000"/>
                <w:sz w:val="20"/>
                <w:szCs w:val="20"/>
              </w:rPr>
            </w:pPr>
            <w:r>
              <w:rPr>
                <w:color w:val="000000"/>
                <w:sz w:val="20"/>
                <w:szCs w:val="20"/>
              </w:rPr>
              <w:t>1,17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510</w:t>
            </w:r>
          </w:p>
        </w:tc>
        <w:tc>
          <w:tcPr>
            <w:tcW w:w="916" w:type="pct"/>
            <w:vAlign w:val="center"/>
          </w:tcPr>
          <w:p w:rsidR="0015693E" w:rsidRDefault="0015693E">
            <w:pPr>
              <w:jc w:val="right"/>
              <w:rPr>
                <w:color w:val="000000"/>
                <w:sz w:val="20"/>
                <w:szCs w:val="20"/>
              </w:rPr>
            </w:pPr>
            <w:r>
              <w:rPr>
                <w:color w:val="000000"/>
                <w:sz w:val="20"/>
                <w:szCs w:val="20"/>
              </w:rPr>
              <w:t>1,45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445</w:t>
            </w:r>
          </w:p>
        </w:tc>
        <w:tc>
          <w:tcPr>
            <w:tcW w:w="916" w:type="pct"/>
            <w:vAlign w:val="center"/>
          </w:tcPr>
          <w:p w:rsidR="0015693E" w:rsidRDefault="0015693E">
            <w:pPr>
              <w:jc w:val="right"/>
              <w:rPr>
                <w:color w:val="000000"/>
                <w:sz w:val="20"/>
                <w:szCs w:val="20"/>
              </w:rPr>
            </w:pPr>
            <w:r>
              <w:rPr>
                <w:color w:val="000000"/>
                <w:sz w:val="20"/>
                <w:szCs w:val="20"/>
              </w:rPr>
              <w:t>1,26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349</w:t>
            </w:r>
          </w:p>
        </w:tc>
        <w:tc>
          <w:tcPr>
            <w:tcW w:w="916" w:type="pct"/>
            <w:vAlign w:val="center"/>
          </w:tcPr>
          <w:p w:rsidR="0015693E" w:rsidRDefault="0015693E">
            <w:pPr>
              <w:jc w:val="right"/>
              <w:rPr>
                <w:color w:val="000000"/>
                <w:sz w:val="20"/>
                <w:szCs w:val="20"/>
              </w:rPr>
            </w:pPr>
            <w:r>
              <w:rPr>
                <w:color w:val="000000"/>
                <w:sz w:val="20"/>
                <w:szCs w:val="20"/>
              </w:rPr>
              <w:t>0,99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352</w:t>
            </w:r>
          </w:p>
        </w:tc>
        <w:tc>
          <w:tcPr>
            <w:tcW w:w="916" w:type="pct"/>
            <w:vAlign w:val="center"/>
          </w:tcPr>
          <w:p w:rsidR="0015693E" w:rsidRDefault="0015693E">
            <w:pPr>
              <w:jc w:val="right"/>
              <w:rPr>
                <w:color w:val="000000"/>
                <w:sz w:val="20"/>
                <w:szCs w:val="20"/>
              </w:rPr>
            </w:pPr>
            <w:r>
              <w:rPr>
                <w:color w:val="000000"/>
                <w:sz w:val="20"/>
                <w:szCs w:val="20"/>
              </w:rPr>
              <w:t>1,00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318</w:t>
            </w:r>
          </w:p>
        </w:tc>
        <w:tc>
          <w:tcPr>
            <w:tcW w:w="916" w:type="pct"/>
            <w:vAlign w:val="center"/>
          </w:tcPr>
          <w:p w:rsidR="0015693E" w:rsidRDefault="0015693E">
            <w:pPr>
              <w:jc w:val="right"/>
              <w:rPr>
                <w:color w:val="000000"/>
                <w:sz w:val="20"/>
                <w:szCs w:val="20"/>
              </w:rPr>
            </w:pPr>
            <w:r>
              <w:rPr>
                <w:color w:val="000000"/>
                <w:sz w:val="20"/>
                <w:szCs w:val="20"/>
              </w:rPr>
              <w:t>0,90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325</w:t>
            </w:r>
          </w:p>
        </w:tc>
        <w:tc>
          <w:tcPr>
            <w:tcW w:w="916" w:type="pct"/>
            <w:vAlign w:val="center"/>
          </w:tcPr>
          <w:p w:rsidR="0015693E" w:rsidRDefault="0015693E">
            <w:pPr>
              <w:jc w:val="right"/>
              <w:rPr>
                <w:color w:val="000000"/>
                <w:sz w:val="20"/>
                <w:szCs w:val="20"/>
              </w:rPr>
            </w:pPr>
            <w:r>
              <w:rPr>
                <w:color w:val="000000"/>
                <w:sz w:val="20"/>
                <w:szCs w:val="20"/>
              </w:rPr>
              <w:t>0,92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319</w:t>
            </w:r>
          </w:p>
        </w:tc>
        <w:tc>
          <w:tcPr>
            <w:tcW w:w="916" w:type="pct"/>
            <w:vAlign w:val="center"/>
          </w:tcPr>
          <w:p w:rsidR="0015693E" w:rsidRDefault="0015693E">
            <w:pPr>
              <w:jc w:val="right"/>
              <w:rPr>
                <w:color w:val="000000"/>
                <w:sz w:val="20"/>
                <w:szCs w:val="20"/>
              </w:rPr>
            </w:pPr>
            <w:r>
              <w:rPr>
                <w:color w:val="000000"/>
                <w:sz w:val="20"/>
                <w:szCs w:val="20"/>
              </w:rPr>
              <w:t>0,90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294</w:t>
            </w:r>
          </w:p>
        </w:tc>
        <w:tc>
          <w:tcPr>
            <w:tcW w:w="916" w:type="pct"/>
            <w:vAlign w:val="center"/>
          </w:tcPr>
          <w:p w:rsidR="0015693E" w:rsidRDefault="0015693E">
            <w:pPr>
              <w:jc w:val="right"/>
              <w:rPr>
                <w:color w:val="000000"/>
                <w:sz w:val="20"/>
                <w:szCs w:val="20"/>
              </w:rPr>
            </w:pPr>
            <w:r>
              <w:rPr>
                <w:color w:val="000000"/>
                <w:sz w:val="20"/>
                <w:szCs w:val="20"/>
              </w:rPr>
              <w:t>0,83</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158</w:t>
            </w:r>
          </w:p>
        </w:tc>
        <w:tc>
          <w:tcPr>
            <w:tcW w:w="916" w:type="pct"/>
            <w:vAlign w:val="center"/>
          </w:tcPr>
          <w:p w:rsidR="0015693E" w:rsidRDefault="0015693E">
            <w:pPr>
              <w:jc w:val="right"/>
              <w:rPr>
                <w:color w:val="000000"/>
                <w:sz w:val="20"/>
                <w:szCs w:val="20"/>
              </w:rPr>
            </w:pPr>
            <w:r>
              <w:rPr>
                <w:color w:val="000000"/>
                <w:sz w:val="20"/>
                <w:szCs w:val="20"/>
              </w:rPr>
              <w:t>0,45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218</w:t>
            </w:r>
          </w:p>
        </w:tc>
        <w:tc>
          <w:tcPr>
            <w:tcW w:w="916" w:type="pct"/>
            <w:vAlign w:val="center"/>
          </w:tcPr>
          <w:p w:rsidR="0015693E" w:rsidRDefault="0015693E">
            <w:pPr>
              <w:jc w:val="right"/>
              <w:rPr>
                <w:color w:val="000000"/>
                <w:sz w:val="20"/>
                <w:szCs w:val="20"/>
              </w:rPr>
            </w:pPr>
            <w:r>
              <w:rPr>
                <w:color w:val="000000"/>
                <w:sz w:val="20"/>
                <w:szCs w:val="20"/>
              </w:rPr>
              <w:t>0,62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299</w:t>
            </w:r>
          </w:p>
        </w:tc>
        <w:tc>
          <w:tcPr>
            <w:tcW w:w="916" w:type="pct"/>
            <w:vAlign w:val="center"/>
          </w:tcPr>
          <w:p w:rsidR="0015693E" w:rsidRDefault="0015693E">
            <w:pPr>
              <w:jc w:val="right"/>
              <w:rPr>
                <w:color w:val="000000"/>
                <w:sz w:val="20"/>
                <w:szCs w:val="20"/>
              </w:rPr>
            </w:pPr>
            <w:r>
              <w:rPr>
                <w:color w:val="000000"/>
                <w:sz w:val="20"/>
                <w:szCs w:val="20"/>
              </w:rPr>
              <w:t>0,85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308</w:t>
            </w:r>
          </w:p>
        </w:tc>
        <w:tc>
          <w:tcPr>
            <w:tcW w:w="916" w:type="pct"/>
            <w:vAlign w:val="center"/>
          </w:tcPr>
          <w:p w:rsidR="0015693E" w:rsidRDefault="0015693E">
            <w:pPr>
              <w:jc w:val="right"/>
              <w:rPr>
                <w:color w:val="000000"/>
                <w:sz w:val="20"/>
                <w:szCs w:val="20"/>
              </w:rPr>
            </w:pPr>
            <w:r>
              <w:rPr>
                <w:color w:val="000000"/>
                <w:sz w:val="20"/>
                <w:szCs w:val="20"/>
              </w:rPr>
              <w:t>0,87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267</w:t>
            </w:r>
          </w:p>
        </w:tc>
        <w:tc>
          <w:tcPr>
            <w:tcW w:w="916" w:type="pct"/>
            <w:vAlign w:val="center"/>
          </w:tcPr>
          <w:p w:rsidR="0015693E" w:rsidRDefault="0015693E">
            <w:pPr>
              <w:jc w:val="right"/>
              <w:rPr>
                <w:color w:val="000000"/>
                <w:sz w:val="20"/>
                <w:szCs w:val="20"/>
              </w:rPr>
            </w:pPr>
            <w:r>
              <w:rPr>
                <w:color w:val="000000"/>
                <w:sz w:val="20"/>
                <w:szCs w:val="20"/>
              </w:rPr>
              <w:t>0,76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330</w:t>
            </w:r>
          </w:p>
        </w:tc>
        <w:tc>
          <w:tcPr>
            <w:tcW w:w="916" w:type="pct"/>
            <w:vAlign w:val="center"/>
          </w:tcPr>
          <w:p w:rsidR="0015693E" w:rsidRDefault="0015693E">
            <w:pPr>
              <w:jc w:val="right"/>
              <w:rPr>
                <w:color w:val="000000"/>
                <w:sz w:val="20"/>
                <w:szCs w:val="20"/>
              </w:rPr>
            </w:pPr>
            <w:r>
              <w:rPr>
                <w:color w:val="000000"/>
                <w:sz w:val="20"/>
                <w:szCs w:val="20"/>
              </w:rPr>
              <w:t>0,94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395</w:t>
            </w:r>
          </w:p>
        </w:tc>
        <w:tc>
          <w:tcPr>
            <w:tcW w:w="916" w:type="pct"/>
            <w:vAlign w:val="center"/>
          </w:tcPr>
          <w:p w:rsidR="0015693E" w:rsidRDefault="0015693E">
            <w:pPr>
              <w:jc w:val="right"/>
              <w:rPr>
                <w:color w:val="000000"/>
                <w:sz w:val="20"/>
                <w:szCs w:val="20"/>
              </w:rPr>
            </w:pPr>
            <w:r>
              <w:rPr>
                <w:color w:val="000000"/>
                <w:sz w:val="20"/>
                <w:szCs w:val="20"/>
              </w:rPr>
              <w:t>1,12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321</w:t>
            </w:r>
          </w:p>
        </w:tc>
        <w:tc>
          <w:tcPr>
            <w:tcW w:w="916" w:type="pct"/>
            <w:vAlign w:val="center"/>
          </w:tcPr>
          <w:p w:rsidR="0015693E" w:rsidRDefault="0015693E">
            <w:pPr>
              <w:jc w:val="right"/>
              <w:rPr>
                <w:color w:val="000000"/>
                <w:sz w:val="20"/>
                <w:szCs w:val="20"/>
              </w:rPr>
            </w:pPr>
            <w:r>
              <w:rPr>
                <w:color w:val="000000"/>
                <w:sz w:val="20"/>
                <w:szCs w:val="20"/>
              </w:rPr>
              <w:t>0,91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405</w:t>
            </w:r>
          </w:p>
        </w:tc>
        <w:tc>
          <w:tcPr>
            <w:tcW w:w="916" w:type="pct"/>
            <w:vAlign w:val="center"/>
          </w:tcPr>
          <w:p w:rsidR="0015693E" w:rsidRDefault="0015693E">
            <w:pPr>
              <w:jc w:val="right"/>
              <w:rPr>
                <w:color w:val="000000"/>
                <w:sz w:val="20"/>
                <w:szCs w:val="20"/>
              </w:rPr>
            </w:pPr>
            <w:r>
              <w:rPr>
                <w:color w:val="000000"/>
                <w:sz w:val="20"/>
                <w:szCs w:val="20"/>
              </w:rPr>
              <w:t>1,15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451</w:t>
            </w:r>
          </w:p>
        </w:tc>
        <w:tc>
          <w:tcPr>
            <w:tcW w:w="916" w:type="pct"/>
            <w:vAlign w:val="center"/>
          </w:tcPr>
          <w:p w:rsidR="0015693E" w:rsidRDefault="0015693E">
            <w:pPr>
              <w:jc w:val="right"/>
              <w:rPr>
                <w:color w:val="000000"/>
                <w:sz w:val="20"/>
                <w:szCs w:val="20"/>
              </w:rPr>
            </w:pPr>
            <w:r>
              <w:rPr>
                <w:color w:val="000000"/>
                <w:sz w:val="20"/>
                <w:szCs w:val="20"/>
              </w:rPr>
              <w:t>1,28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500</w:t>
            </w:r>
          </w:p>
        </w:tc>
        <w:tc>
          <w:tcPr>
            <w:tcW w:w="916" w:type="pct"/>
            <w:vAlign w:val="center"/>
          </w:tcPr>
          <w:p w:rsidR="0015693E" w:rsidRDefault="0015693E">
            <w:pPr>
              <w:jc w:val="right"/>
              <w:rPr>
                <w:color w:val="000000"/>
                <w:sz w:val="20"/>
                <w:szCs w:val="20"/>
              </w:rPr>
            </w:pPr>
            <w:r>
              <w:rPr>
                <w:color w:val="000000"/>
                <w:sz w:val="20"/>
                <w:szCs w:val="20"/>
              </w:rPr>
              <w:t>1,42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529</w:t>
            </w:r>
          </w:p>
        </w:tc>
        <w:tc>
          <w:tcPr>
            <w:tcW w:w="916" w:type="pct"/>
            <w:vAlign w:val="center"/>
          </w:tcPr>
          <w:p w:rsidR="0015693E" w:rsidRDefault="0015693E">
            <w:pPr>
              <w:jc w:val="right"/>
              <w:rPr>
                <w:color w:val="000000"/>
                <w:sz w:val="20"/>
                <w:szCs w:val="20"/>
              </w:rPr>
            </w:pPr>
            <w:r>
              <w:rPr>
                <w:color w:val="000000"/>
                <w:sz w:val="20"/>
                <w:szCs w:val="20"/>
              </w:rPr>
              <w:t>1,50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633</w:t>
            </w:r>
          </w:p>
        </w:tc>
        <w:tc>
          <w:tcPr>
            <w:tcW w:w="916" w:type="pct"/>
            <w:vAlign w:val="center"/>
          </w:tcPr>
          <w:p w:rsidR="0015693E" w:rsidRDefault="0015693E">
            <w:pPr>
              <w:jc w:val="right"/>
              <w:rPr>
                <w:color w:val="000000"/>
                <w:sz w:val="20"/>
                <w:szCs w:val="20"/>
              </w:rPr>
            </w:pPr>
            <w:r>
              <w:rPr>
                <w:color w:val="000000"/>
                <w:sz w:val="20"/>
                <w:szCs w:val="20"/>
              </w:rPr>
              <w:t>1,79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675</w:t>
            </w:r>
          </w:p>
        </w:tc>
        <w:tc>
          <w:tcPr>
            <w:tcW w:w="916" w:type="pct"/>
            <w:vAlign w:val="center"/>
          </w:tcPr>
          <w:p w:rsidR="0015693E" w:rsidRDefault="0015693E">
            <w:pPr>
              <w:jc w:val="right"/>
              <w:rPr>
                <w:color w:val="000000"/>
                <w:sz w:val="20"/>
                <w:szCs w:val="20"/>
              </w:rPr>
            </w:pPr>
            <w:r>
              <w:rPr>
                <w:color w:val="000000"/>
                <w:sz w:val="20"/>
                <w:szCs w:val="20"/>
              </w:rPr>
              <w:t>1,91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lastRenderedPageBreak/>
              <w:t>36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674</w:t>
            </w:r>
          </w:p>
        </w:tc>
        <w:tc>
          <w:tcPr>
            <w:tcW w:w="916" w:type="pct"/>
            <w:vAlign w:val="center"/>
          </w:tcPr>
          <w:p w:rsidR="0015693E" w:rsidRDefault="0015693E">
            <w:pPr>
              <w:jc w:val="right"/>
              <w:rPr>
                <w:color w:val="000000"/>
                <w:sz w:val="20"/>
                <w:szCs w:val="20"/>
              </w:rPr>
            </w:pPr>
            <w:r>
              <w:rPr>
                <w:color w:val="000000"/>
                <w:sz w:val="20"/>
                <w:szCs w:val="20"/>
              </w:rPr>
              <w:t>1,91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460</w:t>
            </w:r>
          </w:p>
        </w:tc>
        <w:tc>
          <w:tcPr>
            <w:tcW w:w="916" w:type="pct"/>
            <w:vAlign w:val="center"/>
          </w:tcPr>
          <w:p w:rsidR="0015693E" w:rsidRDefault="0015693E">
            <w:pPr>
              <w:jc w:val="right"/>
              <w:rPr>
                <w:color w:val="000000"/>
                <w:sz w:val="20"/>
                <w:szCs w:val="20"/>
              </w:rPr>
            </w:pPr>
            <w:r>
              <w:rPr>
                <w:color w:val="000000"/>
                <w:sz w:val="20"/>
                <w:szCs w:val="20"/>
              </w:rPr>
              <w:t>1,30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625</w:t>
            </w:r>
          </w:p>
        </w:tc>
        <w:tc>
          <w:tcPr>
            <w:tcW w:w="916" w:type="pct"/>
            <w:vAlign w:val="center"/>
          </w:tcPr>
          <w:p w:rsidR="0015693E" w:rsidRDefault="0015693E">
            <w:pPr>
              <w:jc w:val="right"/>
              <w:rPr>
                <w:color w:val="000000"/>
                <w:sz w:val="20"/>
                <w:szCs w:val="20"/>
              </w:rPr>
            </w:pPr>
            <w:r>
              <w:rPr>
                <w:color w:val="000000"/>
                <w:sz w:val="20"/>
                <w:szCs w:val="20"/>
              </w:rPr>
              <w:t>1,77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643</w:t>
            </w:r>
          </w:p>
        </w:tc>
        <w:tc>
          <w:tcPr>
            <w:tcW w:w="916" w:type="pct"/>
            <w:vAlign w:val="center"/>
          </w:tcPr>
          <w:p w:rsidR="0015693E" w:rsidRDefault="0015693E">
            <w:pPr>
              <w:jc w:val="right"/>
              <w:rPr>
                <w:color w:val="000000"/>
                <w:sz w:val="20"/>
                <w:szCs w:val="20"/>
              </w:rPr>
            </w:pPr>
            <w:r>
              <w:rPr>
                <w:color w:val="000000"/>
                <w:sz w:val="20"/>
                <w:szCs w:val="20"/>
              </w:rPr>
              <w:t>1,82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558</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593</w:t>
            </w:r>
          </w:p>
        </w:tc>
        <w:tc>
          <w:tcPr>
            <w:tcW w:w="916" w:type="pct"/>
            <w:vAlign w:val="center"/>
          </w:tcPr>
          <w:p w:rsidR="0015693E" w:rsidRDefault="0015693E">
            <w:pPr>
              <w:jc w:val="right"/>
              <w:rPr>
                <w:color w:val="000000"/>
                <w:sz w:val="20"/>
                <w:szCs w:val="20"/>
              </w:rPr>
            </w:pPr>
            <w:r>
              <w:rPr>
                <w:color w:val="000000"/>
                <w:sz w:val="20"/>
                <w:szCs w:val="20"/>
              </w:rPr>
              <w:t>1,68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436</w:t>
            </w:r>
          </w:p>
        </w:tc>
        <w:tc>
          <w:tcPr>
            <w:tcW w:w="916" w:type="pct"/>
            <w:vAlign w:val="center"/>
          </w:tcPr>
          <w:p w:rsidR="0015693E" w:rsidRDefault="0015693E">
            <w:pPr>
              <w:jc w:val="right"/>
              <w:rPr>
                <w:color w:val="000000"/>
                <w:sz w:val="20"/>
                <w:szCs w:val="20"/>
              </w:rPr>
            </w:pPr>
            <w:r>
              <w:rPr>
                <w:color w:val="000000"/>
                <w:sz w:val="20"/>
                <w:szCs w:val="20"/>
              </w:rPr>
              <w:t>1,24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540</w:t>
            </w:r>
          </w:p>
        </w:tc>
        <w:tc>
          <w:tcPr>
            <w:tcW w:w="916" w:type="pct"/>
            <w:vAlign w:val="center"/>
          </w:tcPr>
          <w:p w:rsidR="0015693E" w:rsidRDefault="0015693E">
            <w:pPr>
              <w:jc w:val="right"/>
              <w:rPr>
                <w:color w:val="000000"/>
                <w:sz w:val="20"/>
                <w:szCs w:val="20"/>
              </w:rPr>
            </w:pPr>
            <w:r>
              <w:rPr>
                <w:color w:val="000000"/>
                <w:sz w:val="20"/>
                <w:szCs w:val="20"/>
              </w:rPr>
              <w:t>1,53</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587</w:t>
            </w:r>
          </w:p>
        </w:tc>
        <w:tc>
          <w:tcPr>
            <w:tcW w:w="916" w:type="pct"/>
            <w:vAlign w:val="center"/>
          </w:tcPr>
          <w:p w:rsidR="0015693E" w:rsidRDefault="0015693E">
            <w:pPr>
              <w:jc w:val="right"/>
              <w:rPr>
                <w:color w:val="000000"/>
                <w:sz w:val="20"/>
                <w:szCs w:val="20"/>
              </w:rPr>
            </w:pPr>
            <w:r>
              <w:rPr>
                <w:color w:val="000000"/>
                <w:sz w:val="20"/>
                <w:szCs w:val="20"/>
              </w:rPr>
              <w:t>1,66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548</w:t>
            </w:r>
          </w:p>
        </w:tc>
        <w:tc>
          <w:tcPr>
            <w:tcW w:w="916" w:type="pct"/>
            <w:vAlign w:val="center"/>
          </w:tcPr>
          <w:p w:rsidR="0015693E" w:rsidRDefault="0015693E">
            <w:pPr>
              <w:jc w:val="right"/>
              <w:rPr>
                <w:color w:val="000000"/>
                <w:sz w:val="20"/>
                <w:szCs w:val="20"/>
              </w:rPr>
            </w:pPr>
            <w:r>
              <w:rPr>
                <w:color w:val="000000"/>
                <w:sz w:val="20"/>
                <w:szCs w:val="20"/>
              </w:rPr>
              <w:t>1,55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567</w:t>
            </w:r>
          </w:p>
        </w:tc>
        <w:tc>
          <w:tcPr>
            <w:tcW w:w="916" w:type="pct"/>
            <w:vAlign w:val="center"/>
          </w:tcPr>
          <w:p w:rsidR="0015693E" w:rsidRDefault="0015693E">
            <w:pPr>
              <w:jc w:val="right"/>
              <w:rPr>
                <w:color w:val="000000"/>
                <w:sz w:val="20"/>
                <w:szCs w:val="20"/>
              </w:rPr>
            </w:pPr>
            <w:r>
              <w:rPr>
                <w:color w:val="000000"/>
                <w:sz w:val="20"/>
                <w:szCs w:val="20"/>
              </w:rPr>
              <w:t>1,61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496</w:t>
            </w:r>
          </w:p>
        </w:tc>
        <w:tc>
          <w:tcPr>
            <w:tcW w:w="916" w:type="pct"/>
            <w:vAlign w:val="center"/>
          </w:tcPr>
          <w:p w:rsidR="0015693E" w:rsidRDefault="0015693E">
            <w:pPr>
              <w:jc w:val="right"/>
              <w:rPr>
                <w:color w:val="000000"/>
                <w:sz w:val="20"/>
                <w:szCs w:val="20"/>
              </w:rPr>
            </w:pPr>
            <w:r>
              <w:rPr>
                <w:color w:val="000000"/>
                <w:sz w:val="20"/>
                <w:szCs w:val="20"/>
              </w:rPr>
              <w:t>1,41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294F7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559</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442</w:t>
            </w:r>
          </w:p>
        </w:tc>
        <w:tc>
          <w:tcPr>
            <w:tcW w:w="916" w:type="pct"/>
            <w:vAlign w:val="center"/>
          </w:tcPr>
          <w:p w:rsidR="0015693E" w:rsidRDefault="0015693E">
            <w:pPr>
              <w:jc w:val="right"/>
              <w:rPr>
                <w:color w:val="000000"/>
                <w:sz w:val="20"/>
                <w:szCs w:val="20"/>
              </w:rPr>
            </w:pPr>
            <w:r>
              <w:rPr>
                <w:color w:val="000000"/>
                <w:sz w:val="20"/>
                <w:szCs w:val="20"/>
              </w:rPr>
              <w:t>1,25</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tcPr>
          <w:p w:rsidR="0015693E" w:rsidRDefault="0015693E" w:rsidP="0015693E">
            <w:pPr>
              <w:jc w:val="right"/>
            </w:pPr>
            <w:r w:rsidRPr="004430C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483</w:t>
            </w:r>
          </w:p>
        </w:tc>
        <w:tc>
          <w:tcPr>
            <w:tcW w:w="916" w:type="pct"/>
            <w:vAlign w:val="center"/>
          </w:tcPr>
          <w:p w:rsidR="0015693E" w:rsidRDefault="0015693E">
            <w:pPr>
              <w:jc w:val="right"/>
              <w:rPr>
                <w:color w:val="000000"/>
                <w:sz w:val="20"/>
                <w:szCs w:val="20"/>
              </w:rPr>
            </w:pPr>
            <w:r>
              <w:rPr>
                <w:color w:val="000000"/>
                <w:sz w:val="20"/>
                <w:szCs w:val="20"/>
              </w:rPr>
              <w:t>1,37</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tcPr>
          <w:p w:rsidR="0015693E" w:rsidRDefault="0015693E" w:rsidP="0015693E">
            <w:pPr>
              <w:jc w:val="right"/>
            </w:pPr>
            <w:r w:rsidRPr="004430C2">
              <w:rPr>
                <w:rFonts w:eastAsia="Times New Roman" w:cs="Times New Roman"/>
                <w:sz w:val="20"/>
                <w:szCs w:val="20"/>
              </w:rPr>
              <w:t>0,00</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474</w:t>
            </w:r>
          </w:p>
        </w:tc>
        <w:tc>
          <w:tcPr>
            <w:tcW w:w="916" w:type="pct"/>
            <w:vAlign w:val="center"/>
          </w:tcPr>
          <w:p w:rsidR="0015693E" w:rsidRDefault="0015693E">
            <w:pPr>
              <w:jc w:val="right"/>
              <w:rPr>
                <w:color w:val="000000"/>
                <w:sz w:val="20"/>
                <w:szCs w:val="20"/>
              </w:rPr>
            </w:pPr>
            <w:r>
              <w:rPr>
                <w:color w:val="000000"/>
                <w:sz w:val="20"/>
                <w:szCs w:val="20"/>
              </w:rPr>
              <w:t>1,34</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469</w:t>
            </w:r>
          </w:p>
        </w:tc>
        <w:tc>
          <w:tcPr>
            <w:tcW w:w="916" w:type="pct"/>
            <w:vAlign w:val="center"/>
          </w:tcPr>
          <w:p w:rsidR="0015693E" w:rsidRDefault="0015693E">
            <w:pPr>
              <w:jc w:val="right"/>
              <w:rPr>
                <w:color w:val="000000"/>
                <w:sz w:val="20"/>
                <w:szCs w:val="20"/>
              </w:rPr>
            </w:pPr>
            <w:r>
              <w:rPr>
                <w:color w:val="000000"/>
                <w:sz w:val="20"/>
                <w:szCs w:val="20"/>
              </w:rPr>
              <w:t>1,33</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443</w:t>
            </w:r>
          </w:p>
        </w:tc>
        <w:tc>
          <w:tcPr>
            <w:tcW w:w="916" w:type="pct"/>
            <w:vAlign w:val="center"/>
          </w:tcPr>
          <w:p w:rsidR="0015693E" w:rsidRDefault="0015693E">
            <w:pPr>
              <w:jc w:val="right"/>
              <w:rPr>
                <w:color w:val="000000"/>
                <w:sz w:val="20"/>
                <w:szCs w:val="20"/>
              </w:rPr>
            </w:pPr>
            <w:r>
              <w:rPr>
                <w:color w:val="000000"/>
                <w:sz w:val="20"/>
                <w:szCs w:val="20"/>
              </w:rPr>
              <w:t>1,26</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422</w:t>
            </w:r>
          </w:p>
        </w:tc>
        <w:tc>
          <w:tcPr>
            <w:tcW w:w="916" w:type="pct"/>
            <w:vAlign w:val="center"/>
          </w:tcPr>
          <w:p w:rsidR="0015693E" w:rsidRDefault="0015693E">
            <w:pPr>
              <w:jc w:val="right"/>
              <w:rPr>
                <w:color w:val="000000"/>
                <w:sz w:val="20"/>
                <w:szCs w:val="20"/>
              </w:rPr>
            </w:pPr>
            <w:r>
              <w:rPr>
                <w:color w:val="000000"/>
                <w:sz w:val="20"/>
                <w:szCs w:val="20"/>
              </w:rPr>
              <w:t>1,20</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432</w:t>
            </w:r>
          </w:p>
        </w:tc>
        <w:tc>
          <w:tcPr>
            <w:tcW w:w="916" w:type="pct"/>
            <w:vAlign w:val="center"/>
          </w:tcPr>
          <w:p w:rsidR="0015693E" w:rsidRDefault="0015693E">
            <w:pPr>
              <w:jc w:val="right"/>
              <w:rPr>
                <w:color w:val="000000"/>
                <w:sz w:val="20"/>
                <w:szCs w:val="20"/>
              </w:rPr>
            </w:pPr>
            <w:r>
              <w:rPr>
                <w:color w:val="000000"/>
                <w:sz w:val="20"/>
                <w:szCs w:val="20"/>
              </w:rPr>
              <w:t>1,22</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479</w:t>
            </w:r>
          </w:p>
        </w:tc>
        <w:tc>
          <w:tcPr>
            <w:tcW w:w="916" w:type="pct"/>
            <w:vAlign w:val="center"/>
          </w:tcPr>
          <w:p w:rsidR="0015693E" w:rsidRDefault="0015693E">
            <w:pPr>
              <w:jc w:val="right"/>
              <w:rPr>
                <w:color w:val="000000"/>
                <w:sz w:val="20"/>
                <w:szCs w:val="20"/>
              </w:rPr>
            </w:pPr>
            <w:r>
              <w:rPr>
                <w:color w:val="000000"/>
                <w:sz w:val="20"/>
                <w:szCs w:val="20"/>
              </w:rPr>
              <w:t>1,36</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477</w:t>
            </w:r>
          </w:p>
        </w:tc>
        <w:tc>
          <w:tcPr>
            <w:tcW w:w="916" w:type="pct"/>
            <w:vAlign w:val="center"/>
          </w:tcPr>
          <w:p w:rsidR="0015693E" w:rsidRDefault="0015693E">
            <w:pPr>
              <w:jc w:val="right"/>
              <w:rPr>
                <w:color w:val="000000"/>
                <w:sz w:val="20"/>
                <w:szCs w:val="20"/>
              </w:rPr>
            </w:pPr>
            <w:r>
              <w:rPr>
                <w:color w:val="000000"/>
                <w:sz w:val="20"/>
                <w:szCs w:val="20"/>
              </w:rPr>
              <w:t>1,35</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498</w:t>
            </w:r>
          </w:p>
        </w:tc>
        <w:tc>
          <w:tcPr>
            <w:tcW w:w="916" w:type="pct"/>
            <w:vAlign w:val="center"/>
          </w:tcPr>
          <w:p w:rsidR="0015693E" w:rsidRDefault="0015693E">
            <w:pPr>
              <w:jc w:val="right"/>
              <w:rPr>
                <w:color w:val="000000"/>
                <w:sz w:val="20"/>
                <w:szCs w:val="20"/>
              </w:rPr>
            </w:pPr>
            <w:r>
              <w:rPr>
                <w:color w:val="000000"/>
                <w:sz w:val="20"/>
                <w:szCs w:val="20"/>
              </w:rPr>
              <w:t>1,41</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503</w:t>
            </w:r>
          </w:p>
        </w:tc>
        <w:tc>
          <w:tcPr>
            <w:tcW w:w="916" w:type="pct"/>
            <w:vAlign w:val="center"/>
          </w:tcPr>
          <w:p w:rsidR="0015693E" w:rsidRDefault="0015693E">
            <w:pPr>
              <w:jc w:val="right"/>
              <w:rPr>
                <w:color w:val="000000"/>
                <w:sz w:val="20"/>
                <w:szCs w:val="20"/>
              </w:rPr>
            </w:pPr>
            <w:r>
              <w:rPr>
                <w:color w:val="000000"/>
                <w:sz w:val="20"/>
                <w:szCs w:val="20"/>
              </w:rPr>
              <w:t>1,43</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558</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603</w:t>
            </w:r>
          </w:p>
        </w:tc>
        <w:tc>
          <w:tcPr>
            <w:tcW w:w="916" w:type="pct"/>
            <w:vAlign w:val="center"/>
          </w:tcPr>
          <w:p w:rsidR="0015693E" w:rsidRDefault="0015693E">
            <w:pPr>
              <w:jc w:val="right"/>
              <w:rPr>
                <w:color w:val="000000"/>
                <w:sz w:val="20"/>
                <w:szCs w:val="20"/>
              </w:rPr>
            </w:pPr>
            <w:r>
              <w:rPr>
                <w:color w:val="000000"/>
                <w:sz w:val="20"/>
                <w:szCs w:val="20"/>
              </w:rPr>
              <w:t>1,71</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610</w:t>
            </w:r>
          </w:p>
        </w:tc>
        <w:tc>
          <w:tcPr>
            <w:tcW w:w="916" w:type="pct"/>
            <w:vAlign w:val="center"/>
          </w:tcPr>
          <w:p w:rsidR="0015693E" w:rsidRDefault="0015693E">
            <w:pPr>
              <w:jc w:val="right"/>
              <w:rPr>
                <w:color w:val="000000"/>
                <w:sz w:val="20"/>
                <w:szCs w:val="20"/>
              </w:rPr>
            </w:pPr>
            <w:r>
              <w:rPr>
                <w:color w:val="000000"/>
                <w:sz w:val="20"/>
                <w:szCs w:val="20"/>
              </w:rPr>
              <w:t>1,73</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556</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588</w:t>
            </w:r>
          </w:p>
        </w:tc>
        <w:tc>
          <w:tcPr>
            <w:tcW w:w="916" w:type="pct"/>
            <w:vAlign w:val="center"/>
          </w:tcPr>
          <w:p w:rsidR="0015693E" w:rsidRDefault="0015693E">
            <w:pPr>
              <w:jc w:val="right"/>
              <w:rPr>
                <w:color w:val="000000"/>
                <w:sz w:val="20"/>
                <w:szCs w:val="20"/>
              </w:rPr>
            </w:pPr>
            <w:r>
              <w:rPr>
                <w:color w:val="000000"/>
                <w:sz w:val="20"/>
                <w:szCs w:val="20"/>
              </w:rPr>
              <w:t>1,67</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619</w:t>
            </w:r>
          </w:p>
        </w:tc>
        <w:tc>
          <w:tcPr>
            <w:tcW w:w="916" w:type="pct"/>
            <w:vAlign w:val="center"/>
          </w:tcPr>
          <w:p w:rsidR="0015693E" w:rsidRDefault="0015693E">
            <w:pPr>
              <w:jc w:val="right"/>
              <w:rPr>
                <w:color w:val="000000"/>
                <w:sz w:val="20"/>
                <w:szCs w:val="20"/>
              </w:rPr>
            </w:pPr>
            <w:r>
              <w:rPr>
                <w:color w:val="000000"/>
                <w:sz w:val="20"/>
                <w:szCs w:val="20"/>
              </w:rPr>
              <w:t>1,75</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535</w:t>
            </w:r>
          </w:p>
        </w:tc>
        <w:tc>
          <w:tcPr>
            <w:tcW w:w="916" w:type="pct"/>
            <w:vAlign w:val="center"/>
          </w:tcPr>
          <w:p w:rsidR="0015693E" w:rsidRDefault="0015693E">
            <w:pPr>
              <w:jc w:val="right"/>
              <w:rPr>
                <w:color w:val="000000"/>
                <w:sz w:val="20"/>
                <w:szCs w:val="20"/>
              </w:rPr>
            </w:pPr>
            <w:r>
              <w:rPr>
                <w:color w:val="000000"/>
                <w:sz w:val="20"/>
                <w:szCs w:val="20"/>
              </w:rPr>
              <w:t>1,52</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vAlign w:val="center"/>
          </w:tcPr>
          <w:p w:rsidR="0015693E" w:rsidRPr="00EE723B" w:rsidRDefault="0015693E" w:rsidP="00620F29">
            <w:pPr>
              <w:jc w:val="right"/>
              <w:rPr>
                <w:rFonts w:eastAsia="Times New Roman" w:cs="Times New Roman"/>
                <w:sz w:val="20"/>
                <w:szCs w:val="20"/>
              </w:rPr>
            </w:pPr>
            <w:r>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525</w:t>
            </w:r>
          </w:p>
        </w:tc>
        <w:tc>
          <w:tcPr>
            <w:tcW w:w="916" w:type="pct"/>
            <w:vAlign w:val="center"/>
          </w:tcPr>
          <w:p w:rsidR="0015693E" w:rsidRDefault="0015693E">
            <w:pPr>
              <w:jc w:val="right"/>
              <w:rPr>
                <w:color w:val="000000"/>
                <w:sz w:val="20"/>
                <w:szCs w:val="20"/>
              </w:rPr>
            </w:pPr>
            <w:r>
              <w:rPr>
                <w:color w:val="000000"/>
                <w:sz w:val="20"/>
                <w:szCs w:val="20"/>
              </w:rPr>
              <w:t>1,49</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2</w:t>
            </w:r>
          </w:p>
        </w:tc>
        <w:tc>
          <w:tcPr>
            <w:tcW w:w="916" w:type="pct"/>
            <w:vAlign w:val="center"/>
          </w:tcPr>
          <w:p w:rsidR="0015693E" w:rsidRPr="00EE723B" w:rsidRDefault="0015693E" w:rsidP="00620F29">
            <w:pPr>
              <w:jc w:val="right"/>
              <w:rPr>
                <w:rFonts w:eastAsia="Times New Roman" w:cs="Times New Roman"/>
                <w:sz w:val="20"/>
                <w:szCs w:val="20"/>
              </w:rPr>
            </w:pPr>
            <w:r>
              <w:rPr>
                <w:rFonts w:eastAsia="Times New Roman" w:cs="Times New Roman"/>
                <w:sz w:val="20"/>
                <w:szCs w:val="20"/>
              </w:rPr>
              <w:t>18,18</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483</w:t>
            </w:r>
          </w:p>
        </w:tc>
        <w:tc>
          <w:tcPr>
            <w:tcW w:w="916" w:type="pct"/>
            <w:vAlign w:val="center"/>
          </w:tcPr>
          <w:p w:rsidR="0015693E" w:rsidRDefault="0015693E">
            <w:pPr>
              <w:jc w:val="right"/>
              <w:rPr>
                <w:color w:val="000000"/>
                <w:sz w:val="20"/>
                <w:szCs w:val="20"/>
              </w:rPr>
            </w:pPr>
            <w:r>
              <w:rPr>
                <w:color w:val="000000"/>
                <w:sz w:val="20"/>
                <w:szCs w:val="20"/>
              </w:rPr>
              <w:t>1,37</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pPr>
              <w:jc w:val="right"/>
              <w:rPr>
                <w:color w:val="000000"/>
                <w:sz w:val="20"/>
                <w:szCs w:val="20"/>
              </w:rPr>
            </w:pPr>
            <w:r>
              <w:rPr>
                <w:color w:val="000000"/>
                <w:sz w:val="20"/>
                <w:szCs w:val="20"/>
              </w:rPr>
              <w:t>9,09</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429</w:t>
            </w:r>
          </w:p>
        </w:tc>
        <w:tc>
          <w:tcPr>
            <w:tcW w:w="916" w:type="pct"/>
            <w:vAlign w:val="center"/>
          </w:tcPr>
          <w:p w:rsidR="0015693E" w:rsidRDefault="0015693E">
            <w:pPr>
              <w:jc w:val="right"/>
              <w:rPr>
                <w:color w:val="000000"/>
                <w:sz w:val="20"/>
                <w:szCs w:val="20"/>
              </w:rPr>
            </w:pPr>
            <w:r>
              <w:rPr>
                <w:color w:val="000000"/>
                <w:sz w:val="20"/>
                <w:szCs w:val="20"/>
              </w:rPr>
              <w:t>1,22</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pPr>
              <w:jc w:val="right"/>
              <w:rPr>
                <w:color w:val="000000"/>
                <w:sz w:val="20"/>
                <w:szCs w:val="20"/>
              </w:rPr>
            </w:pPr>
            <w:r>
              <w:rPr>
                <w:color w:val="000000"/>
                <w:sz w:val="20"/>
                <w:szCs w:val="20"/>
              </w:rPr>
              <w:t>9,09</w:t>
            </w:r>
          </w:p>
        </w:tc>
      </w:tr>
      <w:tr w:rsidR="0015693E" w:rsidRPr="00EE723B" w:rsidTr="00294F7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70 и старше</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3868</w:t>
            </w:r>
          </w:p>
        </w:tc>
        <w:tc>
          <w:tcPr>
            <w:tcW w:w="916" w:type="pct"/>
            <w:vAlign w:val="center"/>
          </w:tcPr>
          <w:p w:rsidR="0015693E" w:rsidRDefault="0015693E">
            <w:pPr>
              <w:jc w:val="right"/>
              <w:rPr>
                <w:color w:val="000000"/>
                <w:sz w:val="20"/>
                <w:szCs w:val="20"/>
              </w:rPr>
            </w:pPr>
            <w:r>
              <w:rPr>
                <w:color w:val="000000"/>
                <w:sz w:val="20"/>
                <w:szCs w:val="20"/>
              </w:rPr>
              <w:t>10,96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3</w:t>
            </w:r>
          </w:p>
        </w:tc>
        <w:tc>
          <w:tcPr>
            <w:tcW w:w="916" w:type="pct"/>
            <w:vAlign w:val="bottom"/>
          </w:tcPr>
          <w:p w:rsidR="0015693E" w:rsidRPr="00D76C53" w:rsidRDefault="0015693E" w:rsidP="0015693E">
            <w:pPr>
              <w:jc w:val="right"/>
              <w:rPr>
                <w:color w:val="000000"/>
                <w:sz w:val="20"/>
                <w:szCs w:val="20"/>
              </w:rPr>
            </w:pPr>
            <w:r>
              <w:rPr>
                <w:color w:val="000000"/>
                <w:sz w:val="20"/>
                <w:szCs w:val="20"/>
              </w:rPr>
              <w:t>27,28</w:t>
            </w:r>
          </w:p>
        </w:tc>
      </w:tr>
      <w:tr w:rsidR="0015693E" w:rsidRPr="00EE723B" w:rsidTr="00294F79">
        <w:tc>
          <w:tcPr>
            <w:tcW w:w="1338" w:type="pct"/>
            <w:shd w:val="clear" w:color="auto" w:fill="auto"/>
            <w:vAlign w:val="center"/>
          </w:tcPr>
          <w:p w:rsidR="0015693E" w:rsidRPr="00EE723B" w:rsidRDefault="0015693E" w:rsidP="00EE723B">
            <w:pPr>
              <w:spacing w:before="100" w:beforeAutospacing="1" w:after="100" w:afterAutospacing="1"/>
              <w:rPr>
                <w:rFonts w:eastAsia="Times New Roman" w:cs="Times New Roman"/>
                <w:b/>
                <w:bCs/>
                <w:sz w:val="20"/>
                <w:szCs w:val="20"/>
              </w:rPr>
            </w:pPr>
            <w:r>
              <w:rPr>
                <w:rFonts w:eastAsia="Times New Roman" w:cs="Times New Roman"/>
                <w:b/>
                <w:bCs/>
                <w:sz w:val="20"/>
                <w:szCs w:val="20"/>
              </w:rPr>
              <w:t>Средний возраст</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42,1</w:t>
            </w:r>
          </w:p>
        </w:tc>
        <w:tc>
          <w:tcPr>
            <w:tcW w:w="916" w:type="pct"/>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67,7</w:t>
            </w:r>
          </w:p>
        </w:tc>
        <w:tc>
          <w:tcPr>
            <w:tcW w:w="916" w:type="pct"/>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w:t>
            </w:r>
          </w:p>
        </w:tc>
      </w:tr>
    </w:tbl>
    <w:p w:rsidR="00EE723B" w:rsidRDefault="00EE723B" w:rsidP="00EE723B"/>
    <w:p w:rsidR="00B0054C" w:rsidRDefault="00B0054C" w:rsidP="00A454FA">
      <w:pPr>
        <w:ind w:firstLine="709"/>
        <w:rPr>
          <w:szCs w:val="24"/>
        </w:rPr>
      </w:pPr>
      <w:r>
        <w:rPr>
          <w:szCs w:val="24"/>
        </w:rPr>
        <w:t xml:space="preserve">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w:t>
      </w:r>
      <w:r w:rsidR="0015693E">
        <w:rPr>
          <w:szCs w:val="24"/>
        </w:rPr>
        <w:t>города Людиново</w:t>
      </w:r>
      <w:r>
        <w:rPr>
          <w:szCs w:val="24"/>
        </w:rPr>
        <w:t xml:space="preserve">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373C79" w:rsidRDefault="00A454FA" w:rsidP="00B0054C">
      <w:pPr>
        <w:ind w:firstLine="709"/>
        <w:rPr>
          <w:szCs w:val="24"/>
        </w:rPr>
      </w:pPr>
      <w:r w:rsidRPr="00F52F6F">
        <w:rPr>
          <w:szCs w:val="24"/>
        </w:rPr>
        <w:t xml:space="preserve">Половозрастная структура населения </w:t>
      </w:r>
      <w:r w:rsidR="00DB7A1C">
        <w:rPr>
          <w:szCs w:val="24"/>
        </w:rPr>
        <w:t>муниципального образования городского поселения «Город Людиново»</w:t>
      </w:r>
      <w:r w:rsidRPr="00F52F6F">
        <w:rPr>
          <w:szCs w:val="24"/>
        </w:rPr>
        <w:t>отличается повышенным удельным весом и численностью населения в старших возрастах (старше трудоспособного возраста)</w:t>
      </w:r>
      <w:r w:rsidR="0015693E">
        <w:rPr>
          <w:szCs w:val="24"/>
        </w:rPr>
        <w:t xml:space="preserve">, а также </w:t>
      </w:r>
      <w:r w:rsidR="00373C79">
        <w:rPr>
          <w:szCs w:val="24"/>
        </w:rPr>
        <w:t>относительно высокой (более 10%) долей населения в возрасте старше 70 лет.</w:t>
      </w:r>
    </w:p>
    <w:p w:rsidR="008C0EAD" w:rsidRPr="005D46EA" w:rsidRDefault="008C0EAD" w:rsidP="009231AF">
      <w:pPr>
        <w:ind w:left="284"/>
        <w:jc w:val="center"/>
        <w:outlineLvl w:val="2"/>
        <w:rPr>
          <w:b/>
          <w:szCs w:val="24"/>
        </w:rPr>
      </w:pPr>
      <w:bookmarkStart w:id="102" w:name="_Toc150344156"/>
      <w:bookmarkStart w:id="103" w:name="_Toc152751776"/>
      <w:bookmarkStart w:id="104" w:name="_Toc152751919"/>
      <w:bookmarkStart w:id="105" w:name="_Toc152918393"/>
      <w:r w:rsidRPr="005D46EA">
        <w:rPr>
          <w:b/>
          <w:szCs w:val="24"/>
        </w:rPr>
        <w:lastRenderedPageBreak/>
        <w:t>3.</w:t>
      </w:r>
      <w:bookmarkEnd w:id="102"/>
      <w:r w:rsidR="009231AF">
        <w:rPr>
          <w:b/>
          <w:szCs w:val="24"/>
        </w:rPr>
        <w:t>1.2</w:t>
      </w:r>
      <w:r w:rsidR="007D201B">
        <w:rPr>
          <w:b/>
          <w:szCs w:val="24"/>
        </w:rPr>
        <w:t>Учет параметров</w:t>
      </w:r>
      <w:r w:rsidR="00014D30">
        <w:rPr>
          <w:b/>
          <w:szCs w:val="24"/>
        </w:rPr>
        <w:t xml:space="preserve"> социально-экономического развития</w:t>
      </w:r>
      <w:bookmarkEnd w:id="103"/>
      <w:bookmarkEnd w:id="104"/>
      <w:bookmarkEnd w:id="105"/>
    </w:p>
    <w:p w:rsidR="008C0EAD" w:rsidRDefault="00BD574A" w:rsidP="009B3BDA">
      <w:pPr>
        <w:ind w:firstLine="709"/>
        <w:rPr>
          <w:szCs w:val="24"/>
        </w:rPr>
      </w:pPr>
      <w:r>
        <w:rPr>
          <w:szCs w:val="24"/>
        </w:rPr>
        <w:t xml:space="preserve">Ввиду отсутствия утвержденной Стратегии социально-экономического развития в </w:t>
      </w:r>
      <w:r w:rsidR="00DB7A1C">
        <w:rPr>
          <w:szCs w:val="24"/>
        </w:rPr>
        <w:t>муниципального образования городского поселения «Город Людиново»</w:t>
      </w:r>
      <w:r>
        <w:rPr>
          <w:szCs w:val="24"/>
        </w:rPr>
        <w:t xml:space="preserve"> в качестве основных параметров развития инфраструктуры для населения </w:t>
      </w:r>
      <w:r w:rsidR="004B507E">
        <w:rPr>
          <w:szCs w:val="24"/>
        </w:rPr>
        <w:t>города Людинов</w:t>
      </w:r>
      <w:r w:rsidR="00800D45">
        <w:rPr>
          <w:szCs w:val="24"/>
        </w:rPr>
        <w:t>о</w:t>
      </w:r>
      <w:r>
        <w:rPr>
          <w:szCs w:val="24"/>
        </w:rPr>
        <w:t xml:space="preserve"> выбраны показатели, предусмотренные муниципальными и ведомственными программами </w:t>
      </w:r>
      <w:r w:rsidR="00DB7A1C">
        <w:rPr>
          <w:szCs w:val="24"/>
        </w:rPr>
        <w:t xml:space="preserve">муниципального </w:t>
      </w:r>
      <w:r w:rsidR="004B507E">
        <w:rPr>
          <w:szCs w:val="24"/>
        </w:rPr>
        <w:t xml:space="preserve">района </w:t>
      </w:r>
      <w:r w:rsidR="00DB7A1C">
        <w:rPr>
          <w:szCs w:val="24"/>
        </w:rPr>
        <w:t>«Город Людиново</w:t>
      </w:r>
      <w:r w:rsidR="002E099D">
        <w:rPr>
          <w:szCs w:val="24"/>
        </w:rPr>
        <w:t xml:space="preserve"> и Людиновский район</w:t>
      </w:r>
      <w:r w:rsidR="00DB7A1C">
        <w:rPr>
          <w:szCs w:val="24"/>
        </w:rPr>
        <w:t>»</w:t>
      </w:r>
      <w:r>
        <w:rPr>
          <w:szCs w:val="24"/>
        </w:rPr>
        <w:t>.</w:t>
      </w:r>
    </w:p>
    <w:p w:rsidR="0004661A" w:rsidRDefault="0004661A" w:rsidP="009B3BDA">
      <w:pPr>
        <w:ind w:firstLine="709"/>
        <w:rPr>
          <w:szCs w:val="24"/>
        </w:rPr>
      </w:pPr>
      <w:r>
        <w:rPr>
          <w:szCs w:val="24"/>
        </w:rPr>
        <w:t>Перечень программ, использованных при подготовке проекта МНГП, приведен в таблице.</w:t>
      </w:r>
    </w:p>
    <w:p w:rsidR="0004661A" w:rsidRDefault="0004661A" w:rsidP="009B3BDA">
      <w:pPr>
        <w:ind w:firstLine="709"/>
        <w:rPr>
          <w:szCs w:val="24"/>
        </w:rPr>
      </w:pPr>
    </w:p>
    <w:p w:rsidR="0004661A" w:rsidRDefault="00F172A7" w:rsidP="00F172A7">
      <w:pPr>
        <w:pStyle w:val="a3"/>
      </w:pPr>
      <w:r>
        <w:t xml:space="preserve">Таблица </w:t>
      </w:r>
      <w:fldSimple w:instr=" SEQ Таблица \* ARABIC ">
        <w:r w:rsidR="000E7EB3">
          <w:rPr>
            <w:noProof/>
          </w:rPr>
          <w:t>21</w:t>
        </w:r>
      </w:fldSimple>
      <w:r>
        <w:t xml:space="preserve"> – Муниципальные и ведомственные программы </w:t>
      </w:r>
      <w:r w:rsidR="00EA363F">
        <w:t xml:space="preserve">(документы стратегического планирования) </w:t>
      </w:r>
      <w:r w:rsidR="004B507E">
        <w:t>МР</w:t>
      </w:r>
      <w:r w:rsidR="00DB7A1C">
        <w:t xml:space="preserve"> «Город Людиново</w:t>
      </w:r>
      <w:r w:rsidR="004B507E">
        <w:t xml:space="preserve"> и Людиновский район</w:t>
      </w:r>
      <w:r w:rsidR="00DB7A1C">
        <w:t>»</w:t>
      </w:r>
      <w:r>
        <w:t>, использованные при подготовке проекта МНГП</w:t>
      </w:r>
    </w:p>
    <w:tbl>
      <w:tblPr>
        <w:tblStyle w:val="ad"/>
        <w:tblW w:w="5000" w:type="pct"/>
        <w:tblCellMar>
          <w:left w:w="57" w:type="dxa"/>
          <w:right w:w="57" w:type="dxa"/>
        </w:tblCellMar>
        <w:tblLook w:val="04A0"/>
      </w:tblPr>
      <w:tblGrid>
        <w:gridCol w:w="483"/>
        <w:gridCol w:w="4253"/>
        <w:gridCol w:w="1417"/>
        <w:gridCol w:w="3316"/>
      </w:tblGrid>
      <w:tr w:rsidR="00C9420C" w:rsidRPr="004B507E" w:rsidTr="00A31DF2">
        <w:tc>
          <w:tcPr>
            <w:tcW w:w="255"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 п/п</w:t>
            </w:r>
          </w:p>
        </w:tc>
        <w:tc>
          <w:tcPr>
            <w:tcW w:w="2246"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Наименование программы</w:t>
            </w:r>
            <w:r w:rsidR="00EA363F" w:rsidRPr="004B507E">
              <w:rPr>
                <w:rFonts w:cs="Times New Roman"/>
                <w:b/>
                <w:sz w:val="20"/>
                <w:szCs w:val="20"/>
              </w:rPr>
              <w:t xml:space="preserve"> ()</w:t>
            </w:r>
          </w:p>
        </w:tc>
        <w:tc>
          <w:tcPr>
            <w:tcW w:w="748"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Период реализации, гг.</w:t>
            </w:r>
          </w:p>
        </w:tc>
        <w:tc>
          <w:tcPr>
            <w:tcW w:w="1751"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Целевой индикатор программы, учтенный в МНГП</w:t>
            </w:r>
            <w:r w:rsidR="002F7DB3" w:rsidRPr="004B507E">
              <w:rPr>
                <w:rFonts w:cs="Times New Roman"/>
                <w:b/>
                <w:sz w:val="20"/>
                <w:szCs w:val="20"/>
              </w:rPr>
              <w:t>*</w:t>
            </w:r>
            <w:r w:rsidRPr="004B507E">
              <w:rPr>
                <w:rFonts w:cs="Times New Roman"/>
                <w:b/>
                <w:sz w:val="20"/>
                <w:szCs w:val="20"/>
              </w:rPr>
              <w:t>, ед. изм.</w:t>
            </w:r>
          </w:p>
        </w:tc>
      </w:tr>
      <w:tr w:rsidR="007826BD" w:rsidRPr="004B507E" w:rsidTr="00A31DF2">
        <w:tc>
          <w:tcPr>
            <w:tcW w:w="255" w:type="pct"/>
          </w:tcPr>
          <w:p w:rsidR="007826BD" w:rsidRPr="004B507E" w:rsidRDefault="007826BD" w:rsidP="00C9420C">
            <w:pPr>
              <w:jc w:val="center"/>
              <w:rPr>
                <w:rFonts w:cs="Times New Roman"/>
                <w:sz w:val="20"/>
                <w:szCs w:val="20"/>
              </w:rPr>
            </w:pPr>
            <w:r w:rsidRPr="004B507E">
              <w:rPr>
                <w:rFonts w:cs="Times New Roman"/>
                <w:sz w:val="20"/>
                <w:szCs w:val="20"/>
              </w:rPr>
              <w:t>1.</w:t>
            </w:r>
          </w:p>
        </w:tc>
        <w:tc>
          <w:tcPr>
            <w:tcW w:w="2246" w:type="pct"/>
          </w:tcPr>
          <w:p w:rsidR="007826BD" w:rsidRPr="004B507E" w:rsidRDefault="007826BD" w:rsidP="004B507E">
            <w:pPr>
              <w:jc w:val="left"/>
              <w:rPr>
                <w:rFonts w:cs="Times New Roman"/>
                <w:sz w:val="20"/>
                <w:szCs w:val="20"/>
              </w:rPr>
            </w:pPr>
            <w:r w:rsidRPr="004B507E">
              <w:rPr>
                <w:rFonts w:cs="Times New Roman"/>
                <w:sz w:val="20"/>
                <w:szCs w:val="20"/>
              </w:rPr>
              <w:t xml:space="preserve">Прогноз </w:t>
            </w:r>
            <w:r w:rsidR="004B507E" w:rsidRPr="004B507E">
              <w:rPr>
                <w:rFonts w:cs="Times New Roman"/>
                <w:sz w:val="20"/>
                <w:szCs w:val="20"/>
              </w:rPr>
              <w:t xml:space="preserve">социально-экономического развития </w:t>
            </w:r>
            <w:r w:rsidR="004B507E">
              <w:rPr>
                <w:rFonts w:cs="Times New Roman"/>
                <w:sz w:val="20"/>
                <w:szCs w:val="20"/>
              </w:rPr>
              <w:t xml:space="preserve">«Городского поселения </w:t>
            </w:r>
            <w:r w:rsidR="004B507E" w:rsidRPr="004B507E">
              <w:rPr>
                <w:rFonts w:cs="Times New Roman"/>
                <w:sz w:val="20"/>
                <w:szCs w:val="20"/>
              </w:rPr>
              <w:t>«Город Людиново»на 2023 год и плановый период 2024-2025годов</w:t>
            </w:r>
          </w:p>
        </w:tc>
        <w:tc>
          <w:tcPr>
            <w:tcW w:w="748" w:type="pct"/>
          </w:tcPr>
          <w:p w:rsidR="007826BD" w:rsidRPr="004B507E" w:rsidRDefault="004B507E" w:rsidP="00E261A1">
            <w:pPr>
              <w:jc w:val="center"/>
              <w:rPr>
                <w:rFonts w:cs="Times New Roman"/>
                <w:sz w:val="20"/>
                <w:szCs w:val="20"/>
              </w:rPr>
            </w:pPr>
            <w:r>
              <w:rPr>
                <w:rFonts w:cs="Times New Roman"/>
                <w:sz w:val="20"/>
                <w:szCs w:val="20"/>
              </w:rPr>
              <w:t>2023 – 2025</w:t>
            </w:r>
          </w:p>
        </w:tc>
        <w:tc>
          <w:tcPr>
            <w:tcW w:w="1751" w:type="pct"/>
          </w:tcPr>
          <w:p w:rsidR="007826BD" w:rsidRDefault="007826BD" w:rsidP="00E261A1">
            <w:pPr>
              <w:jc w:val="left"/>
              <w:rPr>
                <w:rFonts w:cs="Times New Roman"/>
                <w:sz w:val="20"/>
                <w:szCs w:val="20"/>
              </w:rPr>
            </w:pPr>
            <w:r w:rsidRPr="004B507E">
              <w:rPr>
                <w:rFonts w:cs="Times New Roman"/>
                <w:sz w:val="20"/>
                <w:szCs w:val="20"/>
              </w:rPr>
              <w:t>- Численность населения на конец года, тыс. чел.</w:t>
            </w:r>
          </w:p>
          <w:p w:rsidR="004B507E" w:rsidRPr="004B507E" w:rsidRDefault="004B507E" w:rsidP="00E261A1">
            <w:pPr>
              <w:jc w:val="left"/>
              <w:rPr>
                <w:rFonts w:cs="Times New Roman"/>
                <w:sz w:val="20"/>
                <w:szCs w:val="20"/>
              </w:rPr>
            </w:pPr>
            <w:r>
              <w:rPr>
                <w:rFonts w:cs="Times New Roman"/>
                <w:sz w:val="20"/>
                <w:szCs w:val="20"/>
              </w:rPr>
              <w:t>- Численность детей в возрасте до 18 лет, тыс. чел.</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2.</w:t>
            </w:r>
          </w:p>
        </w:tc>
        <w:tc>
          <w:tcPr>
            <w:tcW w:w="2246" w:type="pct"/>
          </w:tcPr>
          <w:p w:rsidR="007826BD" w:rsidRPr="004B507E" w:rsidRDefault="007826BD" w:rsidP="00E261A1">
            <w:pPr>
              <w:jc w:val="left"/>
              <w:rPr>
                <w:rFonts w:cs="Times New Roman"/>
                <w:sz w:val="20"/>
                <w:szCs w:val="20"/>
              </w:rPr>
            </w:pPr>
            <w:r w:rsidRPr="004B507E">
              <w:rPr>
                <w:rFonts w:cs="Times New Roman"/>
                <w:sz w:val="20"/>
                <w:szCs w:val="20"/>
              </w:rPr>
              <w:t>«Развитие дорожного хозяйства в Людиновском районе»</w:t>
            </w:r>
          </w:p>
        </w:tc>
        <w:tc>
          <w:tcPr>
            <w:tcW w:w="748" w:type="pct"/>
          </w:tcPr>
          <w:p w:rsidR="007826BD" w:rsidRPr="004B507E" w:rsidRDefault="007826BD" w:rsidP="00E261A1">
            <w:pPr>
              <w:jc w:val="center"/>
              <w:rPr>
                <w:rFonts w:cs="Times New Roman"/>
                <w:sz w:val="20"/>
                <w:szCs w:val="20"/>
              </w:rPr>
            </w:pPr>
            <w:r w:rsidRPr="004B507E">
              <w:rPr>
                <w:rFonts w:cs="Times New Roman"/>
                <w:sz w:val="20"/>
                <w:szCs w:val="20"/>
              </w:rPr>
              <w:t xml:space="preserve">2023 – 2028 </w:t>
            </w:r>
          </w:p>
        </w:tc>
        <w:tc>
          <w:tcPr>
            <w:tcW w:w="1751" w:type="pct"/>
          </w:tcPr>
          <w:p w:rsidR="007826BD" w:rsidRPr="004B507E" w:rsidRDefault="007826BD" w:rsidP="00E261A1">
            <w:pPr>
              <w:jc w:val="left"/>
              <w:rPr>
                <w:rFonts w:cs="Times New Roman"/>
                <w:sz w:val="20"/>
                <w:szCs w:val="20"/>
              </w:rPr>
            </w:pPr>
            <w:r w:rsidRPr="004B507E">
              <w:rPr>
                <w:rFonts w:cs="Times New Roman"/>
                <w:sz w:val="20"/>
                <w:szCs w:val="20"/>
              </w:rPr>
              <w:t>- Общая протяженность автомобильных дорог общего пользования местного значения, км;</w:t>
            </w:r>
          </w:p>
          <w:p w:rsidR="007826BD" w:rsidRPr="004B507E" w:rsidRDefault="007826BD" w:rsidP="00E261A1">
            <w:pPr>
              <w:jc w:val="left"/>
              <w:rPr>
                <w:rFonts w:cs="Times New Roman"/>
                <w:sz w:val="20"/>
                <w:szCs w:val="20"/>
              </w:rPr>
            </w:pPr>
            <w:r w:rsidRPr="004B507E">
              <w:rPr>
                <w:rFonts w:cs="Times New Roman"/>
                <w:sz w:val="20"/>
                <w:szCs w:val="20"/>
              </w:rPr>
              <w:t>- Доля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3.</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«Развитие образования в Людиновском районе»</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2020 – 2025 </w:t>
            </w:r>
          </w:p>
        </w:tc>
        <w:tc>
          <w:tcPr>
            <w:tcW w:w="1751" w:type="pct"/>
          </w:tcPr>
          <w:p w:rsidR="007826BD" w:rsidRPr="004B507E" w:rsidRDefault="007826BD" w:rsidP="00913FD6">
            <w:pPr>
              <w:jc w:val="left"/>
              <w:rPr>
                <w:rFonts w:cs="Times New Roman"/>
                <w:sz w:val="20"/>
                <w:szCs w:val="20"/>
              </w:rPr>
            </w:pPr>
            <w:r w:rsidRPr="004B507E">
              <w:rPr>
                <w:rFonts w:cs="Times New Roman"/>
                <w:sz w:val="20"/>
                <w:szCs w:val="20"/>
              </w:rPr>
              <w:t>- Доступность дошкольного образования для детей в возрасте от 3 до 7 лет, мест на 1000 чел.;</w:t>
            </w:r>
          </w:p>
          <w:p w:rsidR="007826BD" w:rsidRPr="004B507E" w:rsidRDefault="007826BD" w:rsidP="00913FD6">
            <w:pPr>
              <w:jc w:val="left"/>
              <w:rPr>
                <w:rFonts w:cs="Times New Roman"/>
                <w:sz w:val="20"/>
                <w:szCs w:val="20"/>
              </w:rPr>
            </w:pPr>
            <w:r w:rsidRPr="004B507E">
              <w:rPr>
                <w:rFonts w:cs="Times New Roman"/>
                <w:sz w:val="20"/>
                <w:szCs w:val="20"/>
              </w:rPr>
              <w:t>- доступность дошкольного образования для детей в возрасте от 2 месяцев до 3 лет, мест на 1000 чел.;</w:t>
            </w:r>
          </w:p>
          <w:p w:rsidR="007826BD" w:rsidRPr="004B507E" w:rsidRDefault="007826BD" w:rsidP="00913FD6">
            <w:pPr>
              <w:jc w:val="left"/>
              <w:rPr>
                <w:rFonts w:cs="Times New Roman"/>
                <w:sz w:val="20"/>
                <w:szCs w:val="20"/>
              </w:rPr>
            </w:pPr>
            <w:r w:rsidRPr="004B507E">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4.</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«Развитие физической культуры и спорта в Людиновском районе»</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2019 – 2025 </w:t>
            </w:r>
          </w:p>
        </w:tc>
        <w:tc>
          <w:tcPr>
            <w:tcW w:w="1751" w:type="pct"/>
          </w:tcPr>
          <w:p w:rsidR="007826BD" w:rsidRPr="004B507E" w:rsidRDefault="007826BD" w:rsidP="00820FB7">
            <w:pPr>
              <w:jc w:val="left"/>
              <w:rPr>
                <w:rFonts w:cs="Times New Roman"/>
                <w:sz w:val="20"/>
                <w:szCs w:val="20"/>
              </w:rPr>
            </w:pPr>
            <w:r w:rsidRPr="004B507E">
              <w:rPr>
                <w:rFonts w:cs="Times New Roman"/>
                <w:sz w:val="20"/>
                <w:szCs w:val="20"/>
              </w:rPr>
              <w:t>- Доля граждан, систематически занимающихся физической культурой и спортом, в общей численности населения, %;</w:t>
            </w:r>
          </w:p>
          <w:p w:rsidR="007826BD" w:rsidRPr="004B507E" w:rsidRDefault="007826BD" w:rsidP="00820FB7">
            <w:pPr>
              <w:jc w:val="left"/>
              <w:rPr>
                <w:rFonts w:cs="Times New Roman"/>
                <w:sz w:val="20"/>
                <w:szCs w:val="20"/>
              </w:rPr>
            </w:pPr>
            <w:r w:rsidRPr="004B507E">
              <w:rPr>
                <w:rFonts w:cs="Times New Roman"/>
                <w:sz w:val="20"/>
                <w:szCs w:val="20"/>
              </w:rPr>
              <w:t>-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5.</w:t>
            </w:r>
          </w:p>
        </w:tc>
        <w:tc>
          <w:tcPr>
            <w:tcW w:w="2246" w:type="pct"/>
          </w:tcPr>
          <w:p w:rsidR="007826BD" w:rsidRPr="004B507E" w:rsidRDefault="007826BD" w:rsidP="00820FB7">
            <w:pPr>
              <w:jc w:val="left"/>
              <w:rPr>
                <w:rFonts w:cs="Times New Roman"/>
                <w:sz w:val="20"/>
                <w:szCs w:val="20"/>
              </w:rPr>
            </w:pPr>
            <w:r w:rsidRPr="004B507E">
              <w:rPr>
                <w:rFonts w:cs="Times New Roman"/>
                <w:sz w:val="20"/>
                <w:szCs w:val="20"/>
              </w:rPr>
              <w:t>Укрепление здоровья населения муниципального</w:t>
            </w:r>
          </w:p>
          <w:p w:rsidR="007826BD" w:rsidRPr="004B507E" w:rsidRDefault="007826BD" w:rsidP="00820FB7">
            <w:pPr>
              <w:jc w:val="left"/>
              <w:rPr>
                <w:rFonts w:cs="Times New Roman"/>
                <w:sz w:val="20"/>
                <w:szCs w:val="20"/>
              </w:rPr>
            </w:pPr>
            <w:r w:rsidRPr="004B507E">
              <w:rPr>
                <w:rFonts w:cs="Times New Roman"/>
                <w:sz w:val="20"/>
                <w:szCs w:val="20"/>
              </w:rPr>
              <w:t>района «Город Людиново и Людиновский район»</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2020 – 2026 </w:t>
            </w:r>
          </w:p>
        </w:tc>
        <w:tc>
          <w:tcPr>
            <w:tcW w:w="1751" w:type="pct"/>
          </w:tcPr>
          <w:p w:rsidR="007826BD" w:rsidRPr="004B507E" w:rsidRDefault="007826BD" w:rsidP="00820FB7">
            <w:pPr>
              <w:jc w:val="left"/>
              <w:rPr>
                <w:rFonts w:cs="Times New Roman"/>
                <w:sz w:val="20"/>
                <w:szCs w:val="20"/>
              </w:rPr>
            </w:pPr>
            <w:r w:rsidRPr="004B507E">
              <w:rPr>
                <w:rFonts w:cs="Times New Roman"/>
                <w:sz w:val="20"/>
                <w:szCs w:val="20"/>
              </w:rPr>
              <w:t>Удельный вес населения, систематически занимающегося физической культурой и спортом,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6.</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«Развитие культуры Людиновского района»</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2019 – 2024 </w:t>
            </w:r>
          </w:p>
        </w:tc>
        <w:tc>
          <w:tcPr>
            <w:tcW w:w="1751" w:type="pct"/>
          </w:tcPr>
          <w:p w:rsidR="007826BD" w:rsidRPr="004B507E" w:rsidRDefault="007826BD" w:rsidP="00F85853">
            <w:pPr>
              <w:jc w:val="left"/>
              <w:rPr>
                <w:rFonts w:cs="Times New Roman"/>
                <w:sz w:val="20"/>
                <w:szCs w:val="20"/>
              </w:rPr>
            </w:pPr>
            <w:r w:rsidRPr="004B507E">
              <w:rPr>
                <w:rFonts w:cs="Times New Roman"/>
                <w:sz w:val="20"/>
                <w:szCs w:val="20"/>
              </w:rPr>
              <w:t>Доля охвата населения услугами передвижных культурных центров, %;</w:t>
            </w:r>
          </w:p>
          <w:p w:rsidR="007826BD" w:rsidRPr="004B507E" w:rsidRDefault="007826BD" w:rsidP="002F7DB3">
            <w:pPr>
              <w:jc w:val="left"/>
              <w:rPr>
                <w:rFonts w:cs="Times New Roman"/>
                <w:sz w:val="20"/>
                <w:szCs w:val="20"/>
              </w:rPr>
            </w:pPr>
            <w:r w:rsidRPr="004B507E">
              <w:rPr>
                <w:rFonts w:cs="Times New Roman"/>
                <w:sz w:val="20"/>
                <w:szCs w:val="20"/>
              </w:rPr>
              <w:t xml:space="preserve">- Количество обучающихся в учреждениях дополнительного образования в сфере культуры </w:t>
            </w:r>
            <w:r w:rsidRPr="004B507E">
              <w:rPr>
                <w:rFonts w:cs="Times New Roman"/>
                <w:sz w:val="20"/>
                <w:szCs w:val="20"/>
              </w:rPr>
              <w:lastRenderedPageBreak/>
              <w:t>(ДШИ), чел.</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lastRenderedPageBreak/>
              <w:t>7.</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«Обеспечение доступным и комфортным жильем, коммунальными услугами населения и благоустройство территорий Людиновского района»</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2019 – 2025 </w:t>
            </w:r>
          </w:p>
        </w:tc>
        <w:tc>
          <w:tcPr>
            <w:tcW w:w="1751" w:type="pct"/>
          </w:tcPr>
          <w:p w:rsidR="007826BD" w:rsidRPr="004B507E" w:rsidRDefault="007826BD" w:rsidP="002F7DB3">
            <w:pPr>
              <w:jc w:val="left"/>
              <w:rPr>
                <w:rFonts w:cs="Times New Roman"/>
                <w:sz w:val="20"/>
                <w:szCs w:val="20"/>
              </w:rPr>
            </w:pPr>
            <w:r w:rsidRPr="004B507E">
              <w:rPr>
                <w:rFonts w:cs="Times New Roman"/>
                <w:sz w:val="20"/>
                <w:szCs w:val="20"/>
              </w:rPr>
              <w:t>- Обеспеченность населения централизованными услугами водоснабжения, %;</w:t>
            </w:r>
          </w:p>
          <w:p w:rsidR="007826BD" w:rsidRPr="004B507E" w:rsidRDefault="007826BD" w:rsidP="002F7DB3">
            <w:pPr>
              <w:jc w:val="left"/>
              <w:rPr>
                <w:rFonts w:cs="Times New Roman"/>
                <w:sz w:val="20"/>
                <w:szCs w:val="20"/>
              </w:rPr>
            </w:pPr>
            <w:r w:rsidRPr="004B507E">
              <w:rPr>
                <w:rFonts w:cs="Times New Roman"/>
                <w:sz w:val="20"/>
                <w:szCs w:val="20"/>
              </w:rPr>
              <w:t>- Обеспеченность населения централизованными услугами водоотведения, %;</w:t>
            </w:r>
          </w:p>
          <w:p w:rsidR="007826BD" w:rsidRPr="004B507E" w:rsidRDefault="007826BD" w:rsidP="002F7DB3">
            <w:pPr>
              <w:jc w:val="left"/>
              <w:rPr>
                <w:rFonts w:cs="Times New Roman"/>
                <w:sz w:val="20"/>
                <w:szCs w:val="20"/>
              </w:rPr>
            </w:pPr>
            <w:r w:rsidRPr="004B507E">
              <w:rPr>
                <w:rFonts w:cs="Times New Roman"/>
                <w:sz w:val="20"/>
                <w:szCs w:val="20"/>
              </w:rPr>
              <w:t>- Уровень газификации, %;</w:t>
            </w:r>
          </w:p>
          <w:p w:rsidR="007826BD" w:rsidRPr="004B507E" w:rsidRDefault="007826BD" w:rsidP="002F7DB3">
            <w:pPr>
              <w:jc w:val="left"/>
              <w:rPr>
                <w:rFonts w:cs="Times New Roman"/>
                <w:sz w:val="20"/>
                <w:szCs w:val="20"/>
              </w:rPr>
            </w:pPr>
            <w:r w:rsidRPr="004B507E">
              <w:rPr>
                <w:rFonts w:cs="Times New Roman"/>
                <w:sz w:val="20"/>
                <w:szCs w:val="20"/>
              </w:rPr>
              <w:t>- Степень озеленения территорий и мест общего пользования с высадкой и уборкой зеленых насаждений, %.</w:t>
            </w:r>
          </w:p>
        </w:tc>
      </w:tr>
      <w:tr w:rsidR="007826BD" w:rsidRPr="002F7DB3"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8.</w:t>
            </w:r>
          </w:p>
        </w:tc>
        <w:tc>
          <w:tcPr>
            <w:tcW w:w="2246" w:type="pct"/>
          </w:tcPr>
          <w:p w:rsidR="007826BD" w:rsidRPr="004B507E" w:rsidRDefault="007826BD" w:rsidP="00E261A1">
            <w:pPr>
              <w:jc w:val="left"/>
              <w:rPr>
                <w:rFonts w:cs="Times New Roman"/>
                <w:sz w:val="20"/>
                <w:szCs w:val="20"/>
              </w:rPr>
            </w:pPr>
            <w:r w:rsidRPr="004B507E">
              <w:rPr>
                <w:rFonts w:cs="Times New Roman"/>
                <w:sz w:val="20"/>
                <w:szCs w:val="20"/>
              </w:rPr>
              <w:t>«Совершенствование системы гидротехнических сооружений на территории Людиновского района »</w:t>
            </w:r>
          </w:p>
        </w:tc>
        <w:tc>
          <w:tcPr>
            <w:tcW w:w="748" w:type="pct"/>
          </w:tcPr>
          <w:p w:rsidR="007826BD" w:rsidRPr="004B507E" w:rsidRDefault="007826BD" w:rsidP="00E261A1">
            <w:pPr>
              <w:jc w:val="center"/>
              <w:rPr>
                <w:rFonts w:cs="Times New Roman"/>
                <w:sz w:val="20"/>
                <w:szCs w:val="20"/>
              </w:rPr>
            </w:pPr>
            <w:r w:rsidRPr="004B507E">
              <w:rPr>
                <w:rFonts w:cs="Times New Roman"/>
                <w:sz w:val="20"/>
                <w:szCs w:val="20"/>
              </w:rPr>
              <w:t xml:space="preserve">2019 – 2025 </w:t>
            </w:r>
          </w:p>
        </w:tc>
        <w:tc>
          <w:tcPr>
            <w:tcW w:w="1751" w:type="pct"/>
          </w:tcPr>
          <w:p w:rsidR="007826BD" w:rsidRPr="002F7DB3" w:rsidRDefault="007826BD" w:rsidP="00E261A1">
            <w:pPr>
              <w:jc w:val="left"/>
              <w:rPr>
                <w:rFonts w:cs="Times New Roman"/>
                <w:sz w:val="20"/>
                <w:szCs w:val="20"/>
              </w:rPr>
            </w:pPr>
            <w:r w:rsidRPr="004B507E">
              <w:rPr>
                <w:rFonts w:cs="Times New Roman"/>
                <w:sz w:val="20"/>
                <w:szCs w:val="20"/>
              </w:rPr>
              <w:t>- Уровень аварийности гидротехнических сооружений (отношение количества аварий к общему количеству гидротехнических сооружений, находящихся на территории района),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xml:space="preserve">*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w:t>
      </w:r>
      <w:r w:rsidR="00AD088C">
        <w:rPr>
          <w:sz w:val="20"/>
          <w:szCs w:val="20"/>
        </w:rPr>
        <w:t>городского поселения</w:t>
      </w:r>
      <w:r>
        <w:rPr>
          <w:sz w:val="20"/>
          <w:szCs w:val="20"/>
        </w:rPr>
        <w:t>,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p>
    <w:p w:rsidR="008C0EAD" w:rsidRPr="00014D30" w:rsidRDefault="008C0EAD" w:rsidP="009B3BDA">
      <w:pPr>
        <w:ind w:firstLine="709"/>
        <w:rPr>
          <w:szCs w:val="24"/>
        </w:rPr>
      </w:pPr>
    </w:p>
    <w:p w:rsidR="008C0EAD" w:rsidRPr="005D46EA" w:rsidRDefault="008C0EAD" w:rsidP="005D46EA">
      <w:pPr>
        <w:jc w:val="center"/>
        <w:outlineLvl w:val="1"/>
        <w:rPr>
          <w:b/>
          <w:szCs w:val="24"/>
        </w:rPr>
      </w:pPr>
      <w:bookmarkStart w:id="106" w:name="_Toc150344157"/>
      <w:bookmarkStart w:id="107" w:name="_Toc152751777"/>
      <w:bookmarkStart w:id="108" w:name="_Toc152751920"/>
      <w:bookmarkStart w:id="109" w:name="_Toc152918394"/>
      <w:r w:rsidRPr="005D46EA">
        <w:rPr>
          <w:b/>
          <w:szCs w:val="24"/>
        </w:rPr>
        <w:t>3.</w:t>
      </w:r>
      <w:bookmarkEnd w:id="106"/>
      <w:r w:rsidR="009231AF">
        <w:rPr>
          <w:b/>
          <w:szCs w:val="24"/>
        </w:rPr>
        <w:t>2</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107"/>
      <w:bookmarkEnd w:id="108"/>
      <w:bookmarkEnd w:id="109"/>
    </w:p>
    <w:p w:rsidR="005A0D3B" w:rsidRPr="00E902E4" w:rsidRDefault="005A0D3B" w:rsidP="005A0D3B">
      <w:pPr>
        <w:ind w:firstLine="709"/>
        <w:rPr>
          <w:szCs w:val="28"/>
        </w:rPr>
      </w:pPr>
      <w:r w:rsidRPr="00E902E4">
        <w:rPr>
          <w:szCs w:val="28"/>
        </w:rPr>
        <w:t xml:space="preserve">Перечень областей нормирования и относящихся к ним объектов местного значения для целей МНГП </w:t>
      </w:r>
      <w:r w:rsidR="007E5D3B" w:rsidRPr="00E902E4">
        <w:rPr>
          <w:szCs w:val="28"/>
        </w:rPr>
        <w:t>город</w:t>
      </w:r>
      <w:r w:rsidR="00DB7A1C" w:rsidRPr="00E902E4">
        <w:rPr>
          <w:szCs w:val="28"/>
        </w:rPr>
        <w:t>а</w:t>
      </w:r>
      <w:r w:rsidR="007E5D3B" w:rsidRPr="00E902E4">
        <w:rPr>
          <w:szCs w:val="28"/>
        </w:rPr>
        <w:t xml:space="preserve"> Людиново</w:t>
      </w:r>
      <w:r w:rsidRPr="00E902E4">
        <w:rPr>
          <w:szCs w:val="28"/>
        </w:rPr>
        <w:t xml:space="preserve"> установлен на основании:</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статей </w:t>
      </w:r>
      <w:r w:rsidR="00E902E4" w:rsidRPr="00E902E4">
        <w:rPr>
          <w:szCs w:val="28"/>
        </w:rPr>
        <w:t>23</w:t>
      </w:r>
      <w:r w:rsidRPr="00E902E4">
        <w:rPr>
          <w:szCs w:val="28"/>
        </w:rPr>
        <w:t>, 29.2 Градостроительного кодекса Российской Федерации;</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федеральных законов, в которых установлены полномочия органов местного самоуправления </w:t>
      </w:r>
      <w:r w:rsidR="00AD088C">
        <w:rPr>
          <w:szCs w:val="28"/>
        </w:rPr>
        <w:t>городского поселения</w:t>
      </w:r>
      <w:r w:rsidRPr="00E902E4">
        <w:rPr>
          <w:szCs w:val="28"/>
        </w:rPr>
        <w:t xml:space="preserve"> в различных областях;</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статьи </w:t>
      </w:r>
      <w:r w:rsidR="00E902E4" w:rsidRPr="00E902E4">
        <w:rPr>
          <w:szCs w:val="28"/>
        </w:rPr>
        <w:t>14</w:t>
      </w:r>
      <w:r w:rsidRPr="00E902E4">
        <w:rPr>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Закона Калужской области № 344-ОЗ </w:t>
      </w:r>
      <w:r w:rsidR="00117E70" w:rsidRPr="00E902E4">
        <w:rPr>
          <w:szCs w:val="28"/>
        </w:rPr>
        <w:t xml:space="preserve">от 04.10.2004 «О градостроительной деятельности в Калужской области» </w:t>
      </w:r>
      <w:r w:rsidRPr="00E902E4">
        <w:rPr>
          <w:szCs w:val="28"/>
        </w:rPr>
        <w:t>(в ред. от 27.09.2022 № 264-ОЗ);</w:t>
      </w:r>
    </w:p>
    <w:p w:rsidR="005A0D3B" w:rsidRPr="00E902E4" w:rsidRDefault="005A0D3B" w:rsidP="005A0D3B">
      <w:pPr>
        <w:pStyle w:val="a4"/>
        <w:numPr>
          <w:ilvl w:val="0"/>
          <w:numId w:val="2"/>
        </w:numPr>
        <w:tabs>
          <w:tab w:val="left" w:pos="993"/>
        </w:tabs>
        <w:ind w:left="0" w:firstLine="709"/>
        <w:rPr>
          <w:szCs w:val="28"/>
        </w:rPr>
      </w:pPr>
      <w:r w:rsidRPr="00E902E4">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5A0D3B" w:rsidRPr="00E902E4" w:rsidRDefault="009767C3" w:rsidP="00E902E4">
      <w:pPr>
        <w:pStyle w:val="a4"/>
        <w:numPr>
          <w:ilvl w:val="0"/>
          <w:numId w:val="2"/>
        </w:numPr>
        <w:tabs>
          <w:tab w:val="left" w:pos="993"/>
        </w:tabs>
        <w:ind w:left="0" w:firstLine="709"/>
        <w:rPr>
          <w:szCs w:val="28"/>
        </w:rPr>
      </w:pPr>
      <w:r w:rsidRPr="00E902E4">
        <w:rPr>
          <w:szCs w:val="28"/>
        </w:rPr>
        <w:t>Устав</w:t>
      </w:r>
      <w:r w:rsidR="00117E70" w:rsidRPr="00E902E4">
        <w:rPr>
          <w:szCs w:val="28"/>
        </w:rPr>
        <w:t>а</w:t>
      </w:r>
      <w:r w:rsidR="007E5D3B" w:rsidRPr="00E902E4">
        <w:rPr>
          <w:szCs w:val="28"/>
        </w:rPr>
        <w:t xml:space="preserve">городского поселения </w:t>
      </w:r>
      <w:r w:rsidR="00E902E4" w:rsidRPr="00E902E4">
        <w:rPr>
          <w:szCs w:val="28"/>
        </w:rPr>
        <w:t xml:space="preserve">«Город </w:t>
      </w:r>
      <w:r w:rsidR="007E5D3B" w:rsidRPr="00E902E4">
        <w:rPr>
          <w:szCs w:val="28"/>
        </w:rPr>
        <w:t>Людиново</w:t>
      </w:r>
      <w:r w:rsidR="00E902E4" w:rsidRPr="00E902E4">
        <w:rPr>
          <w:szCs w:val="28"/>
        </w:rPr>
        <w:t>» Людиновского района Калужской области. Утвержден Решением городской Думы городского поселения «Город Людиново» от 19</w:t>
      </w:r>
      <w:r w:rsidR="00E902E4">
        <w:rPr>
          <w:szCs w:val="28"/>
        </w:rPr>
        <w:t>.10.</w:t>
      </w:r>
      <w:r w:rsidR="00E902E4" w:rsidRPr="00E902E4">
        <w:rPr>
          <w:szCs w:val="28"/>
        </w:rPr>
        <w:t xml:space="preserve">2005 </w:t>
      </w:r>
      <w:r w:rsidR="00E902E4">
        <w:rPr>
          <w:szCs w:val="28"/>
        </w:rPr>
        <w:t>№</w:t>
      </w:r>
      <w:r w:rsidR="00E902E4" w:rsidRPr="00E902E4">
        <w:rPr>
          <w:szCs w:val="28"/>
        </w:rPr>
        <w:t xml:space="preserve"> 002-р</w:t>
      </w:r>
      <w:r w:rsidR="00E902E4">
        <w:rPr>
          <w:szCs w:val="28"/>
        </w:rPr>
        <w:t xml:space="preserve"> (ред. от 24.12.2021</w:t>
      </w:r>
      <w:r w:rsidRPr="00E902E4">
        <w:rPr>
          <w:szCs w:val="28"/>
        </w:rPr>
        <w:t>).</w:t>
      </w:r>
    </w:p>
    <w:p w:rsidR="005A0D3B" w:rsidRDefault="005A0D3B" w:rsidP="005A0D3B">
      <w:pPr>
        <w:ind w:firstLine="709"/>
        <w:rPr>
          <w:szCs w:val="24"/>
        </w:rPr>
      </w:pPr>
      <w:r w:rsidRPr="00E902E4">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E8054B" w:rsidRPr="00C04617" w:rsidRDefault="00E8054B" w:rsidP="00C04617">
      <w:pPr>
        <w:spacing w:line="240" w:lineRule="auto"/>
        <w:rPr>
          <w:b/>
          <w:bCs/>
          <w:sz w:val="20"/>
          <w:szCs w:val="20"/>
        </w:rPr>
      </w:pPr>
    </w:p>
    <w:p w:rsidR="005A0D3B" w:rsidRDefault="005A0D3B" w:rsidP="005A0D3B">
      <w:pPr>
        <w:pStyle w:val="a3"/>
        <w:rPr>
          <w:szCs w:val="28"/>
        </w:rPr>
      </w:pPr>
      <w:r>
        <w:t xml:space="preserve">Таблица </w:t>
      </w:r>
      <w:fldSimple w:instr=" SEQ Таблица \* ARABIC ">
        <w:r w:rsidR="000E7EB3">
          <w:rPr>
            <w:noProof/>
          </w:rPr>
          <w:t>22</w:t>
        </w:r>
      </w:fldSimple>
      <w:r>
        <w:t xml:space="preserve"> – Перечень областей нормирования и видов объектов местного значения, для которых в МНГП </w:t>
      </w:r>
      <w:r w:rsidR="007E5D3B">
        <w:t>город</w:t>
      </w:r>
      <w:r w:rsidR="00DB7A1C">
        <w:t>а</w:t>
      </w:r>
      <w:r w:rsidR="007E5D3B">
        <w:t xml:space="preserve"> Людиново</w:t>
      </w:r>
      <w:r>
        <w:t xml:space="preserve"> установлены расчетные показатели минимально допустимого уровня обеспеченности и максимально допустимого уровня территориальной доступности</w:t>
      </w:r>
      <w:r w:rsidR="00DB7A1C">
        <w:t xml:space="preserve"> объектов местного значения</w:t>
      </w:r>
      <w:r>
        <w:t xml:space="preserve"> для населения </w:t>
      </w:r>
    </w:p>
    <w:tbl>
      <w:tblPr>
        <w:tblStyle w:val="ad"/>
        <w:tblW w:w="5000" w:type="pct"/>
        <w:tblCellMar>
          <w:left w:w="57" w:type="dxa"/>
          <w:right w:w="57" w:type="dxa"/>
        </w:tblCellMar>
        <w:tblLook w:val="04A0"/>
      </w:tblPr>
      <w:tblGrid>
        <w:gridCol w:w="529"/>
        <w:gridCol w:w="2079"/>
        <w:gridCol w:w="2269"/>
        <w:gridCol w:w="4592"/>
      </w:tblGrid>
      <w:tr w:rsidR="005A0D3B" w:rsidRPr="00621551" w:rsidTr="00E8054B">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09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198"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2425"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E8054B">
        <w:tc>
          <w:tcPr>
            <w:tcW w:w="279" w:type="pct"/>
          </w:tcPr>
          <w:p w:rsidR="005A0D3B" w:rsidRPr="00621551" w:rsidRDefault="005A0D3B" w:rsidP="005A0D3B">
            <w:pPr>
              <w:jc w:val="center"/>
              <w:rPr>
                <w:sz w:val="20"/>
                <w:szCs w:val="20"/>
              </w:rPr>
            </w:pPr>
            <w:r w:rsidRPr="00621551">
              <w:rPr>
                <w:sz w:val="20"/>
                <w:szCs w:val="20"/>
              </w:rPr>
              <w:t>1.</w:t>
            </w:r>
          </w:p>
        </w:tc>
        <w:tc>
          <w:tcPr>
            <w:tcW w:w="1098" w:type="pct"/>
          </w:tcPr>
          <w:p w:rsidR="005A0D3B" w:rsidRPr="00621551" w:rsidRDefault="005A0D3B" w:rsidP="005A0D3B">
            <w:pPr>
              <w:jc w:val="left"/>
              <w:rPr>
                <w:sz w:val="20"/>
                <w:szCs w:val="20"/>
              </w:rPr>
            </w:pPr>
            <w:r>
              <w:rPr>
                <w:sz w:val="20"/>
                <w:szCs w:val="20"/>
              </w:rPr>
              <w:t>Электроснабжение</w:t>
            </w:r>
          </w:p>
        </w:tc>
        <w:tc>
          <w:tcPr>
            <w:tcW w:w="1198"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lastRenderedPageBreak/>
              <w:t>напряжения менее 35 кВт</w:t>
            </w:r>
            <w:r>
              <w:rPr>
                <w:sz w:val="20"/>
                <w:szCs w:val="20"/>
              </w:rPr>
              <w:t>;</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2425" w:type="pct"/>
          </w:tcPr>
          <w:p w:rsidR="005A0D3B" w:rsidRPr="00621551" w:rsidRDefault="005A0D3B" w:rsidP="005A0D3B">
            <w:pPr>
              <w:jc w:val="left"/>
              <w:rPr>
                <w:sz w:val="20"/>
                <w:szCs w:val="20"/>
              </w:rPr>
            </w:pPr>
            <w:r>
              <w:rPr>
                <w:sz w:val="20"/>
                <w:szCs w:val="20"/>
              </w:rPr>
              <w:lastRenderedPageBreak/>
              <w:t xml:space="preserve">- </w:t>
            </w:r>
            <w:r w:rsidR="00F73EEE">
              <w:rPr>
                <w:sz w:val="20"/>
                <w:szCs w:val="20"/>
              </w:rPr>
              <w:t>п.</w:t>
            </w:r>
            <w:r w:rsidRPr="00621551">
              <w:rPr>
                <w:sz w:val="20"/>
                <w:szCs w:val="20"/>
              </w:rPr>
              <w:t xml:space="preserve">1 ч. </w:t>
            </w:r>
            <w:r w:rsidR="00F73EEE">
              <w:rPr>
                <w:sz w:val="20"/>
                <w:szCs w:val="20"/>
              </w:rPr>
              <w:t>5</w:t>
            </w:r>
            <w:r w:rsidRPr="00621551">
              <w:rPr>
                <w:sz w:val="20"/>
                <w:szCs w:val="20"/>
              </w:rPr>
              <w:t xml:space="preserve"> ст. </w:t>
            </w:r>
            <w:r w:rsidR="00F73EEE">
              <w:rPr>
                <w:sz w:val="20"/>
                <w:szCs w:val="20"/>
              </w:rPr>
              <w:t>23</w:t>
            </w:r>
            <w:r w:rsidRPr="00621551">
              <w:rPr>
                <w:sz w:val="20"/>
                <w:szCs w:val="20"/>
              </w:rPr>
              <w:t xml:space="preserve"> ГрК РФ;</w:t>
            </w:r>
          </w:p>
          <w:p w:rsidR="005A0D3B" w:rsidRDefault="005A0D3B" w:rsidP="005A0D3B">
            <w:pPr>
              <w:jc w:val="left"/>
              <w:rPr>
                <w:sz w:val="20"/>
                <w:szCs w:val="20"/>
              </w:rPr>
            </w:pPr>
            <w:r w:rsidRPr="00621551">
              <w:rPr>
                <w:sz w:val="20"/>
                <w:szCs w:val="20"/>
              </w:rPr>
              <w:t>ст. 1</w:t>
            </w:r>
            <w:r w:rsidR="00827374">
              <w:rPr>
                <w:sz w:val="20"/>
                <w:szCs w:val="20"/>
              </w:rPr>
              <w:t xml:space="preserve">4 </w:t>
            </w:r>
            <w:r w:rsidRPr="00621551">
              <w:rPr>
                <w:sz w:val="20"/>
                <w:szCs w:val="20"/>
              </w:rPr>
              <w:t xml:space="preserve">Федерального закона от 06.10.2003 № 131-ФЗ </w:t>
            </w:r>
            <w:r w:rsidRPr="00621551">
              <w:rPr>
                <w:sz w:val="20"/>
                <w:szCs w:val="20"/>
              </w:rPr>
              <w:lastRenderedPageBreak/>
              <w:t>«Об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4848DC">
              <w:rPr>
                <w:sz w:val="20"/>
                <w:szCs w:val="20"/>
              </w:rPr>
              <w:t>.03.</w:t>
            </w:r>
            <w:r w:rsidRPr="00284AB6">
              <w:rPr>
                <w:sz w:val="20"/>
                <w:szCs w:val="20"/>
              </w:rPr>
              <w:t>2003 № 35-ФЗ «Об электроэнергетике»;</w:t>
            </w:r>
          </w:p>
          <w:p w:rsidR="008A24C3" w:rsidRDefault="008A24C3"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E57157">
            <w:pPr>
              <w:jc w:val="left"/>
              <w:rPr>
                <w:sz w:val="20"/>
                <w:szCs w:val="20"/>
              </w:rPr>
            </w:pPr>
            <w:r>
              <w:rPr>
                <w:sz w:val="20"/>
                <w:szCs w:val="20"/>
              </w:rPr>
              <w:t xml:space="preserve">- ст. 3.2 Закона Калужской области от </w:t>
            </w:r>
            <w:r w:rsidRPr="00762873">
              <w:rPr>
                <w:sz w:val="20"/>
                <w:szCs w:val="20"/>
              </w:rPr>
              <w:t>04</w:t>
            </w:r>
            <w:r w:rsidR="00E57157">
              <w:rPr>
                <w:sz w:val="20"/>
                <w:szCs w:val="20"/>
              </w:rPr>
              <w:t>.10.</w:t>
            </w:r>
            <w:r w:rsidRPr="00762873">
              <w:rPr>
                <w:sz w:val="20"/>
                <w:szCs w:val="20"/>
              </w:rPr>
              <w:t>2004 № 344-ОЗ «О градостроительной деятельности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2.</w:t>
            </w:r>
          </w:p>
        </w:tc>
        <w:tc>
          <w:tcPr>
            <w:tcW w:w="1098" w:type="pct"/>
          </w:tcPr>
          <w:p w:rsidR="005A0D3B" w:rsidRDefault="005A0D3B" w:rsidP="005A0D3B">
            <w:pPr>
              <w:jc w:val="left"/>
              <w:rPr>
                <w:sz w:val="20"/>
                <w:szCs w:val="20"/>
              </w:rPr>
            </w:pPr>
            <w:r>
              <w:rPr>
                <w:sz w:val="20"/>
                <w:szCs w:val="20"/>
              </w:rPr>
              <w:t>Газоснабжение</w:t>
            </w:r>
          </w:p>
        </w:tc>
        <w:tc>
          <w:tcPr>
            <w:tcW w:w="1198" w:type="pct"/>
          </w:tcPr>
          <w:p w:rsidR="005A0D3B" w:rsidRDefault="005A0D3B" w:rsidP="005A0D3B">
            <w:pPr>
              <w:jc w:val="left"/>
              <w:rPr>
                <w:sz w:val="20"/>
                <w:szCs w:val="20"/>
              </w:rPr>
            </w:pPr>
            <w:r>
              <w:rPr>
                <w:sz w:val="20"/>
                <w:szCs w:val="20"/>
              </w:rPr>
              <w:t xml:space="preserve">- </w:t>
            </w:r>
            <w:r w:rsidR="00A605FE" w:rsidRPr="00762873">
              <w:rPr>
                <w:sz w:val="20"/>
                <w:szCs w:val="20"/>
              </w:rPr>
              <w:t>газопроводы</w:t>
            </w:r>
            <w:r>
              <w:rPr>
                <w:sz w:val="20"/>
                <w:szCs w:val="20"/>
              </w:rPr>
              <w:t>давлением до 0,6 Мпа;</w:t>
            </w:r>
          </w:p>
          <w:p w:rsidR="005A0D3B" w:rsidRDefault="005A0D3B" w:rsidP="005A0D3B">
            <w:pPr>
              <w:jc w:val="left"/>
              <w:rPr>
                <w:sz w:val="20"/>
                <w:szCs w:val="20"/>
              </w:rPr>
            </w:pPr>
            <w:r>
              <w:rPr>
                <w:sz w:val="20"/>
                <w:szCs w:val="20"/>
              </w:rPr>
              <w:t>- ГРС;</w:t>
            </w:r>
          </w:p>
          <w:p w:rsidR="005A0D3B" w:rsidRPr="00621551" w:rsidRDefault="005A0D3B" w:rsidP="005A0D3B">
            <w:pPr>
              <w:jc w:val="left"/>
              <w:rPr>
                <w:sz w:val="20"/>
                <w:szCs w:val="20"/>
              </w:rPr>
            </w:pPr>
            <w:r>
              <w:rPr>
                <w:sz w:val="20"/>
                <w:szCs w:val="20"/>
              </w:rPr>
              <w:t>- ГРП.</w:t>
            </w:r>
          </w:p>
        </w:tc>
        <w:tc>
          <w:tcPr>
            <w:tcW w:w="2425" w:type="pct"/>
          </w:tcPr>
          <w:p w:rsidR="005A0D3B" w:rsidRPr="00621551" w:rsidRDefault="005A0D3B" w:rsidP="005A0D3B">
            <w:pPr>
              <w:jc w:val="left"/>
              <w:rPr>
                <w:sz w:val="20"/>
                <w:szCs w:val="20"/>
              </w:rPr>
            </w:pPr>
            <w:r>
              <w:rPr>
                <w:sz w:val="20"/>
                <w:szCs w:val="20"/>
              </w:rPr>
              <w:t xml:space="preserve">- </w:t>
            </w:r>
            <w:r w:rsidR="00F73EEE">
              <w:rPr>
                <w:sz w:val="20"/>
                <w:szCs w:val="20"/>
              </w:rPr>
              <w:t>п.</w:t>
            </w:r>
            <w:r w:rsidR="00F73EEE" w:rsidRPr="00621551">
              <w:rPr>
                <w:sz w:val="20"/>
                <w:szCs w:val="20"/>
              </w:rPr>
              <w:t xml:space="preserve">1 ч. </w:t>
            </w:r>
            <w:r w:rsidR="00F73EEE">
              <w:rPr>
                <w:sz w:val="20"/>
                <w:szCs w:val="20"/>
              </w:rPr>
              <w:t>5</w:t>
            </w:r>
            <w:r w:rsidR="00F73EEE" w:rsidRPr="00621551">
              <w:rPr>
                <w:sz w:val="20"/>
                <w:szCs w:val="20"/>
              </w:rPr>
              <w:t xml:space="preserve"> ст. </w:t>
            </w:r>
            <w:r w:rsidR="00F73EEE">
              <w:rPr>
                <w:sz w:val="20"/>
                <w:szCs w:val="20"/>
              </w:rPr>
              <w:t>23</w:t>
            </w:r>
            <w:r w:rsidR="00F73EEE" w:rsidRPr="00621551">
              <w:rPr>
                <w:sz w:val="20"/>
                <w:szCs w:val="20"/>
              </w:rPr>
              <w:t xml:space="preserve"> ГрК РФ;</w:t>
            </w:r>
          </w:p>
          <w:p w:rsidR="005A0D3B" w:rsidRDefault="00F73EEE" w:rsidP="005A0D3B">
            <w:pPr>
              <w:jc w:val="left"/>
              <w:rPr>
                <w:sz w:val="20"/>
                <w:szCs w:val="20"/>
              </w:rPr>
            </w:pPr>
            <w:r>
              <w:rPr>
                <w:sz w:val="20"/>
                <w:szCs w:val="20"/>
              </w:rPr>
              <w:t xml:space="preserve">- </w:t>
            </w:r>
            <w:r w:rsidR="005A0D3B" w:rsidRPr="00621551">
              <w:rPr>
                <w:sz w:val="20"/>
                <w:szCs w:val="20"/>
              </w:rPr>
              <w:t xml:space="preserve">ст. </w:t>
            </w:r>
            <w:r>
              <w:rPr>
                <w:sz w:val="20"/>
                <w:szCs w:val="20"/>
              </w:rPr>
              <w:t xml:space="preserve">14 </w:t>
            </w:r>
            <w:r w:rsidR="005A0D3B" w:rsidRPr="00621551">
              <w:rPr>
                <w:sz w:val="20"/>
                <w:szCs w:val="20"/>
              </w:rPr>
              <w:t>Федерального закона от 06.10.2003 № 131-ФЗ «Об общих принципах организации местного самоуправления в Российской Федерации»</w:t>
            </w:r>
            <w:r w:rsidR="005A0D3B">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4848DC">
              <w:rPr>
                <w:sz w:val="20"/>
                <w:szCs w:val="20"/>
              </w:rPr>
              <w:t>.03.</w:t>
            </w:r>
            <w:r w:rsidRPr="00284AB6">
              <w:rPr>
                <w:sz w:val="20"/>
                <w:szCs w:val="20"/>
              </w:rPr>
              <w:t>1999 № 69-ФЗ «О газоснабжении в Российской Федерации»;</w:t>
            </w:r>
          </w:p>
          <w:p w:rsidR="008A24C3" w:rsidRDefault="008A24C3"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4848DC">
            <w:pPr>
              <w:jc w:val="left"/>
              <w:rPr>
                <w:sz w:val="20"/>
                <w:szCs w:val="20"/>
              </w:rPr>
            </w:pPr>
            <w:r>
              <w:rPr>
                <w:sz w:val="20"/>
                <w:szCs w:val="20"/>
              </w:rPr>
              <w:t xml:space="preserve">- ст. 3.2 Закона Калужской области от </w:t>
            </w:r>
            <w:r w:rsidR="004848DC">
              <w:rPr>
                <w:sz w:val="20"/>
                <w:szCs w:val="20"/>
              </w:rPr>
              <w:t>04.10.2004</w:t>
            </w:r>
            <w:r w:rsidRPr="00762873">
              <w:rPr>
                <w:sz w:val="20"/>
                <w:szCs w:val="20"/>
              </w:rPr>
              <w:t xml:space="preserve"> № 344-ОЗ «О градостроительной деятельности в Калужской области»</w:t>
            </w:r>
            <w:r w:rsidR="008A24C3">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3.</w:t>
            </w:r>
          </w:p>
        </w:tc>
        <w:tc>
          <w:tcPr>
            <w:tcW w:w="1098" w:type="pct"/>
          </w:tcPr>
          <w:p w:rsidR="005A0D3B" w:rsidRDefault="005A0D3B" w:rsidP="005A0D3B">
            <w:pPr>
              <w:jc w:val="left"/>
              <w:rPr>
                <w:sz w:val="20"/>
                <w:szCs w:val="20"/>
              </w:rPr>
            </w:pPr>
            <w:r>
              <w:rPr>
                <w:sz w:val="20"/>
                <w:szCs w:val="20"/>
              </w:rPr>
              <w:t>Теплоснабжение</w:t>
            </w:r>
          </w:p>
        </w:tc>
        <w:tc>
          <w:tcPr>
            <w:tcW w:w="1198" w:type="pct"/>
          </w:tcPr>
          <w:p w:rsidR="005A0D3B" w:rsidRPr="00621551"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теплоснабжения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4848DC">
              <w:rPr>
                <w:sz w:val="20"/>
                <w:szCs w:val="20"/>
              </w:rPr>
              <w:t>.07.</w:t>
            </w:r>
            <w:r w:rsidRPr="00284AB6">
              <w:rPr>
                <w:sz w:val="20"/>
                <w:szCs w:val="20"/>
              </w:rPr>
              <w:t>2010 № 190-ФЗ «О теплоснабжении»;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4.</w:t>
            </w:r>
          </w:p>
        </w:tc>
        <w:tc>
          <w:tcPr>
            <w:tcW w:w="109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198" w:type="pct"/>
          </w:tcPr>
          <w:p w:rsidR="005A0D3B"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водоснабжения;</w:t>
            </w:r>
          </w:p>
          <w:p w:rsidR="005A0D3B" w:rsidRPr="00621551" w:rsidRDefault="005A0D3B" w:rsidP="005A0D3B">
            <w:pPr>
              <w:jc w:val="left"/>
              <w:rPr>
                <w:sz w:val="20"/>
                <w:szCs w:val="20"/>
              </w:rPr>
            </w:pPr>
            <w:r>
              <w:rPr>
                <w:sz w:val="20"/>
                <w:szCs w:val="20"/>
              </w:rPr>
              <w:t>- объекты водоотведения.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4848DC">
              <w:rPr>
                <w:sz w:val="20"/>
                <w:szCs w:val="20"/>
              </w:rPr>
              <w:t>.12.</w:t>
            </w:r>
            <w:r w:rsidRPr="00350006">
              <w:rPr>
                <w:sz w:val="20"/>
                <w:szCs w:val="20"/>
              </w:rPr>
              <w:t>2011 № 416-ФЗ «О водоснабжении и водоотведении»;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5.</w:t>
            </w:r>
          </w:p>
        </w:tc>
        <w:tc>
          <w:tcPr>
            <w:tcW w:w="1098" w:type="pct"/>
          </w:tcPr>
          <w:p w:rsidR="005A0D3B" w:rsidRPr="00621551" w:rsidRDefault="005A0D3B" w:rsidP="008A24C3">
            <w:pPr>
              <w:jc w:val="left"/>
              <w:rPr>
                <w:sz w:val="20"/>
                <w:szCs w:val="20"/>
              </w:rPr>
            </w:pPr>
            <w:r>
              <w:rPr>
                <w:sz w:val="20"/>
                <w:szCs w:val="20"/>
              </w:rPr>
              <w:t>Автомобильные дороги общего пользования местного значения</w:t>
            </w:r>
            <w:r w:rsidR="008A24C3" w:rsidRPr="008A24C3">
              <w:rPr>
                <w:sz w:val="20"/>
                <w:szCs w:val="20"/>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1198"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вграниц</w:t>
            </w:r>
            <w:r w:rsidR="00AD088C">
              <w:rPr>
                <w:sz w:val="20"/>
                <w:szCs w:val="20"/>
              </w:rPr>
              <w:t>ах</w:t>
            </w:r>
            <w:r w:rsidR="006E59EC">
              <w:rPr>
                <w:sz w:val="20"/>
                <w:szCs w:val="20"/>
              </w:rPr>
              <w:t xml:space="preserve"> населенных пунктов </w:t>
            </w:r>
            <w:r w:rsidR="00AD088C">
              <w:rPr>
                <w:sz w:val="20"/>
                <w:szCs w:val="20"/>
              </w:rPr>
              <w:t>городского поселения</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8A24C3" w:rsidRDefault="008A24C3" w:rsidP="005A0D3B">
            <w:pPr>
              <w:jc w:val="left"/>
              <w:rPr>
                <w:sz w:val="20"/>
                <w:szCs w:val="20"/>
              </w:rPr>
            </w:pPr>
            <w:r>
              <w:rPr>
                <w:sz w:val="20"/>
                <w:szCs w:val="20"/>
              </w:rPr>
              <w:t>- велосипедные дорожки в границах населенных пунктов городского поселения;</w:t>
            </w:r>
          </w:p>
          <w:p w:rsidR="005A0D3B" w:rsidRDefault="005A0D3B" w:rsidP="008A24C3">
            <w:pPr>
              <w:jc w:val="left"/>
              <w:rPr>
                <w:sz w:val="20"/>
                <w:szCs w:val="20"/>
              </w:rPr>
            </w:pPr>
            <w:r>
              <w:rPr>
                <w:sz w:val="20"/>
                <w:szCs w:val="20"/>
              </w:rPr>
              <w:t>- автостанции</w:t>
            </w:r>
            <w:r w:rsidR="008A24C3">
              <w:rPr>
                <w:sz w:val="20"/>
                <w:szCs w:val="20"/>
              </w:rPr>
              <w:t>;</w:t>
            </w:r>
          </w:p>
          <w:p w:rsidR="008A24C3" w:rsidRDefault="008A24C3" w:rsidP="008A24C3">
            <w:pPr>
              <w:jc w:val="left"/>
              <w:rPr>
                <w:sz w:val="20"/>
                <w:szCs w:val="20"/>
              </w:rPr>
            </w:pPr>
            <w:r>
              <w:rPr>
                <w:sz w:val="20"/>
                <w:szCs w:val="20"/>
              </w:rPr>
              <w:t>- остановочные пункты общественного пассажирского транспорта;</w:t>
            </w:r>
          </w:p>
          <w:p w:rsidR="008A24C3" w:rsidRDefault="008A24C3" w:rsidP="008A24C3">
            <w:pPr>
              <w:jc w:val="left"/>
              <w:rPr>
                <w:sz w:val="20"/>
                <w:szCs w:val="20"/>
              </w:rPr>
            </w:pPr>
            <w:r>
              <w:rPr>
                <w:sz w:val="20"/>
                <w:szCs w:val="20"/>
              </w:rPr>
              <w:t xml:space="preserve">- автозаправочные </w:t>
            </w:r>
            <w:r>
              <w:rPr>
                <w:sz w:val="20"/>
                <w:szCs w:val="20"/>
              </w:rPr>
              <w:lastRenderedPageBreak/>
              <w:t>станции;</w:t>
            </w:r>
          </w:p>
          <w:p w:rsidR="008A24C3" w:rsidRPr="00621551" w:rsidRDefault="008A24C3" w:rsidP="008A24C3">
            <w:pPr>
              <w:jc w:val="left"/>
              <w:rPr>
                <w:sz w:val="20"/>
                <w:szCs w:val="20"/>
              </w:rPr>
            </w:pPr>
            <w:r>
              <w:rPr>
                <w:sz w:val="20"/>
                <w:szCs w:val="20"/>
              </w:rPr>
              <w:t>- станции технического обслуживания автомобилей.</w:t>
            </w:r>
          </w:p>
        </w:tc>
        <w:tc>
          <w:tcPr>
            <w:tcW w:w="2425" w:type="pct"/>
          </w:tcPr>
          <w:p w:rsidR="005A0D3B" w:rsidRPr="00621551" w:rsidRDefault="005A0D3B" w:rsidP="005A0D3B">
            <w:pPr>
              <w:jc w:val="left"/>
              <w:rPr>
                <w:sz w:val="20"/>
                <w:szCs w:val="20"/>
              </w:rPr>
            </w:pPr>
            <w:r w:rsidRPr="00621551">
              <w:rPr>
                <w:sz w:val="20"/>
                <w:szCs w:val="20"/>
              </w:rPr>
              <w:lastRenderedPageBreak/>
              <w:t>- п. 1 ч. 5 ст. 23 ГрК РФ;</w:t>
            </w:r>
          </w:p>
          <w:p w:rsidR="005A0D3B" w:rsidRDefault="008A24C3" w:rsidP="005A0D3B">
            <w:pPr>
              <w:jc w:val="left"/>
              <w:rPr>
                <w:sz w:val="20"/>
                <w:szCs w:val="20"/>
              </w:rPr>
            </w:pPr>
            <w:r>
              <w:rPr>
                <w:sz w:val="20"/>
                <w:szCs w:val="20"/>
              </w:rPr>
              <w:t>- ст. 14</w:t>
            </w:r>
            <w:r w:rsidR="005A0D3B"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4848DC">
              <w:rPr>
                <w:sz w:val="20"/>
                <w:szCs w:val="20"/>
              </w:rPr>
              <w:t>.11.</w:t>
            </w:r>
            <w:r w:rsidRPr="00350006">
              <w:rPr>
                <w:sz w:val="20"/>
                <w:szCs w:val="20"/>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A0D3B" w:rsidRDefault="005A0D3B" w:rsidP="005A0D3B">
            <w:pPr>
              <w:jc w:val="left"/>
              <w:rPr>
                <w:sz w:val="20"/>
                <w:szCs w:val="20"/>
              </w:rPr>
            </w:pP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Pr>
                <w:sz w:val="20"/>
                <w:szCs w:val="20"/>
              </w:rPr>
              <w:t>;</w:t>
            </w:r>
          </w:p>
          <w:p w:rsidR="008A24C3" w:rsidRDefault="008A24C3" w:rsidP="005A0D3B">
            <w:pPr>
              <w:jc w:val="left"/>
              <w:rPr>
                <w:sz w:val="20"/>
                <w:szCs w:val="20"/>
              </w:rPr>
            </w:pPr>
            <w:r>
              <w:rPr>
                <w:sz w:val="20"/>
                <w:szCs w:val="20"/>
              </w:rPr>
              <w:t xml:space="preserve">- </w:t>
            </w:r>
            <w:r w:rsidRPr="008A24C3">
              <w:rPr>
                <w:sz w:val="20"/>
                <w:szCs w:val="20"/>
              </w:rPr>
              <w:t xml:space="preserve">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w:t>
            </w:r>
            <w:r w:rsidRPr="008A24C3">
              <w:rPr>
                <w:sz w:val="20"/>
                <w:szCs w:val="20"/>
              </w:rPr>
              <w:lastRenderedPageBreak/>
              <w:t>наземным электрическим транспортом» (с изм. на 18 октября 2023 года)</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r w:rsidR="008A24C3">
              <w:rPr>
                <w:sz w:val="20"/>
                <w:szCs w:val="20"/>
              </w:rPr>
              <w:t>.</w:t>
            </w:r>
          </w:p>
        </w:tc>
      </w:tr>
      <w:tr w:rsidR="005A0D3B" w:rsidRPr="00762873" w:rsidTr="00E8054B">
        <w:tc>
          <w:tcPr>
            <w:tcW w:w="279" w:type="pct"/>
          </w:tcPr>
          <w:p w:rsidR="005A0D3B" w:rsidRPr="00762873" w:rsidRDefault="005A0D3B" w:rsidP="005A0D3B">
            <w:pPr>
              <w:jc w:val="center"/>
              <w:rPr>
                <w:sz w:val="20"/>
                <w:szCs w:val="20"/>
              </w:rPr>
            </w:pPr>
            <w:r>
              <w:rPr>
                <w:sz w:val="20"/>
                <w:szCs w:val="20"/>
              </w:rPr>
              <w:lastRenderedPageBreak/>
              <w:t>6</w:t>
            </w:r>
            <w:r w:rsidRPr="00762873">
              <w:rPr>
                <w:sz w:val="20"/>
                <w:szCs w:val="20"/>
              </w:rPr>
              <w:t xml:space="preserve">. </w:t>
            </w:r>
          </w:p>
        </w:tc>
        <w:tc>
          <w:tcPr>
            <w:tcW w:w="1098" w:type="pct"/>
          </w:tcPr>
          <w:p w:rsidR="005A0D3B" w:rsidRPr="00762873" w:rsidRDefault="005A0D3B" w:rsidP="005A0D3B">
            <w:pPr>
              <w:jc w:val="left"/>
              <w:rPr>
                <w:sz w:val="20"/>
                <w:szCs w:val="20"/>
              </w:rPr>
            </w:pPr>
            <w:r w:rsidRPr="00762873">
              <w:rPr>
                <w:sz w:val="20"/>
                <w:szCs w:val="20"/>
              </w:rPr>
              <w:t>Образование</w:t>
            </w:r>
          </w:p>
        </w:tc>
        <w:tc>
          <w:tcPr>
            <w:tcW w:w="1198"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2425" w:type="pct"/>
          </w:tcPr>
          <w:p w:rsidR="008A24C3" w:rsidRPr="00621551" w:rsidRDefault="008A24C3" w:rsidP="008A24C3">
            <w:pPr>
              <w:jc w:val="left"/>
              <w:rPr>
                <w:sz w:val="20"/>
                <w:szCs w:val="20"/>
              </w:rPr>
            </w:pPr>
            <w:r w:rsidRPr="00621551">
              <w:rPr>
                <w:sz w:val="20"/>
                <w:szCs w:val="20"/>
              </w:rPr>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29</w:t>
            </w:r>
            <w:r w:rsidR="004848DC">
              <w:rPr>
                <w:sz w:val="20"/>
                <w:szCs w:val="20"/>
              </w:rPr>
              <w:t>.12.</w:t>
            </w:r>
            <w:r w:rsidRPr="00350006">
              <w:rPr>
                <w:sz w:val="20"/>
                <w:szCs w:val="20"/>
              </w:rPr>
              <w:t>2012 № 273-ФЗ «Об образовании в Российской Федерации»;</w:t>
            </w:r>
          </w:p>
          <w:p w:rsidR="005A0D3B"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4848DC">
              <w:rPr>
                <w:sz w:val="20"/>
                <w:szCs w:val="20"/>
              </w:rPr>
              <w:t>.05.</w:t>
            </w:r>
            <w:r w:rsidRPr="00350006">
              <w:rPr>
                <w:sz w:val="20"/>
                <w:szCs w:val="20"/>
              </w:rPr>
              <w:t>2016 № АК-950/02</w:t>
            </w:r>
            <w:r>
              <w:rPr>
                <w:sz w:val="20"/>
                <w:szCs w:val="20"/>
              </w:rPr>
              <w:t xml:space="preserve"> «О методических рекомендациях».</w:t>
            </w:r>
          </w:p>
        </w:tc>
      </w:tr>
      <w:tr w:rsidR="005A0D3B" w:rsidRPr="00762873" w:rsidTr="00E8054B">
        <w:tc>
          <w:tcPr>
            <w:tcW w:w="279" w:type="pct"/>
          </w:tcPr>
          <w:p w:rsidR="005A0D3B" w:rsidRPr="00762873" w:rsidRDefault="005A0D3B" w:rsidP="005A0D3B">
            <w:pPr>
              <w:jc w:val="center"/>
              <w:rPr>
                <w:sz w:val="20"/>
                <w:szCs w:val="20"/>
              </w:rPr>
            </w:pPr>
            <w:r>
              <w:rPr>
                <w:sz w:val="20"/>
                <w:szCs w:val="20"/>
              </w:rPr>
              <w:t>7.</w:t>
            </w:r>
          </w:p>
        </w:tc>
        <w:tc>
          <w:tcPr>
            <w:tcW w:w="109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198"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r w:rsidR="00CE623B">
              <w:rPr>
                <w:rFonts w:cs="Times New Roman"/>
                <w:sz w:val="20"/>
                <w:szCs w:val="20"/>
              </w:rPr>
              <w:t xml:space="preserve"> Многофункциональный спортивный комплекс с независимыми зонами;</w:t>
            </w:r>
          </w:p>
          <w:p w:rsidR="00726CAC" w:rsidRPr="00762873" w:rsidRDefault="00726CAC" w:rsidP="00726CAC">
            <w:pPr>
              <w:jc w:val="left"/>
              <w:rPr>
                <w:sz w:val="20"/>
                <w:szCs w:val="20"/>
              </w:rPr>
            </w:pPr>
            <w:r>
              <w:rPr>
                <w:sz w:val="20"/>
                <w:szCs w:val="20"/>
              </w:rPr>
              <w:t>- Спортивные площадки.</w:t>
            </w:r>
          </w:p>
        </w:tc>
        <w:tc>
          <w:tcPr>
            <w:tcW w:w="2425" w:type="pct"/>
          </w:tcPr>
          <w:p w:rsidR="008A24C3" w:rsidRPr="008A24C3" w:rsidRDefault="008A24C3" w:rsidP="008A24C3">
            <w:pPr>
              <w:jc w:val="left"/>
              <w:rPr>
                <w:sz w:val="20"/>
                <w:szCs w:val="20"/>
              </w:rPr>
            </w:pPr>
            <w:r w:rsidRPr="008A24C3">
              <w:rPr>
                <w:sz w:val="20"/>
                <w:szCs w:val="20"/>
              </w:rPr>
              <w:t>- п. 1 ч. 5 ст. 23 ГрК РФ;</w:t>
            </w:r>
          </w:p>
          <w:p w:rsidR="008A24C3" w:rsidRDefault="008A24C3" w:rsidP="008A24C3">
            <w:pPr>
              <w:jc w:val="left"/>
              <w:rPr>
                <w:sz w:val="20"/>
                <w:szCs w:val="20"/>
              </w:rPr>
            </w:pPr>
            <w:r w:rsidRPr="008A24C3">
              <w:rPr>
                <w:sz w:val="20"/>
                <w:szCs w:val="20"/>
              </w:rPr>
              <w:t>- ст. 14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04</w:t>
            </w:r>
            <w:r w:rsidR="004848DC">
              <w:rPr>
                <w:sz w:val="20"/>
                <w:szCs w:val="20"/>
              </w:rPr>
              <w:t>.12.</w:t>
            </w:r>
            <w:r w:rsidRPr="00350006">
              <w:rPr>
                <w:sz w:val="20"/>
                <w:szCs w:val="20"/>
              </w:rPr>
              <w:t>2007 № 329 «О физической культуре и спорте»;</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E8054B">
            <w:pPr>
              <w:jc w:val="left"/>
              <w:rPr>
                <w:sz w:val="20"/>
                <w:szCs w:val="20"/>
              </w:rPr>
            </w:pPr>
            <w:r>
              <w:rPr>
                <w:sz w:val="20"/>
                <w:szCs w:val="20"/>
              </w:rPr>
              <w:t xml:space="preserve">- </w:t>
            </w:r>
            <w:r w:rsidRPr="00364791">
              <w:rPr>
                <w:sz w:val="20"/>
                <w:szCs w:val="20"/>
              </w:rPr>
              <w:t>Приказ Минспорта</w:t>
            </w:r>
            <w:r w:rsidR="00E8054B">
              <w:rPr>
                <w:sz w:val="20"/>
                <w:szCs w:val="20"/>
              </w:rPr>
              <w:t xml:space="preserve">РФ </w:t>
            </w:r>
            <w:r w:rsidRPr="00364791">
              <w:rPr>
                <w:sz w:val="20"/>
                <w:szCs w:val="20"/>
              </w:rPr>
              <w:t>от 21</w:t>
            </w:r>
            <w:r w:rsidR="004848DC">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A0D3B" w:rsidRPr="00762873" w:rsidTr="00E8054B">
        <w:tc>
          <w:tcPr>
            <w:tcW w:w="279" w:type="pct"/>
          </w:tcPr>
          <w:p w:rsidR="005A0D3B" w:rsidRPr="00762873" w:rsidRDefault="005A0D3B" w:rsidP="005A0D3B">
            <w:pPr>
              <w:jc w:val="center"/>
              <w:rPr>
                <w:sz w:val="20"/>
                <w:szCs w:val="20"/>
              </w:rPr>
            </w:pPr>
            <w:r>
              <w:rPr>
                <w:sz w:val="20"/>
                <w:szCs w:val="20"/>
              </w:rPr>
              <w:t>8.</w:t>
            </w:r>
          </w:p>
        </w:tc>
        <w:tc>
          <w:tcPr>
            <w:tcW w:w="109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198"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2425" w:type="pct"/>
          </w:tcPr>
          <w:p w:rsidR="008A24C3" w:rsidRPr="00621551" w:rsidRDefault="008A24C3" w:rsidP="008A24C3">
            <w:pPr>
              <w:jc w:val="left"/>
              <w:rPr>
                <w:sz w:val="20"/>
                <w:szCs w:val="20"/>
              </w:rPr>
            </w:pPr>
            <w:r w:rsidRPr="00621551">
              <w:rPr>
                <w:sz w:val="20"/>
                <w:szCs w:val="20"/>
              </w:rPr>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284AB6">
              <w:rPr>
                <w:sz w:val="20"/>
                <w:szCs w:val="20"/>
              </w:rPr>
              <w:t>Федеральный закон от 24</w:t>
            </w:r>
            <w:r w:rsidR="004848DC">
              <w:rPr>
                <w:sz w:val="20"/>
                <w:szCs w:val="20"/>
              </w:rPr>
              <w:t>.06.</w:t>
            </w:r>
            <w:r w:rsidRPr="00284AB6">
              <w:rPr>
                <w:sz w:val="20"/>
                <w:szCs w:val="20"/>
              </w:rPr>
              <w:t>1998 № 89-ФЗ «Об отходах производства и потребления»;</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9</w:t>
            </w:r>
            <w:r w:rsidRPr="00621551">
              <w:rPr>
                <w:sz w:val="20"/>
                <w:szCs w:val="20"/>
              </w:rPr>
              <w:t xml:space="preserve">. </w:t>
            </w:r>
          </w:p>
        </w:tc>
        <w:tc>
          <w:tcPr>
            <w:tcW w:w="109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198" w:type="pct"/>
          </w:tcPr>
          <w:p w:rsidR="005A0D3B" w:rsidRDefault="005A0D3B" w:rsidP="005A0D3B">
            <w:pPr>
              <w:jc w:val="left"/>
              <w:rPr>
                <w:sz w:val="20"/>
                <w:szCs w:val="20"/>
              </w:rPr>
            </w:pPr>
            <w:r w:rsidRPr="00621551">
              <w:rPr>
                <w:sz w:val="20"/>
                <w:szCs w:val="20"/>
              </w:rPr>
              <w:t>- площадь озелененных территорий общего пользования в граница</w:t>
            </w:r>
            <w:r w:rsidR="00A605FE">
              <w:rPr>
                <w:sz w:val="20"/>
                <w:szCs w:val="20"/>
              </w:rPr>
              <w:t>х городских округов и поселений;</w:t>
            </w:r>
          </w:p>
          <w:p w:rsidR="00A605FE" w:rsidRPr="00621551" w:rsidRDefault="00A605FE" w:rsidP="005A0D3B">
            <w:pPr>
              <w:jc w:val="left"/>
              <w:rPr>
                <w:sz w:val="20"/>
                <w:szCs w:val="20"/>
              </w:rPr>
            </w:pPr>
            <w:r>
              <w:rPr>
                <w:sz w:val="20"/>
                <w:szCs w:val="20"/>
              </w:rPr>
              <w:t>- парк культуры и отдыха.</w:t>
            </w:r>
          </w:p>
        </w:tc>
        <w:tc>
          <w:tcPr>
            <w:tcW w:w="2425" w:type="pct"/>
          </w:tcPr>
          <w:p w:rsidR="008A24C3" w:rsidRPr="00621551" w:rsidRDefault="008A24C3" w:rsidP="008A24C3">
            <w:pPr>
              <w:jc w:val="left"/>
              <w:rPr>
                <w:sz w:val="20"/>
                <w:szCs w:val="20"/>
              </w:rPr>
            </w:pPr>
            <w:r w:rsidRPr="00621551">
              <w:rPr>
                <w:sz w:val="20"/>
                <w:szCs w:val="20"/>
              </w:rPr>
              <w:t xml:space="preserve">- ч. </w:t>
            </w:r>
            <w:r>
              <w:rPr>
                <w:sz w:val="20"/>
                <w:szCs w:val="20"/>
              </w:rPr>
              <w:t>4</w:t>
            </w:r>
            <w:r w:rsidRPr="00621551">
              <w:rPr>
                <w:sz w:val="20"/>
                <w:szCs w:val="20"/>
              </w:rPr>
              <w:t xml:space="preserve"> ст. 2</w:t>
            </w:r>
            <w:r>
              <w:rPr>
                <w:sz w:val="20"/>
                <w:szCs w:val="20"/>
              </w:rPr>
              <w:t>9.2</w:t>
            </w:r>
            <w:r w:rsidRPr="00621551">
              <w:rPr>
                <w:sz w:val="20"/>
                <w:szCs w:val="20"/>
              </w:rPr>
              <w:t xml:space="preserve">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8A24C3" w:rsidP="005A0D3B">
            <w:pPr>
              <w:jc w:val="left"/>
              <w:rPr>
                <w:sz w:val="20"/>
                <w:szCs w:val="20"/>
              </w:rPr>
            </w:pPr>
            <w:r>
              <w:rPr>
                <w:sz w:val="20"/>
                <w:szCs w:val="20"/>
              </w:rPr>
              <w:t xml:space="preserve">- </w:t>
            </w:r>
            <w:r w:rsidR="005A0D3B" w:rsidRPr="00364791">
              <w:rPr>
                <w:sz w:val="20"/>
                <w:szCs w:val="20"/>
              </w:rPr>
              <w:t xml:space="preserve">Приказ </w:t>
            </w:r>
            <w:r w:rsidR="00E8054B">
              <w:rPr>
                <w:sz w:val="20"/>
                <w:szCs w:val="20"/>
              </w:rPr>
              <w:t>Минэкономразвития РФ</w:t>
            </w:r>
            <w:r w:rsidR="005A0D3B" w:rsidRPr="00364791">
              <w:rPr>
                <w:sz w:val="20"/>
                <w:szCs w:val="20"/>
              </w:rPr>
              <w:t xml:space="preserve"> от 15</w:t>
            </w:r>
            <w:r w:rsidR="004848DC">
              <w:rPr>
                <w:sz w:val="20"/>
                <w:szCs w:val="20"/>
              </w:rPr>
              <w:t>.02.</w:t>
            </w:r>
            <w:r w:rsidR="005A0D3B" w:rsidRPr="00364791">
              <w:rPr>
                <w:sz w:val="20"/>
                <w:szCs w:val="20"/>
              </w:rPr>
              <w:t xml:space="preserve">2021 № 71 «Об утверждении Методических рекомендаций по подготовке нормативов градостроительного </w:t>
            </w:r>
            <w:r w:rsidR="005A0D3B" w:rsidRPr="00364791">
              <w:rPr>
                <w:sz w:val="20"/>
                <w:szCs w:val="20"/>
              </w:rPr>
              <w:lastRenderedPageBreak/>
              <w:t>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10.</w:t>
            </w:r>
          </w:p>
        </w:tc>
        <w:tc>
          <w:tcPr>
            <w:tcW w:w="1098" w:type="pct"/>
          </w:tcPr>
          <w:p w:rsidR="005A0D3B" w:rsidRPr="00621551" w:rsidRDefault="005A0D3B" w:rsidP="005A0D3B">
            <w:pPr>
              <w:jc w:val="left"/>
              <w:rPr>
                <w:sz w:val="20"/>
                <w:szCs w:val="20"/>
              </w:rPr>
            </w:pPr>
            <w:r>
              <w:rPr>
                <w:sz w:val="20"/>
                <w:szCs w:val="20"/>
              </w:rPr>
              <w:t>Культура</w:t>
            </w:r>
          </w:p>
        </w:tc>
        <w:tc>
          <w:tcPr>
            <w:tcW w:w="1198"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 (Центральная)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Pr>
                <w:sz w:val="20"/>
                <w:szCs w:val="20"/>
              </w:rPr>
              <w:t>.</w:t>
            </w:r>
          </w:p>
        </w:tc>
        <w:tc>
          <w:tcPr>
            <w:tcW w:w="2425" w:type="pct"/>
          </w:tcPr>
          <w:p w:rsidR="008A24C3" w:rsidRDefault="008A24C3"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006E59EC" w:rsidRPr="006E59EC">
              <w:rPr>
                <w:bCs/>
                <w:sz w:val="20"/>
                <w:szCs w:val="20"/>
              </w:rPr>
              <w:t xml:space="preserve">Распоряжение Минкультуры </w:t>
            </w:r>
            <w:r w:rsidR="00E8054B">
              <w:rPr>
                <w:bCs/>
                <w:sz w:val="20"/>
                <w:szCs w:val="20"/>
              </w:rPr>
              <w:t xml:space="preserve">РФ </w:t>
            </w:r>
            <w:r w:rsidR="006E59EC" w:rsidRPr="006E59EC">
              <w:rPr>
                <w:bCs/>
                <w:sz w:val="20"/>
                <w:szCs w:val="20"/>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11.</w:t>
            </w:r>
          </w:p>
        </w:tc>
        <w:tc>
          <w:tcPr>
            <w:tcW w:w="109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198"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4848DC">
              <w:rPr>
                <w:sz w:val="20"/>
                <w:szCs w:val="20"/>
              </w:rPr>
              <w:t>.01.</w:t>
            </w:r>
            <w:r w:rsidRPr="00284AB6">
              <w:rPr>
                <w:sz w:val="20"/>
                <w:szCs w:val="20"/>
              </w:rPr>
              <w:t>1996 № 8-ФЗ «О погребении и похоронном деле»;</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12.</w:t>
            </w:r>
          </w:p>
        </w:tc>
        <w:tc>
          <w:tcPr>
            <w:tcW w:w="1098" w:type="pct"/>
          </w:tcPr>
          <w:p w:rsidR="005A0D3B" w:rsidRPr="00621551" w:rsidRDefault="005A0D3B" w:rsidP="00A605FE">
            <w:pPr>
              <w:jc w:val="left"/>
              <w:rPr>
                <w:sz w:val="20"/>
                <w:szCs w:val="20"/>
              </w:rPr>
            </w:pPr>
            <w:r w:rsidRPr="00762873">
              <w:rPr>
                <w:sz w:val="20"/>
                <w:szCs w:val="20"/>
              </w:rPr>
              <w:t>Торговля</w:t>
            </w:r>
            <w:r w:rsidR="00A605FE">
              <w:rPr>
                <w:sz w:val="20"/>
                <w:szCs w:val="20"/>
              </w:rPr>
              <w:t xml:space="preserve"> и </w:t>
            </w:r>
            <w:r w:rsidRPr="00762873">
              <w:rPr>
                <w:sz w:val="20"/>
                <w:szCs w:val="20"/>
              </w:rPr>
              <w:t>общественно</w:t>
            </w:r>
            <w:r>
              <w:rPr>
                <w:sz w:val="20"/>
                <w:szCs w:val="20"/>
              </w:rPr>
              <w:t>е питание</w:t>
            </w:r>
          </w:p>
        </w:tc>
        <w:tc>
          <w:tcPr>
            <w:tcW w:w="1198" w:type="pct"/>
          </w:tcPr>
          <w:p w:rsidR="005A0D3B" w:rsidRDefault="005A0D3B" w:rsidP="005A0D3B">
            <w:pPr>
              <w:jc w:val="left"/>
              <w:rPr>
                <w:sz w:val="20"/>
                <w:szCs w:val="20"/>
              </w:rPr>
            </w:pPr>
            <w:r>
              <w:rPr>
                <w:sz w:val="20"/>
                <w:szCs w:val="20"/>
              </w:rPr>
              <w:t xml:space="preserve">- </w:t>
            </w:r>
            <w:r w:rsidR="00A605FE">
              <w:rPr>
                <w:sz w:val="20"/>
                <w:szCs w:val="20"/>
              </w:rPr>
              <w:t xml:space="preserve">стационарные </w:t>
            </w:r>
            <w:r>
              <w:rPr>
                <w:sz w:val="20"/>
                <w:szCs w:val="20"/>
              </w:rPr>
              <w:t>торговые объекты;</w:t>
            </w:r>
          </w:p>
          <w:p w:rsidR="005A0D3B" w:rsidRDefault="005A0D3B" w:rsidP="005A0D3B">
            <w:pPr>
              <w:jc w:val="left"/>
              <w:rPr>
                <w:sz w:val="20"/>
                <w:szCs w:val="20"/>
              </w:rPr>
            </w:pPr>
            <w:r>
              <w:rPr>
                <w:sz w:val="20"/>
                <w:szCs w:val="20"/>
              </w:rPr>
              <w:t xml:space="preserve">- </w:t>
            </w:r>
            <w:r w:rsidR="00A605FE">
              <w:rPr>
                <w:sz w:val="20"/>
                <w:szCs w:val="20"/>
              </w:rPr>
              <w:t xml:space="preserve">нестационарные </w:t>
            </w:r>
            <w:r>
              <w:rPr>
                <w:sz w:val="20"/>
                <w:szCs w:val="20"/>
              </w:rPr>
              <w:t>торговые объекты;</w:t>
            </w:r>
          </w:p>
          <w:p w:rsidR="005A0D3B" w:rsidRPr="00621551" w:rsidRDefault="005A0D3B" w:rsidP="00A605FE">
            <w:pPr>
              <w:jc w:val="left"/>
              <w:rPr>
                <w:sz w:val="20"/>
                <w:szCs w:val="20"/>
              </w:rPr>
            </w:pPr>
            <w:r>
              <w:rPr>
                <w:sz w:val="20"/>
                <w:szCs w:val="20"/>
              </w:rPr>
              <w:t xml:space="preserve">- </w:t>
            </w:r>
            <w:r w:rsidR="00A605FE">
              <w:rPr>
                <w:sz w:val="20"/>
                <w:szCs w:val="20"/>
              </w:rPr>
              <w:t>предприятия общественного питания</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4848DC">
              <w:rPr>
                <w:sz w:val="20"/>
                <w:szCs w:val="20"/>
              </w:rPr>
              <w:t>.07.</w:t>
            </w:r>
            <w:r w:rsidRPr="00364791">
              <w:rPr>
                <w:sz w:val="20"/>
                <w:szCs w:val="20"/>
              </w:rPr>
              <w:t>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A0D3B" w:rsidRPr="00621551" w:rsidTr="00E8054B">
        <w:tc>
          <w:tcPr>
            <w:tcW w:w="279" w:type="pct"/>
          </w:tcPr>
          <w:p w:rsidR="005A0D3B" w:rsidRPr="00621551" w:rsidRDefault="005A0D3B" w:rsidP="005A0D3B">
            <w:pPr>
              <w:jc w:val="center"/>
              <w:rPr>
                <w:sz w:val="20"/>
                <w:szCs w:val="20"/>
              </w:rPr>
            </w:pPr>
            <w:r>
              <w:rPr>
                <w:sz w:val="20"/>
                <w:szCs w:val="20"/>
              </w:rPr>
              <w:t>13.</w:t>
            </w:r>
          </w:p>
        </w:tc>
        <w:tc>
          <w:tcPr>
            <w:tcW w:w="1098" w:type="pct"/>
          </w:tcPr>
          <w:p w:rsidR="005A0D3B" w:rsidRPr="00621551" w:rsidRDefault="005A0D3B" w:rsidP="005A0D3B">
            <w:pPr>
              <w:jc w:val="left"/>
              <w:rPr>
                <w:sz w:val="20"/>
                <w:szCs w:val="20"/>
              </w:rPr>
            </w:pPr>
            <w:r>
              <w:rPr>
                <w:sz w:val="20"/>
                <w:szCs w:val="20"/>
              </w:rPr>
              <w:t>Архивное дело</w:t>
            </w:r>
          </w:p>
        </w:tc>
        <w:tc>
          <w:tcPr>
            <w:tcW w:w="1198" w:type="pct"/>
          </w:tcPr>
          <w:p w:rsidR="005A0D3B" w:rsidRPr="00621551" w:rsidRDefault="005A0D3B" w:rsidP="005A0D3B">
            <w:pPr>
              <w:jc w:val="left"/>
              <w:rPr>
                <w:sz w:val="20"/>
                <w:szCs w:val="20"/>
              </w:rPr>
            </w:pPr>
            <w:r>
              <w:rPr>
                <w:sz w:val="20"/>
                <w:szCs w:val="20"/>
              </w:rPr>
              <w:t xml:space="preserve">- </w:t>
            </w:r>
            <w:r w:rsidR="00A605FE">
              <w:rPr>
                <w:sz w:val="20"/>
                <w:szCs w:val="20"/>
              </w:rPr>
              <w:t xml:space="preserve">муниципальный </w:t>
            </w:r>
            <w:r>
              <w:rPr>
                <w:sz w:val="20"/>
                <w:szCs w:val="20"/>
              </w:rPr>
              <w:t>архив.</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4848DC">
              <w:rPr>
                <w:sz w:val="20"/>
                <w:szCs w:val="20"/>
              </w:rPr>
              <w:t>.10.</w:t>
            </w:r>
            <w:r w:rsidRPr="00E46957">
              <w:rPr>
                <w:sz w:val="20"/>
                <w:szCs w:val="20"/>
              </w:rPr>
              <w:t>2004№ 125-ФЗ «Об архивном деле в Российской Федерации»</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14.</w:t>
            </w:r>
          </w:p>
        </w:tc>
        <w:tc>
          <w:tcPr>
            <w:tcW w:w="1098" w:type="pct"/>
          </w:tcPr>
          <w:p w:rsidR="005A0D3B" w:rsidRPr="00621551" w:rsidRDefault="005A0D3B" w:rsidP="00AD088C">
            <w:pPr>
              <w:jc w:val="left"/>
              <w:rPr>
                <w:sz w:val="20"/>
                <w:szCs w:val="20"/>
              </w:rPr>
            </w:pPr>
            <w:r w:rsidRPr="00762873">
              <w:rPr>
                <w:sz w:val="20"/>
                <w:szCs w:val="20"/>
              </w:rPr>
              <w:t xml:space="preserve">Предупреждение и ликвидация последствий чрезвычайных ситуаций в границах </w:t>
            </w:r>
            <w:r w:rsidR="00AD088C">
              <w:rPr>
                <w:sz w:val="20"/>
                <w:szCs w:val="20"/>
              </w:rPr>
              <w:t>городского поселения</w:t>
            </w:r>
          </w:p>
        </w:tc>
        <w:tc>
          <w:tcPr>
            <w:tcW w:w="1198"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4848DC">
              <w:rPr>
                <w:sz w:val="20"/>
                <w:szCs w:val="20"/>
              </w:rPr>
              <w:t>.12.</w:t>
            </w:r>
            <w:r w:rsidRPr="00DE2172">
              <w:rPr>
                <w:sz w:val="20"/>
                <w:szCs w:val="20"/>
              </w:rPr>
              <w:t>1994 № 68-ФЗ «О защите населения и территорий от чрезвычайных ситуаций природного и техногенного характера»;</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bl>
    <w:p w:rsidR="005A0D3B" w:rsidRDefault="005A0D3B" w:rsidP="005A0D3B">
      <w:pPr>
        <w:ind w:firstLine="709"/>
        <w:rPr>
          <w:szCs w:val="24"/>
        </w:rPr>
      </w:pPr>
    </w:p>
    <w:p w:rsidR="007054AE" w:rsidRDefault="007054AE" w:rsidP="005A0D3B">
      <w:pPr>
        <w:ind w:firstLine="709"/>
        <w:rPr>
          <w:szCs w:val="24"/>
        </w:rPr>
      </w:pPr>
    </w:p>
    <w:p w:rsidR="007054AE" w:rsidRDefault="007054AE" w:rsidP="005A0D3B">
      <w:pPr>
        <w:ind w:firstLine="709"/>
        <w:rPr>
          <w:szCs w:val="24"/>
        </w:rPr>
      </w:pPr>
    </w:p>
    <w:p w:rsidR="007054AE" w:rsidRPr="00331494" w:rsidRDefault="007054AE" w:rsidP="005A0D3B">
      <w:pPr>
        <w:ind w:firstLine="709"/>
        <w:rPr>
          <w:szCs w:val="24"/>
        </w:rPr>
      </w:pPr>
    </w:p>
    <w:p w:rsidR="00014D30" w:rsidRDefault="00014D30" w:rsidP="00014D30">
      <w:pPr>
        <w:jc w:val="center"/>
        <w:outlineLvl w:val="1"/>
        <w:rPr>
          <w:b/>
          <w:szCs w:val="24"/>
        </w:rPr>
      </w:pPr>
      <w:bookmarkStart w:id="110" w:name="_Toc148363876"/>
      <w:bookmarkStart w:id="111" w:name="_Toc152751778"/>
      <w:bookmarkStart w:id="112" w:name="_Toc152751921"/>
      <w:bookmarkStart w:id="113" w:name="_Toc152918395"/>
      <w:bookmarkStart w:id="114" w:name="_Toc148363877"/>
      <w:bookmarkStart w:id="115" w:name="_Toc148363879"/>
      <w:bookmarkStart w:id="116" w:name="_Toc148363880"/>
      <w:bookmarkStart w:id="117" w:name="_Toc148363881"/>
      <w:bookmarkStart w:id="118" w:name="_Toc148363882"/>
      <w:bookmarkStart w:id="119" w:name="_Toc148363883"/>
      <w:bookmarkStart w:id="120" w:name="_Toc148363884"/>
      <w:bookmarkStart w:id="121" w:name="_Toc148363885"/>
      <w:bookmarkStart w:id="122" w:name="_Toc148363886"/>
      <w:bookmarkStart w:id="123" w:name="_Toc148363887"/>
      <w:bookmarkStart w:id="124" w:name="_Toc148363888"/>
      <w:bookmarkStart w:id="125" w:name="_Toc148363889"/>
      <w:bookmarkStart w:id="126" w:name="_Toc148363890"/>
      <w:bookmarkStart w:id="127" w:name="_Toc148363891"/>
      <w:bookmarkStart w:id="128" w:name="_Toc148363892"/>
      <w:r>
        <w:rPr>
          <w:b/>
          <w:szCs w:val="24"/>
        </w:rPr>
        <w:t>3.</w:t>
      </w:r>
      <w:r w:rsidR="009231AF">
        <w:rPr>
          <w:b/>
          <w:szCs w:val="24"/>
        </w:rPr>
        <w:t>3</w:t>
      </w:r>
      <w:r w:rsidRPr="00014D30">
        <w:rPr>
          <w:b/>
          <w:szCs w:val="24"/>
        </w:rPr>
        <w:t xml:space="preserve"> Обоснование дифференциации территории </w:t>
      </w:r>
      <w:r w:rsidR="00DB7A1C">
        <w:rPr>
          <w:b/>
          <w:szCs w:val="24"/>
        </w:rPr>
        <w:t>муниципального образования городского поселения «Город Людиново»</w:t>
      </w:r>
      <w:bookmarkEnd w:id="110"/>
      <w:bookmarkEnd w:id="111"/>
      <w:bookmarkEnd w:id="112"/>
      <w:bookmarkEnd w:id="113"/>
    </w:p>
    <w:p w:rsidR="00EE0B0E" w:rsidRDefault="00EE0B0E" w:rsidP="00EE0B0E">
      <w:pPr>
        <w:ind w:firstLine="709"/>
        <w:rPr>
          <w:szCs w:val="28"/>
        </w:rPr>
      </w:pPr>
      <w:r>
        <w:rPr>
          <w:szCs w:val="28"/>
        </w:rPr>
        <w:t>Абсолютное преобладание городского населения в муниципальном образовании городском поселении «Город Людиново» определяет отсутствие необходимости в дифференциации его территории для целей градостроительного нормирования.</w:t>
      </w:r>
    </w:p>
    <w:p w:rsidR="00EE0B0E" w:rsidRDefault="00EE0B0E" w:rsidP="00EE0B0E">
      <w:pPr>
        <w:ind w:firstLine="709"/>
        <w:rPr>
          <w:szCs w:val="24"/>
        </w:rPr>
      </w:pPr>
      <w:r>
        <w:rPr>
          <w:szCs w:val="24"/>
        </w:rPr>
        <w:t>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муниципального образования городского поселения «Город Людиново» в МНГП принимаются едиными для всей территории и населения городского поселения.</w:t>
      </w:r>
    </w:p>
    <w:p w:rsidR="0004355D" w:rsidRDefault="0004355D" w:rsidP="008E6B0D">
      <w:pPr>
        <w:ind w:firstLine="709"/>
        <w:rPr>
          <w:szCs w:val="28"/>
        </w:rPr>
      </w:pPr>
    </w:p>
    <w:p w:rsidR="00014D30" w:rsidRPr="00014D30" w:rsidRDefault="00014D30" w:rsidP="00014D30">
      <w:pPr>
        <w:jc w:val="center"/>
        <w:outlineLvl w:val="1"/>
        <w:rPr>
          <w:b/>
          <w:szCs w:val="24"/>
        </w:rPr>
      </w:pPr>
      <w:bookmarkStart w:id="129" w:name="_Toc152751779"/>
      <w:bookmarkStart w:id="130" w:name="_Toc152751922"/>
      <w:bookmarkStart w:id="131" w:name="_Toc152918396"/>
      <w:r>
        <w:rPr>
          <w:b/>
          <w:szCs w:val="24"/>
        </w:rPr>
        <w:t>3.</w:t>
      </w:r>
      <w:r w:rsidR="009231AF">
        <w:rPr>
          <w:b/>
          <w:szCs w:val="24"/>
        </w:rPr>
        <w:t>4</w:t>
      </w:r>
      <w:r w:rsidRPr="00014D30">
        <w:rPr>
          <w:b/>
          <w:szCs w:val="24"/>
        </w:rPr>
        <w:t xml:space="preserve"> Обоснование значений показателей минимально допустимого уровня обеспеченности объектами </w:t>
      </w:r>
      <w:r w:rsidR="00CC5C99">
        <w:rPr>
          <w:b/>
          <w:szCs w:val="24"/>
        </w:rPr>
        <w:t xml:space="preserve">местного значения </w:t>
      </w:r>
      <w:r w:rsidRPr="00014D30">
        <w:rPr>
          <w:b/>
          <w:szCs w:val="24"/>
        </w:rPr>
        <w:t xml:space="preserve">и максимально допустимого уровня их территориальной доступности для населения </w:t>
      </w:r>
      <w:bookmarkEnd w:id="114"/>
      <w:r w:rsidR="00CC5C99">
        <w:rPr>
          <w:b/>
          <w:szCs w:val="24"/>
        </w:rPr>
        <w:t>муниципального образования городского поселения «Город Людиново»</w:t>
      </w:r>
      <w:bookmarkEnd w:id="129"/>
      <w:bookmarkEnd w:id="130"/>
      <w:bookmarkEnd w:id="131"/>
    </w:p>
    <w:p w:rsidR="00014D30" w:rsidRPr="009977F5" w:rsidRDefault="00014D30" w:rsidP="009977F5">
      <w:pPr>
        <w:spacing w:line="240" w:lineRule="auto"/>
        <w:ind w:firstLine="709"/>
        <w:rPr>
          <w:sz w:val="20"/>
          <w:szCs w:val="20"/>
        </w:rPr>
      </w:pPr>
    </w:p>
    <w:p w:rsidR="00014D30" w:rsidRPr="007628B5" w:rsidRDefault="00014D30" w:rsidP="00014D30">
      <w:pPr>
        <w:ind w:left="284"/>
        <w:jc w:val="center"/>
        <w:outlineLvl w:val="2"/>
        <w:rPr>
          <w:b/>
          <w:szCs w:val="24"/>
        </w:rPr>
      </w:pPr>
      <w:bookmarkStart w:id="132" w:name="_Toc148363878"/>
      <w:bookmarkStart w:id="133" w:name="_Toc152751780"/>
      <w:bookmarkStart w:id="134" w:name="_Toc152751923"/>
      <w:bookmarkStart w:id="135" w:name="_Toc152918397"/>
      <w:r>
        <w:rPr>
          <w:b/>
          <w:szCs w:val="24"/>
        </w:rPr>
        <w:t>3.</w:t>
      </w:r>
      <w:r w:rsidR="009231AF">
        <w:rPr>
          <w:b/>
          <w:szCs w:val="24"/>
        </w:rPr>
        <w:t>4</w:t>
      </w:r>
      <w:r>
        <w:rPr>
          <w:b/>
          <w:szCs w:val="24"/>
        </w:rPr>
        <w:t>.</w:t>
      </w:r>
      <w:r w:rsidRPr="00A13695">
        <w:rPr>
          <w:b/>
          <w:szCs w:val="24"/>
        </w:rPr>
        <w:t xml:space="preserve">1 </w:t>
      </w:r>
      <w:r>
        <w:rPr>
          <w:b/>
          <w:szCs w:val="24"/>
        </w:rPr>
        <w:t>Электроснабжение</w:t>
      </w:r>
      <w:bookmarkEnd w:id="132"/>
      <w:bookmarkEnd w:id="133"/>
      <w:bookmarkEnd w:id="134"/>
      <w:bookmarkEnd w:id="135"/>
    </w:p>
    <w:tbl>
      <w:tblPr>
        <w:tblStyle w:val="ad"/>
        <w:tblW w:w="5045" w:type="pct"/>
        <w:tblInd w:w="-85" w:type="dxa"/>
        <w:tblCellMar>
          <w:left w:w="57" w:type="dxa"/>
          <w:right w:w="57" w:type="dxa"/>
        </w:tblCellMar>
        <w:tblLook w:val="04A0"/>
      </w:tblPr>
      <w:tblGrid>
        <w:gridCol w:w="2272"/>
        <w:gridCol w:w="2973"/>
        <w:gridCol w:w="4309"/>
      </w:tblGrid>
      <w:tr w:rsidR="005D1143" w:rsidRPr="00F90096" w:rsidTr="005D1143">
        <w:trPr>
          <w:trHeight w:val="334"/>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002A84">
        <w:trPr>
          <w:trHeight w:val="428"/>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29.09.2015 № 166 (в ред. Приказа Министерства тарифного регулирования Калужской области от 20.07.2016 № 189, Приказа Министерства конкурентной политики Калужской области от 30.03.2017 № 46тд)</w:t>
            </w:r>
            <w:r w:rsidR="0015648E">
              <w:rPr>
                <w:sz w:val="20"/>
                <w:szCs w:val="20"/>
              </w:rPr>
              <w:t>, , а также таблицей 8 РНГП Калужской области.</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p>
        </w:tc>
      </w:tr>
    </w:tbl>
    <w:p w:rsidR="005D1143" w:rsidRDefault="005D1143" w:rsidP="005D1143">
      <w:pPr>
        <w:ind w:firstLine="709"/>
        <w:rPr>
          <w:rFonts w:cs="Times New Roman"/>
          <w:szCs w:val="24"/>
        </w:rPr>
      </w:pPr>
    </w:p>
    <w:p w:rsidR="00AA41F6" w:rsidRDefault="00014D30" w:rsidP="009977F5">
      <w:pPr>
        <w:ind w:left="284"/>
        <w:jc w:val="center"/>
        <w:outlineLvl w:val="2"/>
        <w:rPr>
          <w:szCs w:val="28"/>
        </w:rPr>
      </w:pPr>
      <w:bookmarkStart w:id="136" w:name="_Toc152751781"/>
      <w:bookmarkStart w:id="137" w:name="_Toc152751924"/>
      <w:bookmarkStart w:id="138" w:name="_Toc152918398"/>
      <w:r>
        <w:rPr>
          <w:b/>
          <w:szCs w:val="24"/>
        </w:rPr>
        <w:t>3.</w:t>
      </w:r>
      <w:r w:rsidR="009231AF">
        <w:rPr>
          <w:b/>
          <w:szCs w:val="24"/>
        </w:rPr>
        <w:t>4</w:t>
      </w:r>
      <w:r>
        <w:rPr>
          <w:b/>
          <w:szCs w:val="24"/>
        </w:rPr>
        <w:t>.2 Газоснабжение</w:t>
      </w:r>
      <w:bookmarkEnd w:id="115"/>
      <w:bookmarkEnd w:id="136"/>
      <w:bookmarkEnd w:id="137"/>
      <w:bookmarkEnd w:id="138"/>
    </w:p>
    <w:tbl>
      <w:tblPr>
        <w:tblStyle w:val="ad"/>
        <w:tblW w:w="4991" w:type="pct"/>
        <w:tblInd w:w="-34" w:type="dxa"/>
        <w:tblLook w:val="04A0"/>
      </w:tblPr>
      <w:tblGrid>
        <w:gridCol w:w="2272"/>
        <w:gridCol w:w="2973"/>
        <w:gridCol w:w="4309"/>
      </w:tblGrid>
      <w:tr w:rsidR="00AA41F6" w:rsidRPr="00E92389" w:rsidTr="00E261A1">
        <w:trPr>
          <w:trHeight w:val="334"/>
        </w:trPr>
        <w:tc>
          <w:tcPr>
            <w:tcW w:w="1189" w:type="pct"/>
          </w:tcPr>
          <w:p w:rsidR="00AA41F6" w:rsidRPr="00E92389" w:rsidRDefault="00AA41F6" w:rsidP="00E261A1">
            <w:pPr>
              <w:jc w:val="center"/>
              <w:rPr>
                <w:rFonts w:cs="Times New Roman"/>
                <w:b/>
                <w:sz w:val="20"/>
                <w:szCs w:val="20"/>
              </w:rPr>
            </w:pPr>
            <w:r w:rsidRPr="00E92389">
              <w:rPr>
                <w:rFonts w:cs="Times New Roman"/>
                <w:b/>
                <w:sz w:val="20"/>
                <w:szCs w:val="20"/>
              </w:rPr>
              <w:t>Вид объектов</w:t>
            </w:r>
          </w:p>
        </w:tc>
        <w:tc>
          <w:tcPr>
            <w:tcW w:w="1556" w:type="pct"/>
          </w:tcPr>
          <w:p w:rsidR="00AA41F6" w:rsidRPr="00E92389" w:rsidRDefault="00AA41F6" w:rsidP="00E261A1">
            <w:pPr>
              <w:jc w:val="center"/>
              <w:rPr>
                <w:rFonts w:cs="Times New Roman"/>
                <w:b/>
                <w:sz w:val="20"/>
                <w:szCs w:val="20"/>
              </w:rPr>
            </w:pPr>
            <w:r w:rsidRPr="00E92389">
              <w:rPr>
                <w:rFonts w:cs="Times New Roman"/>
                <w:b/>
                <w:sz w:val="20"/>
                <w:szCs w:val="20"/>
              </w:rPr>
              <w:t>Тип расчетных показателей</w:t>
            </w:r>
          </w:p>
        </w:tc>
        <w:tc>
          <w:tcPr>
            <w:tcW w:w="2255" w:type="pct"/>
          </w:tcPr>
          <w:p w:rsidR="00AA41F6" w:rsidRPr="00E92389" w:rsidRDefault="00AA41F6" w:rsidP="00E261A1">
            <w:pPr>
              <w:jc w:val="center"/>
              <w:rPr>
                <w:rFonts w:cs="Times New Roman"/>
                <w:b/>
                <w:sz w:val="20"/>
                <w:szCs w:val="20"/>
              </w:rPr>
            </w:pPr>
            <w:r w:rsidRPr="00E92389">
              <w:rPr>
                <w:rFonts w:cs="Times New Roman"/>
                <w:b/>
                <w:sz w:val="20"/>
                <w:szCs w:val="20"/>
              </w:rPr>
              <w:t>Обоснование расчетного показателя</w:t>
            </w:r>
          </w:p>
        </w:tc>
      </w:tr>
      <w:tr w:rsidR="000934CE" w:rsidRPr="00E92389" w:rsidTr="00E261A1">
        <w:tblPrEx>
          <w:tblCellMar>
            <w:left w:w="57" w:type="dxa"/>
            <w:right w:w="57" w:type="dxa"/>
          </w:tblCellMar>
        </w:tblPrEx>
        <w:trPr>
          <w:trHeight w:val="943"/>
        </w:trPr>
        <w:tc>
          <w:tcPr>
            <w:tcW w:w="1189" w:type="pct"/>
            <w:vMerge w:val="restart"/>
          </w:tcPr>
          <w:p w:rsidR="000934CE" w:rsidRPr="00E92389" w:rsidRDefault="000934CE" w:rsidP="00E261A1">
            <w:pPr>
              <w:jc w:val="left"/>
              <w:rPr>
                <w:sz w:val="20"/>
                <w:szCs w:val="20"/>
              </w:rPr>
            </w:pPr>
            <w:r w:rsidRPr="00E92389">
              <w:rPr>
                <w:rFonts w:cs="Times New Roman"/>
                <w:sz w:val="20"/>
                <w:szCs w:val="20"/>
              </w:rPr>
              <w:t>Объекты газоснабжения</w:t>
            </w:r>
          </w:p>
        </w:tc>
        <w:tc>
          <w:tcPr>
            <w:tcW w:w="1556" w:type="pct"/>
          </w:tcPr>
          <w:p w:rsidR="000934CE" w:rsidRPr="00E92389" w:rsidRDefault="000934CE" w:rsidP="00E261A1">
            <w:pPr>
              <w:jc w:val="left"/>
              <w:rPr>
                <w:rFonts w:cs="Times New Roman"/>
                <w:sz w:val="20"/>
                <w:szCs w:val="20"/>
              </w:rPr>
            </w:pPr>
            <w:r w:rsidRPr="00E92389">
              <w:rPr>
                <w:rFonts w:cs="Times New Roman"/>
                <w:sz w:val="20"/>
                <w:szCs w:val="20"/>
              </w:rPr>
              <w:t>Расчетный показатель минимально допустимого уровня обеспеченности</w:t>
            </w:r>
          </w:p>
        </w:tc>
        <w:tc>
          <w:tcPr>
            <w:tcW w:w="2255" w:type="pct"/>
          </w:tcPr>
          <w:p w:rsidR="000934CE" w:rsidRPr="00E92389" w:rsidRDefault="000934CE" w:rsidP="00E92389">
            <w:pPr>
              <w:rPr>
                <w:sz w:val="20"/>
                <w:szCs w:val="20"/>
              </w:rPr>
            </w:pPr>
            <w:r w:rsidRPr="00E92389">
              <w:rPr>
                <w:sz w:val="20"/>
                <w:szCs w:val="20"/>
              </w:rPr>
              <w:t xml:space="preserve">Объем газопотребления населением </w:t>
            </w:r>
            <w:r w:rsidR="00E92389">
              <w:rPr>
                <w:sz w:val="20"/>
                <w:szCs w:val="20"/>
              </w:rPr>
              <w:t>городского поселения</w:t>
            </w:r>
            <w:r w:rsidRPr="00E92389">
              <w:rPr>
                <w:rFonts w:cs="Times New Roman"/>
                <w:color w:val="000000"/>
                <w:sz w:val="20"/>
                <w:szCs w:val="20"/>
              </w:rPr>
              <w:t xml:space="preserve">для приготовления пищи, подогрева воды и отопления жилых помещений </w:t>
            </w:r>
            <w:r w:rsidRPr="00E92389">
              <w:rPr>
                <w:sz w:val="20"/>
                <w:szCs w:val="20"/>
              </w:rPr>
              <w:t>принят в соответствии с Приказом Министерства тарифного регулирования Калужской области от 26 июня 2015 года № 89</w:t>
            </w:r>
            <w:r w:rsidR="0015648E" w:rsidRPr="00E92389">
              <w:rPr>
                <w:sz w:val="20"/>
                <w:szCs w:val="20"/>
              </w:rPr>
              <w:t>, а также таблицей 8 РНГП Калужской области.</w:t>
            </w:r>
          </w:p>
        </w:tc>
      </w:tr>
      <w:tr w:rsidR="000934CE" w:rsidRPr="00E92389" w:rsidTr="00E261A1">
        <w:tblPrEx>
          <w:tblCellMar>
            <w:left w:w="57" w:type="dxa"/>
            <w:right w:w="57" w:type="dxa"/>
          </w:tblCellMar>
        </w:tblPrEx>
        <w:trPr>
          <w:trHeight w:val="943"/>
        </w:trPr>
        <w:tc>
          <w:tcPr>
            <w:tcW w:w="1189" w:type="pct"/>
            <w:vMerge/>
          </w:tcPr>
          <w:p w:rsidR="000934CE" w:rsidRPr="00E92389" w:rsidRDefault="000934CE" w:rsidP="00E261A1">
            <w:pPr>
              <w:jc w:val="left"/>
              <w:rPr>
                <w:rFonts w:cs="Times New Roman"/>
                <w:sz w:val="20"/>
                <w:szCs w:val="20"/>
              </w:rPr>
            </w:pPr>
          </w:p>
        </w:tc>
        <w:tc>
          <w:tcPr>
            <w:tcW w:w="1556" w:type="pct"/>
          </w:tcPr>
          <w:p w:rsidR="000934CE" w:rsidRPr="00E92389" w:rsidRDefault="000934CE" w:rsidP="00E261A1">
            <w:pPr>
              <w:jc w:val="left"/>
              <w:rPr>
                <w:rFonts w:cs="Times New Roman"/>
                <w:sz w:val="20"/>
                <w:szCs w:val="20"/>
              </w:rPr>
            </w:pPr>
            <w:r w:rsidRPr="00E92389">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E92389" w:rsidRDefault="000934CE" w:rsidP="00E261A1">
            <w:pPr>
              <w:pStyle w:val="Default"/>
              <w:jc w:val="both"/>
              <w:rPr>
                <w:sz w:val="20"/>
                <w:szCs w:val="20"/>
              </w:rPr>
            </w:pPr>
            <w:r w:rsidRPr="00E92389">
              <w:rPr>
                <w:sz w:val="20"/>
                <w:szCs w:val="20"/>
              </w:rPr>
              <w:t>Уровень территориальной доступности не нормируется.</w:t>
            </w:r>
          </w:p>
        </w:tc>
      </w:tr>
    </w:tbl>
    <w:p w:rsidR="00AA41F6" w:rsidRDefault="00AA41F6" w:rsidP="00AA41F6">
      <w:pPr>
        <w:ind w:firstLine="709"/>
        <w:rPr>
          <w:rFonts w:cs="Times New Roman"/>
          <w:szCs w:val="24"/>
        </w:rPr>
      </w:pPr>
    </w:p>
    <w:p w:rsidR="00014D30" w:rsidRDefault="00014D30" w:rsidP="009B3BDA">
      <w:pPr>
        <w:ind w:left="284"/>
        <w:jc w:val="center"/>
        <w:outlineLvl w:val="2"/>
        <w:rPr>
          <w:b/>
          <w:szCs w:val="24"/>
        </w:rPr>
      </w:pPr>
      <w:bookmarkStart w:id="139" w:name="_Toc152751782"/>
      <w:bookmarkStart w:id="140" w:name="_Toc152751925"/>
      <w:bookmarkStart w:id="141" w:name="_Toc152918399"/>
      <w:r>
        <w:rPr>
          <w:b/>
          <w:szCs w:val="24"/>
        </w:rPr>
        <w:t>3.</w:t>
      </w:r>
      <w:r w:rsidR="009231AF">
        <w:rPr>
          <w:b/>
          <w:szCs w:val="24"/>
        </w:rPr>
        <w:t>4</w:t>
      </w:r>
      <w:r>
        <w:rPr>
          <w:b/>
          <w:szCs w:val="24"/>
        </w:rPr>
        <w:t>.3 Теплоснабжение</w:t>
      </w:r>
      <w:bookmarkEnd w:id="116"/>
      <w:bookmarkEnd w:id="139"/>
      <w:bookmarkEnd w:id="140"/>
      <w:bookmarkEnd w:id="141"/>
    </w:p>
    <w:tbl>
      <w:tblPr>
        <w:tblStyle w:val="ad"/>
        <w:tblW w:w="4938" w:type="pct"/>
        <w:tblInd w:w="17" w:type="dxa"/>
        <w:tblLook w:val="04A0"/>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 xml:space="preserve">Объекты </w:t>
            </w:r>
            <w:r w:rsidRPr="00F90096">
              <w:rPr>
                <w:sz w:val="20"/>
                <w:szCs w:val="20"/>
              </w:rPr>
              <w:lastRenderedPageBreak/>
              <w:t>теплоснабжения</w:t>
            </w:r>
          </w:p>
        </w:tc>
        <w:tc>
          <w:tcPr>
            <w:tcW w:w="1556" w:type="pct"/>
          </w:tcPr>
          <w:p w:rsidR="00BC07C2" w:rsidRPr="009A2776" w:rsidRDefault="00BC07C2" w:rsidP="00E261A1">
            <w:pPr>
              <w:jc w:val="left"/>
              <w:rPr>
                <w:rFonts w:cs="Times New Roman"/>
                <w:sz w:val="20"/>
                <w:szCs w:val="20"/>
              </w:rPr>
            </w:pPr>
            <w:r w:rsidRPr="00F90096">
              <w:rPr>
                <w:rFonts w:cs="Times New Roman"/>
                <w:sz w:val="20"/>
                <w:szCs w:val="20"/>
              </w:rPr>
              <w:lastRenderedPageBreak/>
              <w:t xml:space="preserve">Расчетный показатель </w:t>
            </w:r>
            <w:r w:rsidRPr="00F90096">
              <w:rPr>
                <w:rFonts w:cs="Times New Roman"/>
                <w:sz w:val="20"/>
                <w:szCs w:val="20"/>
              </w:rPr>
              <w:lastRenderedPageBreak/>
              <w:t>минимально допустимого уровня обеспеченности</w:t>
            </w:r>
          </w:p>
        </w:tc>
        <w:tc>
          <w:tcPr>
            <w:tcW w:w="2255" w:type="pct"/>
          </w:tcPr>
          <w:p w:rsidR="00BC07C2" w:rsidRPr="00F90096" w:rsidRDefault="00BC07C2" w:rsidP="00BC07C2">
            <w:pPr>
              <w:rPr>
                <w:sz w:val="20"/>
                <w:szCs w:val="20"/>
              </w:rPr>
            </w:pPr>
            <w:r w:rsidRPr="00F90096">
              <w:rPr>
                <w:sz w:val="20"/>
                <w:szCs w:val="20"/>
              </w:rPr>
              <w:lastRenderedPageBreak/>
              <w:t xml:space="preserve">Объем теплопотребления </w:t>
            </w:r>
            <w:r w:rsidR="009A2776">
              <w:rPr>
                <w:sz w:val="20"/>
                <w:szCs w:val="20"/>
              </w:rPr>
              <w:t xml:space="preserve">принят в </w:t>
            </w:r>
            <w:r w:rsidR="009A2776">
              <w:rPr>
                <w:sz w:val="20"/>
                <w:szCs w:val="20"/>
              </w:rPr>
              <w:lastRenderedPageBreak/>
              <w:t xml:space="preserve">соответствии </w:t>
            </w:r>
            <w:r>
              <w:rPr>
                <w:sz w:val="20"/>
                <w:szCs w:val="20"/>
              </w:rPr>
              <w:t>с таблицей 8 РНГП Калужской области</w:t>
            </w:r>
            <w:r w:rsidRPr="00F90096">
              <w:rPr>
                <w:sz w:val="20"/>
                <w:szCs w:val="20"/>
              </w:rPr>
              <w:t>.</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142" w:name="_Toc152751783"/>
      <w:bookmarkStart w:id="143" w:name="_Toc152751926"/>
      <w:bookmarkStart w:id="144" w:name="_Toc152918400"/>
      <w:r>
        <w:rPr>
          <w:b/>
          <w:szCs w:val="24"/>
        </w:rPr>
        <w:t>3.</w:t>
      </w:r>
      <w:r w:rsidR="009231AF">
        <w:rPr>
          <w:b/>
          <w:szCs w:val="24"/>
        </w:rPr>
        <w:t>4</w:t>
      </w:r>
      <w:r>
        <w:rPr>
          <w:b/>
          <w:szCs w:val="24"/>
        </w:rPr>
        <w:t>.</w:t>
      </w:r>
      <w:r w:rsidRPr="00FF5860">
        <w:rPr>
          <w:b/>
          <w:szCs w:val="24"/>
        </w:rPr>
        <w:t>4</w:t>
      </w:r>
      <w:r>
        <w:rPr>
          <w:b/>
          <w:szCs w:val="24"/>
        </w:rPr>
        <w:t xml:space="preserve"> Водоснабжение</w:t>
      </w:r>
      <w:bookmarkEnd w:id="117"/>
      <w:bookmarkEnd w:id="142"/>
      <w:bookmarkEnd w:id="143"/>
      <w:bookmarkEnd w:id="144"/>
    </w:p>
    <w:tbl>
      <w:tblPr>
        <w:tblStyle w:val="ad"/>
        <w:tblW w:w="4938" w:type="pct"/>
        <w:tblInd w:w="17" w:type="dxa"/>
        <w:tblLook w:val="04A0"/>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Pr>
                <w:sz w:val="20"/>
                <w:szCs w:val="20"/>
              </w:rPr>
              <w:t>.09.</w:t>
            </w:r>
            <w:r w:rsidRPr="009977F5">
              <w:rPr>
                <w:sz w:val="20"/>
                <w:szCs w:val="20"/>
              </w:rPr>
              <w:t>2016 № 254 (в ред. Приказов Министерства конкурентной политики Калужской области от 24.04.2017 № 58тд, от 31.01.2018 № 61-тд, от 10.04.2018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145" w:name="_Toc152751784"/>
      <w:bookmarkStart w:id="146" w:name="_Toc152751927"/>
      <w:bookmarkStart w:id="147" w:name="_Toc152918401"/>
      <w:r>
        <w:rPr>
          <w:b/>
          <w:szCs w:val="24"/>
        </w:rPr>
        <w:t>3.</w:t>
      </w:r>
      <w:r w:rsidR="009231AF">
        <w:rPr>
          <w:b/>
          <w:szCs w:val="24"/>
        </w:rPr>
        <w:t>4</w:t>
      </w:r>
      <w:r>
        <w:rPr>
          <w:b/>
          <w:szCs w:val="24"/>
        </w:rPr>
        <w:t>.</w:t>
      </w:r>
      <w:r w:rsidRPr="00825617">
        <w:rPr>
          <w:b/>
          <w:szCs w:val="24"/>
        </w:rPr>
        <w:t>5 Водоотведение</w:t>
      </w:r>
      <w:bookmarkEnd w:id="118"/>
      <w:bookmarkEnd w:id="145"/>
      <w:bookmarkEnd w:id="146"/>
      <w:bookmarkEnd w:id="147"/>
    </w:p>
    <w:tbl>
      <w:tblPr>
        <w:tblStyle w:val="ad"/>
        <w:tblW w:w="4938" w:type="pct"/>
        <w:tblInd w:w="17" w:type="dxa"/>
        <w:tblLook w:val="04A0"/>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 xml:space="preserve">Объем водоотведения принят в соответствии с пунктом 5.1.1 СП 32.13330.2018 равным водопотреблению.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CA2DE1" w:rsidRPr="00CE1075" w:rsidRDefault="00014D30" w:rsidP="00CC5C99">
      <w:pPr>
        <w:ind w:left="284"/>
        <w:jc w:val="center"/>
        <w:outlineLvl w:val="2"/>
        <w:rPr>
          <w:b/>
          <w:szCs w:val="24"/>
        </w:rPr>
      </w:pPr>
      <w:bookmarkStart w:id="148" w:name="_Toc152751785"/>
      <w:bookmarkStart w:id="149" w:name="_Toc152751928"/>
      <w:bookmarkStart w:id="150" w:name="_Toc152918402"/>
      <w:r>
        <w:rPr>
          <w:b/>
          <w:szCs w:val="24"/>
        </w:rPr>
        <w:t>3.</w:t>
      </w:r>
      <w:r w:rsidR="009231AF">
        <w:rPr>
          <w:b/>
          <w:szCs w:val="24"/>
        </w:rPr>
        <w:t>4</w:t>
      </w:r>
      <w:r>
        <w:rPr>
          <w:b/>
          <w:szCs w:val="24"/>
        </w:rPr>
        <w:t>.6</w:t>
      </w:r>
      <w:bookmarkEnd w:id="119"/>
      <w:r w:rsidR="00CA2DE1" w:rsidRPr="00CE1075">
        <w:rPr>
          <w:b/>
          <w:szCs w:val="24"/>
        </w:rPr>
        <w:t>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bookmarkEnd w:id="148"/>
      <w:bookmarkEnd w:id="149"/>
      <w:bookmarkEnd w:id="150"/>
    </w:p>
    <w:tbl>
      <w:tblPr>
        <w:tblStyle w:val="ad"/>
        <w:tblW w:w="5000" w:type="pct"/>
        <w:tblLook w:val="04A0"/>
      </w:tblPr>
      <w:tblGrid>
        <w:gridCol w:w="2236"/>
        <w:gridCol w:w="2969"/>
        <w:gridCol w:w="10"/>
        <w:gridCol w:w="4253"/>
        <w:gridCol w:w="103"/>
      </w:tblGrid>
      <w:tr w:rsidR="004B5B9E" w:rsidRPr="00227596" w:rsidTr="00B72E14">
        <w:trPr>
          <w:gridAfter w:val="1"/>
          <w:wAfter w:w="54" w:type="pct"/>
          <w:trHeight w:val="206"/>
          <w:tblHeader/>
        </w:trPr>
        <w:tc>
          <w:tcPr>
            <w:tcW w:w="1168" w:type="pct"/>
          </w:tcPr>
          <w:p w:rsidR="004B5B9E" w:rsidRPr="00502540" w:rsidRDefault="004B5B9E" w:rsidP="00C02387">
            <w:pPr>
              <w:jc w:val="center"/>
              <w:rPr>
                <w:rFonts w:cs="Times New Roman"/>
                <w:b/>
                <w:sz w:val="20"/>
                <w:szCs w:val="20"/>
              </w:rPr>
            </w:pPr>
            <w:r w:rsidRPr="00502540">
              <w:rPr>
                <w:rFonts w:cs="Times New Roman"/>
                <w:b/>
                <w:sz w:val="20"/>
                <w:szCs w:val="20"/>
              </w:rPr>
              <w:t>Вид объектов</w:t>
            </w:r>
          </w:p>
        </w:tc>
        <w:tc>
          <w:tcPr>
            <w:tcW w:w="1551" w:type="pct"/>
          </w:tcPr>
          <w:p w:rsidR="004B5B9E" w:rsidRPr="00502540" w:rsidRDefault="004B5B9E" w:rsidP="00C02387">
            <w:pPr>
              <w:jc w:val="center"/>
              <w:rPr>
                <w:rFonts w:cs="Times New Roman"/>
                <w:b/>
                <w:sz w:val="20"/>
                <w:szCs w:val="20"/>
              </w:rPr>
            </w:pPr>
            <w:r w:rsidRPr="00502540">
              <w:rPr>
                <w:rFonts w:cs="Times New Roman"/>
                <w:b/>
                <w:sz w:val="20"/>
                <w:szCs w:val="20"/>
              </w:rPr>
              <w:t>Тип расчетных показателей</w:t>
            </w:r>
          </w:p>
        </w:tc>
        <w:tc>
          <w:tcPr>
            <w:tcW w:w="2227" w:type="pct"/>
            <w:gridSpan w:val="2"/>
          </w:tcPr>
          <w:p w:rsidR="004B5B9E" w:rsidRPr="00502540" w:rsidRDefault="004B5B9E" w:rsidP="00C02387">
            <w:pPr>
              <w:jc w:val="center"/>
              <w:rPr>
                <w:rFonts w:cs="Times New Roman"/>
                <w:b/>
                <w:sz w:val="20"/>
                <w:szCs w:val="20"/>
              </w:rPr>
            </w:pPr>
            <w:r w:rsidRPr="00502540">
              <w:rPr>
                <w:rFonts w:cs="Times New Roman"/>
                <w:b/>
                <w:sz w:val="20"/>
                <w:szCs w:val="20"/>
              </w:rPr>
              <w:t>Обоснование расчетного показателя</w:t>
            </w:r>
          </w:p>
        </w:tc>
      </w:tr>
      <w:tr w:rsidR="00F1148E" w:rsidRPr="00227596" w:rsidTr="00B72E14">
        <w:tblPrEx>
          <w:tblCellMar>
            <w:left w:w="57" w:type="dxa"/>
            <w:right w:w="57" w:type="dxa"/>
          </w:tblCellMar>
        </w:tblPrEx>
        <w:trPr>
          <w:gridAfter w:val="1"/>
          <w:wAfter w:w="54" w:type="pct"/>
        </w:trPr>
        <w:tc>
          <w:tcPr>
            <w:tcW w:w="1168" w:type="pct"/>
            <w:vMerge w:val="restart"/>
          </w:tcPr>
          <w:p w:rsidR="00F1148E" w:rsidRPr="00502540" w:rsidRDefault="00F1148E" w:rsidP="00CE623B">
            <w:pPr>
              <w:jc w:val="left"/>
              <w:rPr>
                <w:rFonts w:cs="Times New Roman"/>
                <w:sz w:val="20"/>
                <w:szCs w:val="20"/>
              </w:rPr>
            </w:pPr>
            <w:r w:rsidRPr="00502540">
              <w:rPr>
                <w:sz w:val="20"/>
                <w:szCs w:val="20"/>
              </w:rPr>
              <w:t xml:space="preserve">Автомобильные дороги общего пользования местного значения </w:t>
            </w:r>
          </w:p>
        </w:tc>
        <w:tc>
          <w:tcPr>
            <w:tcW w:w="1551"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минимально допустимого уровня обеспеченности</w:t>
            </w:r>
          </w:p>
          <w:p w:rsidR="00F1148E" w:rsidRPr="00502540" w:rsidRDefault="00F1148E" w:rsidP="00E261A1">
            <w:pPr>
              <w:jc w:val="left"/>
              <w:rPr>
                <w:sz w:val="20"/>
                <w:szCs w:val="20"/>
              </w:rPr>
            </w:pPr>
          </w:p>
        </w:tc>
        <w:tc>
          <w:tcPr>
            <w:tcW w:w="2227" w:type="pct"/>
            <w:gridSpan w:val="2"/>
          </w:tcPr>
          <w:p w:rsidR="00F1148E" w:rsidRPr="00502540" w:rsidRDefault="00F1148E" w:rsidP="00E261A1">
            <w:pPr>
              <w:pStyle w:val="Default"/>
              <w:rPr>
                <w:sz w:val="20"/>
                <w:szCs w:val="20"/>
              </w:rPr>
            </w:pPr>
            <w:r w:rsidRPr="00502540">
              <w:rPr>
                <w:sz w:val="20"/>
                <w:szCs w:val="20"/>
              </w:rPr>
              <w:t xml:space="preserve">Плотность автомобильных дорог общего пользования местного значения принята в </w:t>
            </w:r>
            <w:r w:rsidR="00C70CD1" w:rsidRPr="00502540">
              <w:rPr>
                <w:sz w:val="20"/>
                <w:szCs w:val="20"/>
              </w:rPr>
              <w:t xml:space="preserve">387,9 </w:t>
            </w:r>
            <w:r w:rsidRPr="00502540">
              <w:rPr>
                <w:sz w:val="20"/>
                <w:szCs w:val="20"/>
              </w:rPr>
              <w:t>км/1000 км</w:t>
            </w:r>
            <w:r w:rsidRPr="00502540">
              <w:rPr>
                <w:sz w:val="20"/>
                <w:szCs w:val="20"/>
                <w:vertAlign w:val="superscript"/>
              </w:rPr>
              <w:t>2</w:t>
            </w:r>
            <w:r w:rsidRPr="00502540">
              <w:rPr>
                <w:sz w:val="20"/>
                <w:szCs w:val="20"/>
              </w:rPr>
              <w:t xml:space="preserve"> территории района с учетом текущей обеспеченности. </w:t>
            </w:r>
          </w:p>
          <w:p w:rsidR="00CE623B" w:rsidRPr="00502540" w:rsidRDefault="00CE623B" w:rsidP="00CE623B">
            <w:r w:rsidRPr="00502540">
              <w:rPr>
                <w:sz w:val="20"/>
                <w:szCs w:val="20"/>
              </w:rPr>
              <w:t>Плотность сети автомобильных дорог общего пользования местного значения с твердым покрытием для территории городского поселения принята в 2,59 км / км</w:t>
            </w:r>
            <w:r w:rsidRPr="00502540">
              <w:rPr>
                <w:sz w:val="20"/>
                <w:szCs w:val="20"/>
                <w:vertAlign w:val="superscript"/>
              </w:rPr>
              <w:t>2</w:t>
            </w:r>
            <w:r w:rsidRPr="00502540">
              <w:rPr>
                <w:sz w:val="20"/>
                <w:szCs w:val="20"/>
              </w:rPr>
              <w:t xml:space="preserve"> с учетом текущей обеспеченности. </w:t>
            </w:r>
          </w:p>
          <w:p w:rsidR="00F1148E" w:rsidRPr="00502540" w:rsidRDefault="00F1148E" w:rsidP="00E261A1">
            <w:pPr>
              <w:pStyle w:val="Default"/>
              <w:jc w:val="both"/>
              <w:rPr>
                <w:sz w:val="20"/>
                <w:szCs w:val="20"/>
              </w:rPr>
            </w:pPr>
            <w:r w:rsidRPr="00502540">
              <w:rPr>
                <w:i/>
                <w:iCs/>
                <w:sz w:val="20"/>
                <w:szCs w:val="20"/>
              </w:rPr>
              <w:t xml:space="preserve">Расчет: </w:t>
            </w:r>
          </w:p>
          <w:p w:rsidR="00E261A1" w:rsidRPr="00502540" w:rsidRDefault="00F1148E" w:rsidP="00E261A1">
            <w:pPr>
              <w:pStyle w:val="Default"/>
              <w:jc w:val="both"/>
              <w:rPr>
                <w:sz w:val="20"/>
                <w:szCs w:val="20"/>
              </w:rPr>
            </w:pPr>
            <w:r w:rsidRPr="00502540">
              <w:rPr>
                <w:sz w:val="20"/>
                <w:szCs w:val="20"/>
              </w:rPr>
              <w:t xml:space="preserve">Общая протяженность автомобильных дорог местного значения </w:t>
            </w:r>
            <w:r w:rsidR="00DB7A1C" w:rsidRPr="00502540">
              <w:rPr>
                <w:sz w:val="20"/>
                <w:szCs w:val="20"/>
              </w:rPr>
              <w:t>муниципального образования городского поселения «Город Людиново»</w:t>
            </w:r>
            <w:r w:rsidRPr="00502540">
              <w:rPr>
                <w:sz w:val="20"/>
                <w:szCs w:val="20"/>
              </w:rPr>
              <w:t xml:space="preserve"> по данным </w:t>
            </w:r>
            <w:r w:rsidR="00502540" w:rsidRPr="00502540">
              <w:rPr>
                <w:sz w:val="20"/>
                <w:szCs w:val="20"/>
              </w:rPr>
              <w:t>муниципальной программы «Развитие дорожного хозяйства в Людиновском районе»</w:t>
            </w:r>
            <w:r w:rsidRPr="00502540">
              <w:rPr>
                <w:sz w:val="20"/>
                <w:szCs w:val="20"/>
              </w:rPr>
              <w:t xml:space="preserve">составляет </w:t>
            </w:r>
            <w:r w:rsidR="00502540" w:rsidRPr="00502540">
              <w:rPr>
                <w:sz w:val="20"/>
                <w:szCs w:val="20"/>
              </w:rPr>
              <w:t>121,4</w:t>
            </w:r>
            <w:r w:rsidRPr="00502540">
              <w:rPr>
                <w:sz w:val="20"/>
                <w:szCs w:val="20"/>
              </w:rPr>
              <w:t xml:space="preserve"> км. Площадь </w:t>
            </w:r>
            <w:r w:rsidR="00DB7A1C" w:rsidRPr="00502540">
              <w:rPr>
                <w:sz w:val="20"/>
                <w:szCs w:val="20"/>
              </w:rPr>
              <w:t>муниципального образования городского поселения «Город Людиново»</w:t>
            </w:r>
            <w:r w:rsidR="00E261A1" w:rsidRPr="00502540">
              <w:rPr>
                <w:sz w:val="20"/>
                <w:szCs w:val="20"/>
              </w:rPr>
              <w:t xml:space="preserve">– </w:t>
            </w:r>
            <w:r w:rsidR="00502540" w:rsidRPr="00502540">
              <w:rPr>
                <w:sz w:val="20"/>
                <w:szCs w:val="20"/>
              </w:rPr>
              <w:t>46,89</w:t>
            </w:r>
            <w:r w:rsidRPr="00502540">
              <w:rPr>
                <w:sz w:val="20"/>
                <w:szCs w:val="20"/>
              </w:rPr>
              <w:t>км</w:t>
            </w:r>
            <w:r w:rsidRPr="00502540">
              <w:rPr>
                <w:sz w:val="20"/>
                <w:szCs w:val="20"/>
                <w:vertAlign w:val="superscript"/>
              </w:rPr>
              <w:t>2</w:t>
            </w:r>
            <w:r w:rsidRPr="00502540">
              <w:rPr>
                <w:sz w:val="20"/>
                <w:szCs w:val="20"/>
              </w:rPr>
              <w:t xml:space="preserve">. </w:t>
            </w:r>
          </w:p>
          <w:p w:rsidR="003865C0" w:rsidRDefault="00E261A1" w:rsidP="00E261A1">
            <w:pPr>
              <w:pStyle w:val="Default"/>
              <w:jc w:val="both"/>
              <w:rPr>
                <w:sz w:val="20"/>
                <w:szCs w:val="20"/>
              </w:rPr>
            </w:pPr>
            <w:r w:rsidRPr="003865C0">
              <w:rPr>
                <w:i/>
                <w:sz w:val="20"/>
                <w:szCs w:val="20"/>
              </w:rPr>
              <w:t>Расчет:</w:t>
            </w:r>
          </w:p>
          <w:p w:rsidR="00C70CD1" w:rsidRPr="00502540" w:rsidRDefault="00502540" w:rsidP="00E261A1">
            <w:pPr>
              <w:pStyle w:val="Default"/>
              <w:jc w:val="both"/>
              <w:rPr>
                <w:sz w:val="20"/>
                <w:szCs w:val="20"/>
              </w:rPr>
            </w:pPr>
            <w:r>
              <w:rPr>
                <w:sz w:val="20"/>
                <w:szCs w:val="20"/>
              </w:rPr>
              <w:t>121,4</w:t>
            </w:r>
            <w:r w:rsidR="00F1148E" w:rsidRPr="00502540">
              <w:rPr>
                <w:sz w:val="20"/>
                <w:szCs w:val="20"/>
              </w:rPr>
              <w:t>/</w:t>
            </w:r>
            <w:r>
              <w:rPr>
                <w:sz w:val="20"/>
                <w:szCs w:val="20"/>
              </w:rPr>
              <w:t xml:space="preserve">46,89 </w:t>
            </w:r>
            <w:r w:rsidR="00F1148E" w:rsidRPr="00502540">
              <w:rPr>
                <w:sz w:val="20"/>
                <w:szCs w:val="20"/>
              </w:rPr>
              <w:t xml:space="preserve">= </w:t>
            </w:r>
            <w:r>
              <w:rPr>
                <w:sz w:val="20"/>
                <w:szCs w:val="20"/>
              </w:rPr>
              <w:t>2,59</w:t>
            </w:r>
            <w:r w:rsidR="00F1148E" w:rsidRPr="00502540">
              <w:rPr>
                <w:sz w:val="20"/>
                <w:szCs w:val="20"/>
              </w:rPr>
              <w:t xml:space="preserve"> км/км</w:t>
            </w:r>
            <w:r w:rsidR="00F1148E" w:rsidRPr="00502540">
              <w:rPr>
                <w:sz w:val="20"/>
                <w:szCs w:val="20"/>
                <w:vertAlign w:val="superscript"/>
              </w:rPr>
              <w:t>2</w:t>
            </w:r>
            <w:r w:rsidR="00F1148E" w:rsidRPr="00502540">
              <w:rPr>
                <w:sz w:val="20"/>
                <w:szCs w:val="20"/>
              </w:rPr>
              <w:t>.</w:t>
            </w:r>
          </w:p>
          <w:p w:rsidR="00F1148E" w:rsidRPr="00502540" w:rsidRDefault="00C70CD1" w:rsidP="00E261A1">
            <w:pPr>
              <w:pStyle w:val="Default"/>
              <w:jc w:val="both"/>
              <w:rPr>
                <w:sz w:val="20"/>
                <w:szCs w:val="20"/>
              </w:rPr>
            </w:pPr>
            <w:r w:rsidRPr="00502540">
              <w:rPr>
                <w:sz w:val="20"/>
                <w:szCs w:val="20"/>
              </w:rPr>
              <w:t xml:space="preserve">Доля протяженности автомобильных дорог общего пользования местного значения, </w:t>
            </w:r>
            <w:r w:rsidRPr="00502540">
              <w:rPr>
                <w:sz w:val="20"/>
                <w:szCs w:val="20"/>
              </w:rPr>
              <w:lastRenderedPageBreak/>
              <w:t xml:space="preserve">соответствующих нормативным требованиям к транспортно-эксплуатационным показателям принята в 50% на расчетный срок до 2035 г. В соответствии с целевым индикатором муниципальной программы «Развитие дорожного хозяйства в Людиновском районе» на 2025 г. значение показателя «Доля автомобильных дорог общего пользования местного значения, соответствующих нормативным требованиям к транспортно-эксплуатационным показателям» должно составить 38%. Методом экстраполяции рассчитано, что к 2035 г. значение должно составить 50%. </w:t>
            </w:r>
          </w:p>
        </w:tc>
      </w:tr>
      <w:tr w:rsidR="00F1148E" w:rsidRPr="00227596" w:rsidTr="00B72E14">
        <w:tblPrEx>
          <w:tblCellMar>
            <w:left w:w="57" w:type="dxa"/>
            <w:right w:w="57" w:type="dxa"/>
          </w:tblCellMar>
        </w:tblPrEx>
        <w:trPr>
          <w:gridAfter w:val="1"/>
          <w:wAfter w:w="54" w:type="pct"/>
        </w:trPr>
        <w:tc>
          <w:tcPr>
            <w:tcW w:w="1168" w:type="pct"/>
            <w:vMerge/>
          </w:tcPr>
          <w:p w:rsidR="00F1148E" w:rsidRPr="00227596" w:rsidRDefault="00F1148E" w:rsidP="00E261A1">
            <w:pPr>
              <w:jc w:val="left"/>
              <w:rPr>
                <w:sz w:val="20"/>
                <w:szCs w:val="20"/>
                <w:highlight w:val="yellow"/>
              </w:rPr>
            </w:pPr>
          </w:p>
        </w:tc>
        <w:tc>
          <w:tcPr>
            <w:tcW w:w="1551"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максимально допустимого уровня территориальной доступности</w:t>
            </w:r>
          </w:p>
        </w:tc>
        <w:tc>
          <w:tcPr>
            <w:tcW w:w="2227" w:type="pct"/>
            <w:gridSpan w:val="2"/>
          </w:tcPr>
          <w:p w:rsidR="00F1148E" w:rsidRPr="00502540" w:rsidRDefault="00F1148E" w:rsidP="00E261A1">
            <w:pPr>
              <w:pStyle w:val="Default"/>
              <w:rPr>
                <w:sz w:val="20"/>
                <w:szCs w:val="20"/>
              </w:rPr>
            </w:pPr>
            <w:r w:rsidRPr="00502540">
              <w:rPr>
                <w:sz w:val="20"/>
                <w:szCs w:val="20"/>
              </w:rPr>
              <w:t>Уровень территориальной доступности не нормируется.</w:t>
            </w:r>
          </w:p>
        </w:tc>
      </w:tr>
      <w:tr w:rsidR="004F62E1" w:rsidRPr="00227596" w:rsidTr="00B72E14">
        <w:tblPrEx>
          <w:tblCellMar>
            <w:left w:w="57" w:type="dxa"/>
            <w:right w:w="57" w:type="dxa"/>
          </w:tblCellMar>
        </w:tblPrEx>
        <w:trPr>
          <w:gridAfter w:val="1"/>
          <w:wAfter w:w="54" w:type="pct"/>
          <w:trHeight w:val="750"/>
        </w:trPr>
        <w:tc>
          <w:tcPr>
            <w:tcW w:w="1168" w:type="pct"/>
            <w:vMerge w:val="restart"/>
          </w:tcPr>
          <w:p w:rsidR="004F62E1" w:rsidRPr="00502540" w:rsidRDefault="004F62E1" w:rsidP="00E261A1">
            <w:pPr>
              <w:jc w:val="left"/>
              <w:rPr>
                <w:rFonts w:cs="Times New Roman"/>
                <w:sz w:val="20"/>
                <w:szCs w:val="20"/>
              </w:rPr>
            </w:pPr>
            <w:r w:rsidRPr="00502540">
              <w:rPr>
                <w:rFonts w:cs="Times New Roman"/>
                <w:sz w:val="20"/>
                <w:szCs w:val="20"/>
              </w:rPr>
              <w:t>Автостанция</w:t>
            </w:r>
          </w:p>
        </w:tc>
        <w:tc>
          <w:tcPr>
            <w:tcW w:w="1551" w:type="pct"/>
          </w:tcPr>
          <w:p w:rsidR="004F62E1" w:rsidRPr="00502540" w:rsidRDefault="004F62E1" w:rsidP="006903D2">
            <w:pPr>
              <w:pStyle w:val="Default"/>
              <w:rPr>
                <w:sz w:val="20"/>
                <w:szCs w:val="20"/>
              </w:rPr>
            </w:pPr>
            <w:r w:rsidRPr="00502540">
              <w:rPr>
                <w:sz w:val="20"/>
                <w:szCs w:val="20"/>
              </w:rPr>
              <w:t>Расчетный показатель минимально допустимого уровня обеспеченности</w:t>
            </w:r>
          </w:p>
        </w:tc>
        <w:tc>
          <w:tcPr>
            <w:tcW w:w="2227" w:type="pct"/>
            <w:gridSpan w:val="2"/>
          </w:tcPr>
          <w:p w:rsidR="004F62E1" w:rsidRPr="00502540" w:rsidRDefault="004F62E1" w:rsidP="004F62E1">
            <w:pPr>
              <w:rPr>
                <w:sz w:val="20"/>
                <w:szCs w:val="20"/>
              </w:rPr>
            </w:pPr>
            <w:r w:rsidRPr="00502540">
              <w:rPr>
                <w:sz w:val="20"/>
                <w:szCs w:val="20"/>
              </w:rPr>
              <w:t>Показатель минимально допустимого уровня обеспеченности автостанциями установлен в соответствии с</w:t>
            </w:r>
            <w:r w:rsidR="007C7D1F" w:rsidRPr="00502540">
              <w:rPr>
                <w:sz w:val="20"/>
                <w:szCs w:val="20"/>
              </w:rPr>
              <w:t xml:space="preserve"> табл. 2 РНГП Калужской области, исходя из необходимости обеспечения межмуниципального сообщения между районным центром городом Людиново и другими районными центрами Калужской области.</w:t>
            </w:r>
          </w:p>
        </w:tc>
      </w:tr>
      <w:tr w:rsidR="004F62E1" w:rsidRPr="00227596" w:rsidTr="00B72E14">
        <w:tblPrEx>
          <w:tblCellMar>
            <w:left w:w="57" w:type="dxa"/>
            <w:right w:w="57" w:type="dxa"/>
          </w:tblCellMar>
        </w:tblPrEx>
        <w:trPr>
          <w:gridAfter w:val="1"/>
          <w:wAfter w:w="54" w:type="pct"/>
          <w:trHeight w:val="974"/>
        </w:trPr>
        <w:tc>
          <w:tcPr>
            <w:tcW w:w="1168" w:type="pct"/>
            <w:vMerge/>
          </w:tcPr>
          <w:p w:rsidR="004F62E1" w:rsidRPr="00227596" w:rsidRDefault="004F62E1" w:rsidP="00E261A1">
            <w:pPr>
              <w:jc w:val="left"/>
              <w:rPr>
                <w:rFonts w:cs="Times New Roman"/>
                <w:sz w:val="20"/>
                <w:szCs w:val="20"/>
                <w:highlight w:val="yellow"/>
              </w:rPr>
            </w:pPr>
          </w:p>
        </w:tc>
        <w:tc>
          <w:tcPr>
            <w:tcW w:w="1551" w:type="pct"/>
          </w:tcPr>
          <w:p w:rsidR="004F62E1" w:rsidRPr="00502540" w:rsidRDefault="004F62E1" w:rsidP="00E261A1">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4F62E1" w:rsidRPr="00502540" w:rsidRDefault="004F62E1" w:rsidP="00502540">
            <w:pPr>
              <w:rPr>
                <w:sz w:val="20"/>
                <w:szCs w:val="20"/>
              </w:rPr>
            </w:pPr>
            <w:r w:rsidRPr="00502540">
              <w:rPr>
                <w:sz w:val="20"/>
                <w:szCs w:val="20"/>
              </w:rPr>
              <w:t xml:space="preserve">Установлен в </w:t>
            </w:r>
            <w:r w:rsidR="00502540">
              <w:rPr>
                <w:sz w:val="20"/>
                <w:szCs w:val="20"/>
              </w:rPr>
              <w:t>0</w:t>
            </w:r>
            <w:r w:rsidRPr="00502540">
              <w:rPr>
                <w:sz w:val="20"/>
                <w:szCs w:val="20"/>
              </w:rPr>
              <w:t xml:space="preserve">,5 часа на общественном транспорте, в соответствии с необходимостью и доступностью объекта для </w:t>
            </w:r>
            <w:r w:rsidR="00502540">
              <w:rPr>
                <w:sz w:val="20"/>
                <w:szCs w:val="20"/>
              </w:rPr>
              <w:t xml:space="preserve">всех </w:t>
            </w:r>
            <w:r w:rsidR="000F1584" w:rsidRPr="00502540">
              <w:rPr>
                <w:sz w:val="20"/>
                <w:szCs w:val="20"/>
              </w:rPr>
              <w:t xml:space="preserve">жителей </w:t>
            </w:r>
            <w:r w:rsidR="00DB7A1C" w:rsidRPr="00502540">
              <w:rPr>
                <w:sz w:val="20"/>
                <w:szCs w:val="20"/>
              </w:rPr>
              <w:t>муниципального образования городского поселения «Город Людиново»</w:t>
            </w:r>
            <w:r w:rsidR="000F1584" w:rsidRPr="00502540">
              <w:rPr>
                <w:sz w:val="20"/>
                <w:szCs w:val="20"/>
              </w:rPr>
              <w:t>.</w:t>
            </w:r>
          </w:p>
        </w:tc>
      </w:tr>
      <w:tr w:rsidR="007A788A" w:rsidRPr="00227596" w:rsidTr="00B72E14">
        <w:tblPrEx>
          <w:tblCellMar>
            <w:left w:w="57" w:type="dxa"/>
            <w:right w:w="57" w:type="dxa"/>
          </w:tblCellMar>
        </w:tblPrEx>
        <w:trPr>
          <w:gridAfter w:val="1"/>
          <w:wAfter w:w="54" w:type="pct"/>
          <w:trHeight w:val="974"/>
        </w:trPr>
        <w:tc>
          <w:tcPr>
            <w:tcW w:w="1168" w:type="pct"/>
            <w:vMerge w:val="restart"/>
          </w:tcPr>
          <w:p w:rsidR="007A788A" w:rsidRPr="00227596" w:rsidRDefault="007A788A" w:rsidP="00E261A1">
            <w:pPr>
              <w:jc w:val="left"/>
              <w:rPr>
                <w:rFonts w:cs="Times New Roman"/>
                <w:sz w:val="20"/>
                <w:szCs w:val="20"/>
                <w:highlight w:val="yellow"/>
              </w:rPr>
            </w:pPr>
            <w:r>
              <w:rPr>
                <w:rFonts w:cs="Times New Roman"/>
                <w:sz w:val="20"/>
                <w:szCs w:val="20"/>
              </w:rPr>
              <w:t>Остановочный пункт общественного пассажирского транспорта (ОПТ)</w:t>
            </w:r>
          </w:p>
        </w:tc>
        <w:tc>
          <w:tcPr>
            <w:tcW w:w="1551" w:type="pct"/>
          </w:tcPr>
          <w:p w:rsidR="007A788A" w:rsidRPr="00502540" w:rsidRDefault="007A788A" w:rsidP="00E261A1">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3F5305" w:rsidRDefault="003F5305" w:rsidP="00DD7315">
            <w:pPr>
              <w:rPr>
                <w:sz w:val="20"/>
                <w:szCs w:val="20"/>
              </w:rPr>
            </w:pPr>
            <w:r>
              <w:rPr>
                <w:sz w:val="20"/>
                <w:szCs w:val="20"/>
              </w:rPr>
              <w:t xml:space="preserve">Необходимость нормирования указанного показателя </w:t>
            </w:r>
            <w:r w:rsidR="003865C0">
              <w:rPr>
                <w:sz w:val="20"/>
                <w:szCs w:val="20"/>
              </w:rPr>
              <w:t>определяется</w:t>
            </w:r>
            <w:r>
              <w:rPr>
                <w:sz w:val="20"/>
                <w:szCs w:val="20"/>
              </w:rPr>
              <w:t xml:space="preserve"> требованиями Распоряжения Минтранса РФ </w:t>
            </w:r>
            <w:r w:rsidR="003865C0" w:rsidRPr="003865C0">
              <w:rPr>
                <w:sz w:val="20"/>
                <w:szCs w:val="20"/>
              </w:rPr>
              <w:t>от 31</w:t>
            </w:r>
            <w:r w:rsidR="003865C0">
              <w:rPr>
                <w:sz w:val="20"/>
                <w:szCs w:val="20"/>
              </w:rPr>
              <w:t>.01.</w:t>
            </w:r>
            <w:r w:rsidR="003865C0" w:rsidRPr="003865C0">
              <w:rPr>
                <w:sz w:val="20"/>
                <w:szCs w:val="20"/>
              </w:rPr>
              <w:t>2017 № НА-19-р</w:t>
            </w:r>
            <w:r w:rsidR="003865C0">
              <w:rPr>
                <w:sz w:val="20"/>
                <w:szCs w:val="20"/>
              </w:rPr>
              <w:t xml:space="preserve">. </w:t>
            </w:r>
          </w:p>
          <w:p w:rsidR="007A788A" w:rsidRDefault="00DD7315" w:rsidP="00DD7315">
            <w:pPr>
              <w:rPr>
                <w:sz w:val="20"/>
                <w:szCs w:val="20"/>
              </w:rPr>
            </w:pPr>
            <w:r>
              <w:rPr>
                <w:sz w:val="20"/>
                <w:szCs w:val="20"/>
              </w:rPr>
              <w:t>Минимальный уровень обеспеченности остановочными пунктами ОПТ принят в количестве 1,</w:t>
            </w:r>
            <w:r w:rsidR="003865C0">
              <w:rPr>
                <w:sz w:val="20"/>
                <w:szCs w:val="20"/>
              </w:rPr>
              <w:t>7</w:t>
            </w:r>
            <w:r w:rsidRPr="00DD7315">
              <w:rPr>
                <w:sz w:val="20"/>
                <w:szCs w:val="20"/>
              </w:rPr>
              <w:t>остановок ОПТна 1000 чел.</w:t>
            </w:r>
            <w:r>
              <w:rPr>
                <w:sz w:val="20"/>
                <w:szCs w:val="20"/>
              </w:rPr>
              <w:t>, исходя из текущего уровня обеспеченности объектами.</w:t>
            </w:r>
            <w:r w:rsidR="003F5305">
              <w:rPr>
                <w:sz w:val="20"/>
                <w:szCs w:val="20"/>
              </w:rPr>
              <w:t xml:space="preserve"> В соответствии с программой комплексного развития транспортной инфраструктуры города Людиново </w:t>
            </w:r>
            <w:r w:rsidR="003865C0">
              <w:rPr>
                <w:sz w:val="20"/>
                <w:szCs w:val="20"/>
              </w:rPr>
              <w:t xml:space="preserve">общее </w:t>
            </w:r>
            <w:r w:rsidR="003F5305">
              <w:rPr>
                <w:sz w:val="20"/>
                <w:szCs w:val="20"/>
              </w:rPr>
              <w:t>число остановок ОПТ на территории городского поселения</w:t>
            </w:r>
            <w:r w:rsidR="003865C0">
              <w:rPr>
                <w:sz w:val="20"/>
                <w:szCs w:val="20"/>
              </w:rPr>
              <w:t xml:space="preserve"> составляет 60. Численность населения городского поселения «Город Людиново» – 35287 чел.</w:t>
            </w:r>
          </w:p>
          <w:p w:rsidR="003865C0" w:rsidRDefault="003865C0" w:rsidP="00DD7315">
            <w:pPr>
              <w:rPr>
                <w:sz w:val="20"/>
                <w:szCs w:val="20"/>
              </w:rPr>
            </w:pPr>
            <w:r>
              <w:rPr>
                <w:i/>
                <w:sz w:val="20"/>
                <w:szCs w:val="20"/>
              </w:rPr>
              <w:t>Расчет:</w:t>
            </w:r>
          </w:p>
          <w:p w:rsidR="00DD7315" w:rsidRPr="00502540" w:rsidRDefault="003865C0" w:rsidP="00DD7315">
            <w:pPr>
              <w:rPr>
                <w:sz w:val="20"/>
                <w:szCs w:val="20"/>
              </w:rPr>
            </w:pPr>
            <w:r>
              <w:rPr>
                <w:sz w:val="20"/>
                <w:szCs w:val="20"/>
              </w:rPr>
              <w:t>60/35287 * 1000 = 1,7</w:t>
            </w:r>
          </w:p>
        </w:tc>
      </w:tr>
      <w:tr w:rsidR="007A788A" w:rsidRPr="00F90096" w:rsidTr="00B72E14">
        <w:tblPrEx>
          <w:tblCellMar>
            <w:left w:w="57" w:type="dxa"/>
            <w:right w:w="57" w:type="dxa"/>
          </w:tblCellMar>
        </w:tblPrEx>
        <w:trPr>
          <w:gridAfter w:val="1"/>
          <w:wAfter w:w="54" w:type="pct"/>
        </w:trPr>
        <w:tc>
          <w:tcPr>
            <w:tcW w:w="1168" w:type="pct"/>
            <w:vMerge/>
          </w:tcPr>
          <w:p w:rsidR="007A788A" w:rsidRPr="00227596" w:rsidRDefault="007A788A" w:rsidP="003F5305">
            <w:pPr>
              <w:jc w:val="left"/>
              <w:rPr>
                <w:rFonts w:cs="Times New Roman"/>
                <w:sz w:val="20"/>
                <w:szCs w:val="20"/>
                <w:highlight w:val="yellow"/>
              </w:rPr>
            </w:pPr>
          </w:p>
        </w:tc>
        <w:tc>
          <w:tcPr>
            <w:tcW w:w="1551" w:type="pct"/>
          </w:tcPr>
          <w:p w:rsidR="007A788A" w:rsidRPr="00227596" w:rsidRDefault="007A788A" w:rsidP="003F5305">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7A788A" w:rsidRPr="003865C0" w:rsidRDefault="003865C0" w:rsidP="003F5305">
            <w:pPr>
              <w:rPr>
                <w:sz w:val="20"/>
                <w:szCs w:val="20"/>
              </w:rPr>
            </w:pPr>
            <w:r w:rsidRPr="003865C0">
              <w:rPr>
                <w:sz w:val="20"/>
                <w:szCs w:val="20"/>
              </w:rPr>
              <w:t xml:space="preserve">Расчетные показатели максимального уровня территориальной </w:t>
            </w:r>
            <w:r>
              <w:rPr>
                <w:sz w:val="20"/>
                <w:szCs w:val="20"/>
              </w:rPr>
              <w:t xml:space="preserve">доступности остановок ОПТот различных объектов приняты в соответствии с п. 3.1.1 Табл. 1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w:t>
            </w:r>
          </w:p>
        </w:tc>
      </w:tr>
      <w:tr w:rsidR="007A788A" w:rsidRPr="00F90096" w:rsidTr="00B72E14">
        <w:tblPrEx>
          <w:tblCellMar>
            <w:left w:w="57" w:type="dxa"/>
            <w:right w:w="57" w:type="dxa"/>
          </w:tblCellMar>
        </w:tblPrEx>
        <w:trPr>
          <w:gridAfter w:val="1"/>
          <w:wAfter w:w="54" w:type="pct"/>
        </w:trPr>
        <w:tc>
          <w:tcPr>
            <w:tcW w:w="1168" w:type="pct"/>
            <w:vMerge w:val="restart"/>
          </w:tcPr>
          <w:p w:rsidR="007A788A" w:rsidRPr="00227596" w:rsidRDefault="007A788A" w:rsidP="003F5305">
            <w:pPr>
              <w:jc w:val="left"/>
              <w:rPr>
                <w:rFonts w:cs="Times New Roman"/>
                <w:sz w:val="20"/>
                <w:szCs w:val="20"/>
                <w:highlight w:val="yellow"/>
              </w:rPr>
            </w:pPr>
            <w:r w:rsidRPr="009B0320">
              <w:rPr>
                <w:rFonts w:cs="Times New Roman"/>
                <w:sz w:val="20"/>
                <w:szCs w:val="20"/>
              </w:rPr>
              <w:t>Автозаправочные станции</w:t>
            </w:r>
          </w:p>
        </w:tc>
        <w:tc>
          <w:tcPr>
            <w:tcW w:w="1551" w:type="pct"/>
          </w:tcPr>
          <w:p w:rsidR="007A788A" w:rsidRPr="00502540" w:rsidRDefault="007A788A" w:rsidP="003F5305">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7A788A" w:rsidRDefault="005E4462" w:rsidP="003F5305">
            <w:pPr>
              <w:rPr>
                <w:sz w:val="20"/>
                <w:szCs w:val="20"/>
              </w:rPr>
            </w:pPr>
            <w:r w:rsidRPr="005E4462">
              <w:rPr>
                <w:sz w:val="20"/>
                <w:szCs w:val="20"/>
              </w:rPr>
              <w:t>В соответствии с п. 11.41 СП 42.13330</w:t>
            </w:r>
            <w:r>
              <w:rPr>
                <w:sz w:val="20"/>
                <w:szCs w:val="20"/>
              </w:rPr>
              <w:t>.2016 проектирование числа автозаправочных станций осуществляется из расчета 1 топливораздаточная колонка на 1200 автомобилей. Уровень автомобилизации населения Калужской области – 317 автомобилей на 1000 населения.</w:t>
            </w:r>
          </w:p>
          <w:p w:rsidR="005E4462" w:rsidRPr="005E4462" w:rsidRDefault="005E4462" w:rsidP="0051154D">
            <w:pPr>
              <w:rPr>
                <w:sz w:val="20"/>
                <w:szCs w:val="20"/>
              </w:rPr>
            </w:pPr>
            <w:r>
              <w:rPr>
                <w:i/>
                <w:sz w:val="20"/>
                <w:szCs w:val="20"/>
              </w:rPr>
              <w:t>Расчет:</w:t>
            </w:r>
            <w:r w:rsidR="00871608">
              <w:rPr>
                <w:sz w:val="20"/>
                <w:szCs w:val="20"/>
              </w:rPr>
              <w:t xml:space="preserve"> 317 / 1</w:t>
            </w:r>
            <w:r w:rsidR="0051154D">
              <w:rPr>
                <w:sz w:val="20"/>
                <w:szCs w:val="20"/>
              </w:rPr>
              <w:t>2</w:t>
            </w:r>
            <w:r w:rsidR="00871608">
              <w:rPr>
                <w:sz w:val="20"/>
                <w:szCs w:val="20"/>
              </w:rPr>
              <w:t xml:space="preserve">00 = 0,3 </w:t>
            </w:r>
            <w:r w:rsidR="0051154D">
              <w:rPr>
                <w:sz w:val="20"/>
                <w:szCs w:val="20"/>
              </w:rPr>
              <w:t xml:space="preserve">на 1000 жителей </w:t>
            </w:r>
            <w:r w:rsidR="00871608">
              <w:rPr>
                <w:sz w:val="20"/>
                <w:szCs w:val="20"/>
              </w:rPr>
              <w:t xml:space="preserve">(с </w:t>
            </w:r>
            <w:r w:rsidR="00871608">
              <w:rPr>
                <w:sz w:val="20"/>
                <w:szCs w:val="20"/>
              </w:rPr>
              <w:lastRenderedPageBreak/>
              <w:t>округлением).</w:t>
            </w:r>
          </w:p>
        </w:tc>
      </w:tr>
      <w:tr w:rsidR="007A788A" w:rsidRPr="00F90096" w:rsidTr="00B72E14">
        <w:tblPrEx>
          <w:tblCellMar>
            <w:left w:w="57" w:type="dxa"/>
            <w:right w:w="57" w:type="dxa"/>
          </w:tblCellMar>
        </w:tblPrEx>
        <w:trPr>
          <w:gridAfter w:val="1"/>
          <w:wAfter w:w="54" w:type="pct"/>
        </w:trPr>
        <w:tc>
          <w:tcPr>
            <w:tcW w:w="1168" w:type="pct"/>
            <w:vMerge/>
          </w:tcPr>
          <w:p w:rsidR="007A788A" w:rsidRPr="00227596" w:rsidRDefault="007A788A" w:rsidP="003F5305">
            <w:pPr>
              <w:jc w:val="left"/>
              <w:rPr>
                <w:rFonts w:cs="Times New Roman"/>
                <w:sz w:val="20"/>
                <w:szCs w:val="20"/>
                <w:highlight w:val="yellow"/>
              </w:rPr>
            </w:pPr>
          </w:p>
        </w:tc>
        <w:tc>
          <w:tcPr>
            <w:tcW w:w="1551" w:type="pct"/>
          </w:tcPr>
          <w:p w:rsidR="007A788A" w:rsidRPr="00227596" w:rsidRDefault="007A788A" w:rsidP="003F5305">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vAlign w:val="center"/>
          </w:tcPr>
          <w:p w:rsidR="007A788A" w:rsidRPr="005E4462" w:rsidRDefault="00871608" w:rsidP="00871608">
            <w:pPr>
              <w:jc w:val="center"/>
              <w:rPr>
                <w:sz w:val="20"/>
                <w:szCs w:val="20"/>
              </w:rPr>
            </w:pPr>
            <w:r>
              <w:rPr>
                <w:sz w:val="20"/>
                <w:szCs w:val="20"/>
              </w:rPr>
              <w:t>Не нормируется</w:t>
            </w:r>
          </w:p>
        </w:tc>
      </w:tr>
      <w:tr w:rsidR="007A788A" w:rsidRPr="00F90096" w:rsidTr="00B72E14">
        <w:tblPrEx>
          <w:tblCellMar>
            <w:left w:w="57" w:type="dxa"/>
            <w:right w:w="57" w:type="dxa"/>
          </w:tblCellMar>
        </w:tblPrEx>
        <w:trPr>
          <w:gridAfter w:val="1"/>
          <w:wAfter w:w="54" w:type="pct"/>
        </w:trPr>
        <w:tc>
          <w:tcPr>
            <w:tcW w:w="1168" w:type="pct"/>
            <w:vMerge w:val="restart"/>
          </w:tcPr>
          <w:p w:rsidR="007A788A" w:rsidRPr="00227596" w:rsidRDefault="007A788A" w:rsidP="003F5305">
            <w:pPr>
              <w:jc w:val="left"/>
              <w:rPr>
                <w:rFonts w:cs="Times New Roman"/>
                <w:sz w:val="20"/>
                <w:szCs w:val="20"/>
                <w:highlight w:val="yellow"/>
              </w:rPr>
            </w:pPr>
            <w:r>
              <w:rPr>
                <w:rFonts w:cs="Times New Roman"/>
                <w:sz w:val="20"/>
                <w:szCs w:val="20"/>
              </w:rPr>
              <w:t>Станции техничес</w:t>
            </w:r>
            <w:r w:rsidRPr="000B7A76">
              <w:rPr>
                <w:rFonts w:cs="Times New Roman"/>
                <w:sz w:val="20"/>
                <w:szCs w:val="20"/>
              </w:rPr>
              <w:t>кого обслуживания</w:t>
            </w:r>
          </w:p>
        </w:tc>
        <w:tc>
          <w:tcPr>
            <w:tcW w:w="1551" w:type="pct"/>
          </w:tcPr>
          <w:p w:rsidR="007A788A" w:rsidRPr="00502540" w:rsidRDefault="007A788A" w:rsidP="003F5305">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51154D" w:rsidRDefault="0051154D" w:rsidP="0051154D">
            <w:pPr>
              <w:rPr>
                <w:sz w:val="20"/>
                <w:szCs w:val="20"/>
              </w:rPr>
            </w:pPr>
            <w:r w:rsidRPr="005E4462">
              <w:rPr>
                <w:sz w:val="20"/>
                <w:szCs w:val="20"/>
              </w:rPr>
              <w:t>В соответствии с п. 11.4</w:t>
            </w:r>
            <w:r>
              <w:rPr>
                <w:sz w:val="20"/>
                <w:szCs w:val="20"/>
              </w:rPr>
              <w:t>0</w:t>
            </w:r>
            <w:r w:rsidRPr="005E4462">
              <w:rPr>
                <w:sz w:val="20"/>
                <w:szCs w:val="20"/>
              </w:rPr>
              <w:t xml:space="preserve"> СП 42.13330</w:t>
            </w:r>
            <w:r>
              <w:rPr>
                <w:sz w:val="20"/>
                <w:szCs w:val="20"/>
              </w:rPr>
              <w:t>.2016 проектирование станций технического обслуживания осуществляется из расчета 1 пост СТО на 200 автомобилей. Уровень автомобилизации населения Калужской области – 317 автомобилей на 1000 населения.</w:t>
            </w:r>
          </w:p>
          <w:p w:rsidR="007A788A" w:rsidRPr="0051154D" w:rsidRDefault="0051154D" w:rsidP="0051154D">
            <w:pPr>
              <w:rPr>
                <w:sz w:val="20"/>
                <w:szCs w:val="20"/>
              </w:rPr>
            </w:pPr>
            <w:r>
              <w:rPr>
                <w:i/>
                <w:sz w:val="20"/>
                <w:szCs w:val="20"/>
              </w:rPr>
              <w:t>Расчет:</w:t>
            </w:r>
            <w:r>
              <w:rPr>
                <w:sz w:val="20"/>
                <w:szCs w:val="20"/>
              </w:rPr>
              <w:t xml:space="preserve"> 317 / 200 = 1,6 на 1000 жителей.</w:t>
            </w:r>
          </w:p>
        </w:tc>
      </w:tr>
      <w:tr w:rsidR="00871608" w:rsidRPr="00F90096" w:rsidTr="00B72E14">
        <w:tblPrEx>
          <w:tblCellMar>
            <w:left w:w="57" w:type="dxa"/>
            <w:right w:w="57" w:type="dxa"/>
          </w:tblCellMar>
        </w:tblPrEx>
        <w:trPr>
          <w:gridAfter w:val="1"/>
          <w:wAfter w:w="54" w:type="pct"/>
        </w:trPr>
        <w:tc>
          <w:tcPr>
            <w:tcW w:w="1168" w:type="pct"/>
            <w:vMerge/>
          </w:tcPr>
          <w:p w:rsidR="00871608" w:rsidRPr="00227596" w:rsidRDefault="00871608" w:rsidP="003F5305">
            <w:pPr>
              <w:jc w:val="left"/>
              <w:rPr>
                <w:rFonts w:cs="Times New Roman"/>
                <w:sz w:val="20"/>
                <w:szCs w:val="20"/>
                <w:highlight w:val="yellow"/>
              </w:rPr>
            </w:pPr>
          </w:p>
        </w:tc>
        <w:tc>
          <w:tcPr>
            <w:tcW w:w="1551" w:type="pct"/>
          </w:tcPr>
          <w:p w:rsidR="00871608" w:rsidRPr="00227596" w:rsidRDefault="00871608" w:rsidP="003F5305">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vAlign w:val="center"/>
          </w:tcPr>
          <w:p w:rsidR="00871608" w:rsidRPr="005E4462" w:rsidRDefault="00871608" w:rsidP="002C113F">
            <w:pPr>
              <w:jc w:val="center"/>
              <w:rPr>
                <w:sz w:val="20"/>
                <w:szCs w:val="20"/>
              </w:rPr>
            </w:pPr>
            <w:r>
              <w:rPr>
                <w:sz w:val="20"/>
                <w:szCs w:val="20"/>
              </w:rPr>
              <w:t>Не нормируется</w:t>
            </w:r>
          </w:p>
        </w:tc>
      </w:tr>
      <w:tr w:rsidR="00B72E14" w:rsidRPr="000B024D" w:rsidTr="002C113F">
        <w:tblPrEx>
          <w:tblCellMar>
            <w:left w:w="57" w:type="dxa"/>
            <w:right w:w="57" w:type="dxa"/>
          </w:tblCellMar>
        </w:tblPrEx>
        <w:trPr>
          <w:trHeight w:val="247"/>
        </w:trPr>
        <w:tc>
          <w:tcPr>
            <w:tcW w:w="1168" w:type="pct"/>
            <w:vMerge w:val="restart"/>
            <w:vAlign w:val="center"/>
          </w:tcPr>
          <w:p w:rsidR="00B72E14" w:rsidRPr="00013BE2" w:rsidRDefault="00B72E14" w:rsidP="00B72E14">
            <w:pPr>
              <w:jc w:val="left"/>
              <w:rPr>
                <w:rFonts w:cs="Times New Roman"/>
                <w:sz w:val="20"/>
                <w:szCs w:val="20"/>
              </w:rPr>
            </w:pPr>
            <w:r>
              <w:rPr>
                <w:rFonts w:cs="Times New Roman"/>
                <w:sz w:val="20"/>
                <w:szCs w:val="20"/>
              </w:rPr>
              <w:t xml:space="preserve">- </w:t>
            </w:r>
            <w:r w:rsidRPr="00013BE2">
              <w:rPr>
                <w:rFonts w:cs="Times New Roman"/>
                <w:sz w:val="20"/>
                <w:szCs w:val="20"/>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r>
              <w:rPr>
                <w:rFonts w:cs="Times New Roman"/>
                <w:sz w:val="20"/>
                <w:szCs w:val="20"/>
              </w:rPr>
              <w:t>;</w:t>
            </w:r>
          </w:p>
          <w:p w:rsidR="00B72E14" w:rsidRDefault="00B72E14" w:rsidP="00B72E14">
            <w:pPr>
              <w:jc w:val="left"/>
            </w:pPr>
            <w:r>
              <w:rPr>
                <w:rFonts w:cs="Times New Roman"/>
                <w:sz w:val="20"/>
                <w:szCs w:val="20"/>
              </w:rPr>
              <w:t xml:space="preserve">- </w:t>
            </w:r>
            <w:r w:rsidRPr="00013BE2">
              <w:rPr>
                <w:rFonts w:cs="Times New Roman"/>
                <w:sz w:val="20"/>
                <w:szCs w:val="20"/>
              </w:rPr>
              <w:t>Стоянки автомобилей у границ лесопарков, зон отдыха и курортных зон</w:t>
            </w:r>
            <w:r>
              <w:rPr>
                <w:rFonts w:cs="Times New Roman"/>
                <w:sz w:val="20"/>
                <w:szCs w:val="20"/>
              </w:rPr>
              <w:t>;</w:t>
            </w:r>
          </w:p>
          <w:p w:rsidR="00B72E14" w:rsidRPr="00B72E14" w:rsidRDefault="00B72E14" w:rsidP="00B72E14">
            <w:pPr>
              <w:jc w:val="left"/>
            </w:pPr>
            <w:r>
              <w:rPr>
                <w:rFonts w:cs="Times New Roman"/>
                <w:sz w:val="20"/>
                <w:szCs w:val="20"/>
              </w:rPr>
              <w:t xml:space="preserve">- </w:t>
            </w:r>
            <w:r w:rsidRPr="00013BE2">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1556" w:type="pct"/>
            <w:gridSpan w:val="2"/>
          </w:tcPr>
          <w:p w:rsidR="00B72E14" w:rsidRPr="000B024D" w:rsidRDefault="00B72E14" w:rsidP="002C113F">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276" w:type="pct"/>
            <w:gridSpan w:val="2"/>
            <w:vMerge w:val="restart"/>
          </w:tcPr>
          <w:p w:rsidR="00B72E14" w:rsidRPr="00B72E14" w:rsidRDefault="00B72E14" w:rsidP="00B72E14">
            <w:pPr>
              <w:pStyle w:val="a3"/>
              <w:rPr>
                <w:b w:val="0"/>
                <w:sz w:val="20"/>
                <w:szCs w:val="20"/>
              </w:rPr>
            </w:pPr>
            <w:r w:rsidRPr="00B72E14">
              <w:rPr>
                <w:b w:val="0"/>
                <w:sz w:val="20"/>
                <w:szCs w:val="20"/>
              </w:rPr>
              <w:t>Расчетные показатели минимального уровня обеспеченности машино-местамидля парковки (стоянки) легковых автомобилей и максимального уровня их территориальной доступности для населения города Людиново</w:t>
            </w:r>
            <w:r>
              <w:rPr>
                <w:b w:val="0"/>
                <w:sz w:val="20"/>
                <w:szCs w:val="20"/>
              </w:rPr>
              <w:t xml:space="preserve"> приняты в соответствии с требованиями гл. 3.1 ГрК РФ по установленным в таблице 13 РНГП Калужской области значениям.,,</w:t>
            </w:r>
          </w:p>
          <w:p w:rsidR="00B72E14" w:rsidRPr="00B72E14" w:rsidRDefault="00B72E14" w:rsidP="003F5305">
            <w:pPr>
              <w:jc w:val="left"/>
              <w:rPr>
                <w:rFonts w:cs="Times New Roman"/>
                <w:sz w:val="20"/>
                <w:szCs w:val="20"/>
              </w:rPr>
            </w:pPr>
          </w:p>
        </w:tc>
      </w:tr>
      <w:tr w:rsidR="00B72E14" w:rsidRPr="000B024D" w:rsidTr="00C42C9D">
        <w:tblPrEx>
          <w:tblCellMar>
            <w:left w:w="57" w:type="dxa"/>
            <w:right w:w="57" w:type="dxa"/>
          </w:tblCellMar>
        </w:tblPrEx>
        <w:trPr>
          <w:trHeight w:val="247"/>
        </w:trPr>
        <w:tc>
          <w:tcPr>
            <w:tcW w:w="1168" w:type="pct"/>
            <w:vMerge/>
            <w:vAlign w:val="center"/>
          </w:tcPr>
          <w:p w:rsidR="00B72E14" w:rsidRPr="000B024D" w:rsidRDefault="00B72E14" w:rsidP="003F5305">
            <w:pPr>
              <w:jc w:val="left"/>
              <w:rPr>
                <w:rFonts w:cs="Times New Roman"/>
                <w:sz w:val="20"/>
                <w:szCs w:val="20"/>
              </w:rPr>
            </w:pPr>
          </w:p>
        </w:tc>
        <w:tc>
          <w:tcPr>
            <w:tcW w:w="1556" w:type="pct"/>
            <w:gridSpan w:val="2"/>
            <w:vAlign w:val="center"/>
          </w:tcPr>
          <w:p w:rsidR="00B72E14" w:rsidRPr="000B024D" w:rsidRDefault="00B72E14" w:rsidP="002C113F">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2276" w:type="pct"/>
            <w:gridSpan w:val="2"/>
            <w:vMerge/>
          </w:tcPr>
          <w:p w:rsidR="00B72E14" w:rsidRPr="000B024D" w:rsidRDefault="00B72E14" w:rsidP="003F5305">
            <w:pPr>
              <w:jc w:val="left"/>
              <w:rPr>
                <w:rFonts w:cs="Times New Roman"/>
                <w:sz w:val="20"/>
                <w:szCs w:val="20"/>
              </w:rPr>
            </w:pPr>
          </w:p>
        </w:tc>
      </w:tr>
      <w:tr w:rsidR="00B72E14" w:rsidRPr="000B024D" w:rsidTr="00B72E14">
        <w:trPr>
          <w:trHeight w:val="759"/>
        </w:trPr>
        <w:tc>
          <w:tcPr>
            <w:tcW w:w="1168" w:type="pct"/>
            <w:vMerge w:val="restart"/>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Велосипедные дорожки вне границ </w:t>
            </w:r>
            <w:r>
              <w:rPr>
                <w:rFonts w:cs="Times New Roman"/>
                <w:sz w:val="20"/>
                <w:szCs w:val="20"/>
              </w:rPr>
              <w:t>города Людиново</w:t>
            </w: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276" w:type="pct"/>
            <w:gridSpan w:val="2"/>
            <w:tcMar>
              <w:left w:w="57" w:type="dxa"/>
              <w:right w:w="57" w:type="dxa"/>
            </w:tcMar>
          </w:tcPr>
          <w:p w:rsidR="00B72E14" w:rsidRPr="007A788A" w:rsidRDefault="00B72E14" w:rsidP="002C113F">
            <w:pPr>
              <w:rPr>
                <w:sz w:val="20"/>
                <w:szCs w:val="20"/>
              </w:rPr>
            </w:pPr>
            <w:r w:rsidRPr="007A788A">
              <w:rPr>
                <w:sz w:val="20"/>
                <w:szCs w:val="20"/>
              </w:rPr>
              <w:t xml:space="preserve">Показатель минимально допустимого уровня обеспеченности установлен в соответствии с табл. 15 РНГП Калужской области для города Людиново. Для </w:t>
            </w:r>
            <w:r>
              <w:rPr>
                <w:sz w:val="20"/>
                <w:szCs w:val="20"/>
              </w:rPr>
              <w:t xml:space="preserve">деревни Колотовка </w:t>
            </w:r>
            <w:r w:rsidRPr="007A788A">
              <w:rPr>
                <w:sz w:val="20"/>
                <w:szCs w:val="20"/>
              </w:rPr>
              <w:t>ввиду малой численности населения указанный показатель не нормируется.</w:t>
            </w:r>
          </w:p>
        </w:tc>
      </w:tr>
      <w:tr w:rsidR="00B72E14" w:rsidRPr="000B024D" w:rsidTr="00B72E14">
        <w:trPr>
          <w:trHeight w:val="247"/>
        </w:trPr>
        <w:tc>
          <w:tcPr>
            <w:tcW w:w="1168" w:type="pct"/>
            <w:vMerge/>
            <w:tcMar>
              <w:left w:w="57" w:type="dxa"/>
              <w:right w:w="57" w:type="dxa"/>
            </w:tcMar>
          </w:tcPr>
          <w:p w:rsidR="00B72E14" w:rsidRPr="000B024D" w:rsidRDefault="00B72E14" w:rsidP="002C113F">
            <w:pPr>
              <w:jc w:val="left"/>
              <w:rPr>
                <w:rFonts w:cs="Times New Roman"/>
                <w:sz w:val="20"/>
                <w:szCs w:val="20"/>
              </w:rPr>
            </w:pP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2276" w:type="pct"/>
            <w:gridSpan w:val="2"/>
            <w:tcMar>
              <w:left w:w="57" w:type="dxa"/>
              <w:right w:w="57" w:type="dxa"/>
            </w:tcMar>
            <w:vAlign w:val="center"/>
          </w:tcPr>
          <w:p w:rsidR="00B72E14" w:rsidRPr="007A788A" w:rsidRDefault="00B72E14" w:rsidP="00B72E14">
            <w:pPr>
              <w:jc w:val="center"/>
              <w:rPr>
                <w:sz w:val="20"/>
                <w:szCs w:val="20"/>
              </w:rPr>
            </w:pPr>
            <w:r w:rsidRPr="007A788A">
              <w:rPr>
                <w:sz w:val="20"/>
                <w:szCs w:val="20"/>
              </w:rPr>
              <w:t>Не нормируется</w:t>
            </w:r>
          </w:p>
        </w:tc>
      </w:tr>
      <w:tr w:rsidR="00B72E14" w:rsidRPr="000B024D" w:rsidTr="00B72E14">
        <w:trPr>
          <w:trHeight w:val="247"/>
        </w:trPr>
        <w:tc>
          <w:tcPr>
            <w:tcW w:w="1168" w:type="pct"/>
            <w:vMerge w:val="restart"/>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Велосипедные дорожки </w:t>
            </w:r>
            <w:r>
              <w:rPr>
                <w:rFonts w:cs="Times New Roman"/>
                <w:sz w:val="20"/>
                <w:szCs w:val="20"/>
              </w:rPr>
              <w:t xml:space="preserve">в </w:t>
            </w:r>
            <w:r w:rsidRPr="000B024D">
              <w:rPr>
                <w:rFonts w:cs="Times New Roman"/>
                <w:sz w:val="20"/>
                <w:szCs w:val="20"/>
              </w:rPr>
              <w:t>границ</w:t>
            </w:r>
            <w:r>
              <w:rPr>
                <w:rFonts w:cs="Times New Roman"/>
                <w:sz w:val="20"/>
                <w:szCs w:val="20"/>
              </w:rPr>
              <w:t>ах города Людиново</w:t>
            </w: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276" w:type="pct"/>
            <w:gridSpan w:val="2"/>
            <w:tcMar>
              <w:left w:w="57" w:type="dxa"/>
              <w:right w:w="57" w:type="dxa"/>
            </w:tcMar>
          </w:tcPr>
          <w:p w:rsidR="00B72E14" w:rsidRDefault="00B72E14" w:rsidP="00C0073E">
            <w:pPr>
              <w:jc w:val="left"/>
              <w:rPr>
                <w:rFonts w:cs="Times New Roman"/>
                <w:sz w:val="20"/>
                <w:szCs w:val="20"/>
              </w:rPr>
            </w:pPr>
            <w:r>
              <w:rPr>
                <w:rFonts w:cs="Times New Roman"/>
                <w:sz w:val="20"/>
                <w:szCs w:val="20"/>
              </w:rPr>
              <w:t xml:space="preserve">В соответствиис </w:t>
            </w:r>
            <w:r w:rsidRPr="00B72E14">
              <w:rPr>
                <w:rFonts w:cs="Times New Roman"/>
                <w:sz w:val="20"/>
                <w:szCs w:val="20"/>
              </w:rPr>
              <w:t>Приказ</w:t>
            </w:r>
            <w:r>
              <w:rPr>
                <w:rFonts w:cs="Times New Roman"/>
                <w:sz w:val="20"/>
                <w:szCs w:val="20"/>
              </w:rPr>
              <w:t>ом</w:t>
            </w:r>
            <w:r w:rsidRPr="00B72E14">
              <w:rPr>
                <w:rFonts w:cs="Times New Roman"/>
                <w:sz w:val="20"/>
                <w:szCs w:val="20"/>
              </w:rPr>
              <w:t>Минспорта</w:t>
            </w:r>
            <w:r>
              <w:rPr>
                <w:rFonts w:cs="Times New Roman"/>
                <w:sz w:val="20"/>
                <w:szCs w:val="20"/>
              </w:rPr>
              <w:t xml:space="preserve"> РФ </w:t>
            </w:r>
            <w:r w:rsidRPr="00B72E14">
              <w:rPr>
                <w:rFonts w:cs="Times New Roman"/>
                <w:sz w:val="20"/>
                <w:szCs w:val="20"/>
              </w:rPr>
              <w:t>от 21</w:t>
            </w:r>
            <w:r>
              <w:rPr>
                <w:rFonts w:cs="Times New Roman"/>
                <w:sz w:val="20"/>
                <w:szCs w:val="20"/>
              </w:rPr>
              <w:t>.03.</w:t>
            </w:r>
            <w:r w:rsidRPr="00B72E14">
              <w:rPr>
                <w:rFonts w:cs="Times New Roman"/>
                <w:sz w:val="20"/>
                <w:szCs w:val="20"/>
              </w:rPr>
              <w:t>2018 № 244</w:t>
            </w:r>
            <w:r>
              <w:rPr>
                <w:rFonts w:cs="Times New Roman"/>
                <w:sz w:val="20"/>
                <w:szCs w:val="20"/>
              </w:rPr>
              <w:t xml:space="preserve"> минимальный уровень обеспеченности населения протяженностью велосипедной дорожки на 1 велосипедиста составляет 60 м. По данным ВЦИОМ доля населения в возрасте 18-</w:t>
            </w:r>
            <w:r w:rsidR="00C0073E">
              <w:rPr>
                <w:rFonts w:cs="Times New Roman"/>
                <w:sz w:val="20"/>
                <w:szCs w:val="20"/>
              </w:rPr>
              <w:t>69 лет, постоянно пользующихся велосипедом для внутригородских перемещений, составляет 5%.</w:t>
            </w:r>
            <w:r w:rsidR="005D7103">
              <w:rPr>
                <w:rStyle w:val="ab"/>
                <w:rFonts w:cs="Times New Roman"/>
                <w:sz w:val="20"/>
                <w:szCs w:val="20"/>
              </w:rPr>
              <w:footnoteReference w:id="27"/>
            </w:r>
            <w:r w:rsidR="00C0073E">
              <w:rPr>
                <w:rFonts w:cs="Times New Roman"/>
                <w:sz w:val="20"/>
                <w:szCs w:val="20"/>
              </w:rPr>
              <w:t xml:space="preserve"> Численность населения города Людиново в возрасте 18-69 лет составляет 24659 чел.</w:t>
            </w:r>
          </w:p>
          <w:p w:rsidR="00C0073E" w:rsidRDefault="00C0073E" w:rsidP="00C0073E">
            <w:pPr>
              <w:jc w:val="left"/>
              <w:rPr>
                <w:rFonts w:cs="Times New Roman"/>
                <w:i/>
                <w:sz w:val="20"/>
                <w:szCs w:val="20"/>
              </w:rPr>
            </w:pPr>
            <w:r>
              <w:rPr>
                <w:rFonts w:cs="Times New Roman"/>
                <w:i/>
                <w:sz w:val="20"/>
                <w:szCs w:val="20"/>
              </w:rPr>
              <w:t>Расчет:</w:t>
            </w:r>
          </w:p>
          <w:p w:rsidR="00C0073E" w:rsidRDefault="00C0073E" w:rsidP="00C0073E">
            <w:pPr>
              <w:jc w:val="left"/>
              <w:rPr>
                <w:rFonts w:cs="Times New Roman"/>
                <w:sz w:val="20"/>
                <w:szCs w:val="20"/>
              </w:rPr>
            </w:pPr>
            <w:r>
              <w:rPr>
                <w:rFonts w:cs="Times New Roman"/>
                <w:sz w:val="20"/>
                <w:szCs w:val="20"/>
              </w:rPr>
              <w:t>Численность велосипедистов города Людиново = 24659*5/100 = 1233 чел.</w:t>
            </w:r>
          </w:p>
          <w:p w:rsidR="00C0073E" w:rsidRDefault="00C0073E" w:rsidP="00C0073E">
            <w:pPr>
              <w:jc w:val="left"/>
              <w:rPr>
                <w:rFonts w:cs="Times New Roman"/>
                <w:sz w:val="20"/>
                <w:szCs w:val="20"/>
              </w:rPr>
            </w:pPr>
            <w:r>
              <w:rPr>
                <w:rFonts w:cs="Times New Roman"/>
                <w:sz w:val="20"/>
                <w:szCs w:val="20"/>
              </w:rPr>
              <w:t>Протяженность велодорожек в границах городского поселения = 1233*60/1000 = 74 км</w:t>
            </w:r>
            <w:r w:rsidR="00E41F5D">
              <w:rPr>
                <w:rFonts w:cs="Times New Roman"/>
                <w:sz w:val="20"/>
                <w:szCs w:val="20"/>
              </w:rPr>
              <w:t>.</w:t>
            </w:r>
          </w:p>
          <w:p w:rsidR="00E41F5D" w:rsidRPr="00C0073E" w:rsidRDefault="00E41F5D" w:rsidP="00C0073E">
            <w:pPr>
              <w:jc w:val="left"/>
              <w:rPr>
                <w:rFonts w:cs="Times New Roman"/>
                <w:sz w:val="20"/>
                <w:szCs w:val="20"/>
              </w:rPr>
            </w:pPr>
            <w:r>
              <w:rPr>
                <w:rFonts w:cs="Times New Roman"/>
                <w:sz w:val="20"/>
                <w:szCs w:val="20"/>
              </w:rPr>
              <w:t>Значение расчетного показателя = 74/35287*1000 = 2,1 км на 1000 жителей.</w:t>
            </w:r>
          </w:p>
        </w:tc>
      </w:tr>
      <w:tr w:rsidR="00B72E14" w:rsidRPr="000B024D" w:rsidTr="00C0073E">
        <w:trPr>
          <w:trHeight w:val="247"/>
        </w:trPr>
        <w:tc>
          <w:tcPr>
            <w:tcW w:w="1168" w:type="pct"/>
            <w:vMerge/>
            <w:tcMar>
              <w:left w:w="57" w:type="dxa"/>
              <w:right w:w="57" w:type="dxa"/>
            </w:tcMar>
          </w:tcPr>
          <w:p w:rsidR="00B72E14" w:rsidRPr="000B024D" w:rsidRDefault="00B72E14" w:rsidP="002C113F">
            <w:pPr>
              <w:jc w:val="left"/>
              <w:rPr>
                <w:rFonts w:cs="Times New Roman"/>
                <w:sz w:val="20"/>
                <w:szCs w:val="20"/>
              </w:rPr>
            </w:pP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2276" w:type="pct"/>
            <w:gridSpan w:val="2"/>
            <w:tcMar>
              <w:left w:w="57" w:type="dxa"/>
              <w:right w:w="57" w:type="dxa"/>
            </w:tcMar>
            <w:vAlign w:val="center"/>
          </w:tcPr>
          <w:p w:rsidR="00B72E14" w:rsidRPr="000B024D" w:rsidRDefault="00C0073E" w:rsidP="00C0073E">
            <w:pPr>
              <w:jc w:val="center"/>
              <w:rPr>
                <w:rFonts w:cs="Times New Roman"/>
                <w:sz w:val="20"/>
                <w:szCs w:val="20"/>
              </w:rPr>
            </w:pPr>
            <w:r w:rsidRPr="00C0073E">
              <w:rPr>
                <w:rFonts w:cs="Times New Roman"/>
                <w:sz w:val="20"/>
                <w:szCs w:val="20"/>
              </w:rPr>
              <w:t>Не но</w:t>
            </w:r>
            <w:r w:rsidRPr="00C0073E">
              <w:rPr>
                <w:sz w:val="20"/>
                <w:szCs w:val="20"/>
              </w:rPr>
              <w:t>рмируется</w:t>
            </w:r>
          </w:p>
        </w:tc>
      </w:tr>
    </w:tbl>
    <w:p w:rsidR="00CE623B" w:rsidRDefault="00B72E14" w:rsidP="009B3BDA">
      <w:pPr>
        <w:ind w:firstLine="709"/>
        <w:rPr>
          <w:b/>
          <w:szCs w:val="24"/>
        </w:rPr>
      </w:pPr>
      <w:r>
        <w:rPr>
          <w:b/>
          <w:szCs w:val="24"/>
        </w:rPr>
        <w:t>,</w:t>
      </w:r>
    </w:p>
    <w:p w:rsidR="00014D30" w:rsidRPr="00D17084" w:rsidRDefault="00014D30" w:rsidP="00CC5C99">
      <w:pPr>
        <w:ind w:left="284"/>
        <w:jc w:val="center"/>
        <w:outlineLvl w:val="2"/>
        <w:rPr>
          <w:b/>
          <w:szCs w:val="24"/>
        </w:rPr>
      </w:pPr>
      <w:bookmarkStart w:id="151" w:name="_Toc152751786"/>
      <w:bookmarkStart w:id="152" w:name="_Toc152751929"/>
      <w:bookmarkStart w:id="153" w:name="_Toc152918403"/>
      <w:r>
        <w:rPr>
          <w:b/>
          <w:szCs w:val="24"/>
        </w:rPr>
        <w:t>3.</w:t>
      </w:r>
      <w:r w:rsidR="009231AF">
        <w:rPr>
          <w:b/>
          <w:szCs w:val="24"/>
        </w:rPr>
        <w:t>4</w:t>
      </w:r>
      <w:r>
        <w:rPr>
          <w:b/>
          <w:szCs w:val="24"/>
        </w:rPr>
        <w:t>.7 Образование</w:t>
      </w:r>
      <w:bookmarkEnd w:id="120"/>
      <w:bookmarkEnd w:id="151"/>
      <w:bookmarkEnd w:id="152"/>
      <w:bookmarkEnd w:id="153"/>
    </w:p>
    <w:tbl>
      <w:tblPr>
        <w:tblStyle w:val="ad"/>
        <w:tblW w:w="4938" w:type="pct"/>
        <w:tblInd w:w="17" w:type="dxa"/>
        <w:tblLook w:val="04A0"/>
      </w:tblPr>
      <w:tblGrid>
        <w:gridCol w:w="2248"/>
        <w:gridCol w:w="2941"/>
        <w:gridCol w:w="4263"/>
      </w:tblGrid>
      <w:tr w:rsidR="006910DB" w:rsidRPr="00F90096" w:rsidTr="003646D4">
        <w:trPr>
          <w:trHeight w:val="334"/>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w:t>
            </w:r>
            <w:r w:rsidR="00FD146E">
              <w:rPr>
                <w:rFonts w:cs="Times New Roman"/>
                <w:sz w:val="20"/>
                <w:szCs w:val="20"/>
              </w:rPr>
              <w:t>МР</w:t>
            </w:r>
            <w:r w:rsidR="00DB7A1C">
              <w:rPr>
                <w:rFonts w:cs="Times New Roman"/>
                <w:sz w:val="20"/>
                <w:szCs w:val="20"/>
              </w:rPr>
              <w:t>«Город Людиново</w:t>
            </w:r>
            <w:r w:rsidR="00FD146E">
              <w:rPr>
                <w:rFonts w:cs="Times New Roman"/>
                <w:sz w:val="20"/>
                <w:szCs w:val="20"/>
              </w:rPr>
              <w:t xml:space="preserve"> и Людиновский район</w:t>
            </w:r>
            <w:r w:rsidR="00DB7A1C">
              <w:rPr>
                <w:rFonts w:cs="Times New Roman"/>
                <w:sz w:val="20"/>
                <w:szCs w:val="20"/>
              </w:rPr>
              <w:t>»</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 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 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Pr="00350006">
              <w:rPr>
                <w:sz w:val="20"/>
                <w:szCs w:val="20"/>
              </w:rPr>
              <w:t>от 04</w:t>
            </w:r>
            <w:r>
              <w:rPr>
                <w:sz w:val="20"/>
                <w:szCs w:val="20"/>
              </w:rPr>
              <w:t>.05.</w:t>
            </w:r>
            <w:r w:rsidRPr="00350006">
              <w:rPr>
                <w:sz w:val="20"/>
                <w:szCs w:val="20"/>
              </w:rPr>
              <w:t>2016 № АК-950/02</w:t>
            </w:r>
            <w:r>
              <w:rPr>
                <w:sz w:val="20"/>
                <w:szCs w:val="20"/>
              </w:rPr>
              <w:t>.</w:t>
            </w:r>
            <w:r w:rsidR="0093234A">
              <w:rPr>
                <w:sz w:val="20"/>
                <w:szCs w:val="20"/>
              </w:rPr>
              <w:t xml:space="preserve">В скобках приведен показатель обеспеченности местами в ДОО в расчете на 1000 населения </w:t>
            </w:r>
            <w:r w:rsidR="00E92389">
              <w:rPr>
                <w:sz w:val="20"/>
                <w:szCs w:val="20"/>
              </w:rPr>
              <w:t>городского поселения.</w:t>
            </w:r>
          </w:p>
          <w:p w:rsidR="0093234A" w:rsidRDefault="0093234A" w:rsidP="00D243C7">
            <w:pPr>
              <w:jc w:val="left"/>
              <w:rPr>
                <w:sz w:val="20"/>
                <w:szCs w:val="20"/>
              </w:rPr>
            </w:pPr>
            <w:r w:rsidRPr="00FD146E">
              <w:rPr>
                <w:i/>
                <w:sz w:val="20"/>
                <w:szCs w:val="20"/>
              </w:rPr>
              <w:t>Расчет:</w:t>
            </w:r>
            <w:r>
              <w:rPr>
                <w:sz w:val="20"/>
                <w:szCs w:val="20"/>
              </w:rPr>
              <w:t xml:space="preserve">Численность детей в возрасте 0-7 лет в </w:t>
            </w:r>
            <w:r w:rsidR="00DB7A1C">
              <w:rPr>
                <w:sz w:val="20"/>
                <w:szCs w:val="20"/>
              </w:rPr>
              <w:t>муниципального образования городского поселения «Город Людиново»</w:t>
            </w:r>
            <w:r>
              <w:rPr>
                <w:sz w:val="20"/>
                <w:szCs w:val="20"/>
              </w:rPr>
              <w:t xml:space="preserve"> составляет 2</w:t>
            </w:r>
            <w:r w:rsidR="00FD146E">
              <w:rPr>
                <w:sz w:val="20"/>
                <w:szCs w:val="20"/>
              </w:rPr>
              <w:t>458</w:t>
            </w:r>
            <w:r>
              <w:rPr>
                <w:sz w:val="20"/>
                <w:szCs w:val="20"/>
              </w:rPr>
              <w:t xml:space="preserve"> чел. Общая численность населения – 35</w:t>
            </w:r>
            <w:r w:rsidR="00FD146E">
              <w:rPr>
                <w:sz w:val="20"/>
                <w:szCs w:val="20"/>
              </w:rPr>
              <w:t>287</w:t>
            </w:r>
            <w:r>
              <w:rPr>
                <w:sz w:val="20"/>
                <w:szCs w:val="20"/>
              </w:rPr>
              <w:t xml:space="preserve"> чел. С учетом целевого индикатора 100-процентной обеспеченности местами в ДОО (см. текст выше) нормативное число мест в ДОО на 1000 населения составляет: 2</w:t>
            </w:r>
            <w:r w:rsidR="00FD146E">
              <w:rPr>
                <w:sz w:val="20"/>
                <w:szCs w:val="20"/>
              </w:rPr>
              <w:t>458</w:t>
            </w:r>
            <w:r>
              <w:rPr>
                <w:sz w:val="20"/>
                <w:szCs w:val="20"/>
              </w:rPr>
              <w:t>*1000 / 35</w:t>
            </w:r>
            <w:r w:rsidR="00FD146E">
              <w:rPr>
                <w:sz w:val="20"/>
                <w:szCs w:val="20"/>
              </w:rPr>
              <w:t>2</w:t>
            </w:r>
            <w:r>
              <w:rPr>
                <w:sz w:val="20"/>
                <w:szCs w:val="20"/>
              </w:rPr>
              <w:t>8</w:t>
            </w:r>
            <w:r w:rsidR="00FD146E">
              <w:rPr>
                <w:sz w:val="20"/>
                <w:szCs w:val="20"/>
              </w:rPr>
              <w:t>7</w:t>
            </w:r>
            <w:r>
              <w:rPr>
                <w:sz w:val="20"/>
                <w:szCs w:val="20"/>
              </w:rPr>
              <w:t xml:space="preserve"> = </w:t>
            </w:r>
            <w:r w:rsidR="00670365">
              <w:rPr>
                <w:sz w:val="20"/>
                <w:szCs w:val="20"/>
              </w:rPr>
              <w:t>70</w:t>
            </w:r>
            <w:r>
              <w:rPr>
                <w:sz w:val="20"/>
                <w:szCs w:val="20"/>
              </w:rPr>
              <w:t>.</w:t>
            </w:r>
          </w:p>
          <w:p w:rsidR="00AF48DD" w:rsidRPr="006910DB" w:rsidRDefault="00AF48DD" w:rsidP="00AF48DD">
            <w:pPr>
              <w:pStyle w:val="Default"/>
              <w:rPr>
                <w:sz w:val="20"/>
                <w:szCs w:val="20"/>
              </w:rPr>
            </w:pPr>
            <w:r>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670365">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Pr>
                <w:sz w:val="20"/>
                <w:szCs w:val="20"/>
              </w:rPr>
              <w:t>«О методических рекомендациях»</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муниципальной программы </w:t>
            </w:r>
            <w:r w:rsidR="00670365">
              <w:rPr>
                <w:rFonts w:cs="Times New Roman"/>
                <w:sz w:val="20"/>
                <w:szCs w:val="20"/>
              </w:rPr>
              <w:t xml:space="preserve">МР«Город Людиново и Людиновский район» </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 </w:t>
            </w:r>
            <w:r w:rsidR="009D523E">
              <w:rPr>
                <w:rFonts w:cs="Times New Roman"/>
                <w:sz w:val="20"/>
                <w:szCs w:val="20"/>
              </w:rPr>
              <w:t xml:space="preserve">100%. Соответственно общий показатель обеспеченности составляет 100 мест на 100 детей в возрасте 7-18 лет. Возрастной интервал определен в соответствии 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образования и науки </w:t>
            </w:r>
            <w:r w:rsidR="009D523E">
              <w:rPr>
                <w:sz w:val="20"/>
                <w:szCs w:val="20"/>
              </w:rPr>
              <w:t>РФ</w:t>
            </w:r>
            <w:r w:rsidR="009D523E" w:rsidRPr="00350006">
              <w:rPr>
                <w:sz w:val="20"/>
                <w:szCs w:val="20"/>
              </w:rPr>
              <w:t>от 04</w:t>
            </w:r>
            <w:r w:rsidR="009D523E">
              <w:rPr>
                <w:sz w:val="20"/>
                <w:szCs w:val="20"/>
              </w:rPr>
              <w:t>.05.</w:t>
            </w:r>
            <w:r w:rsidR="009D523E" w:rsidRPr="00350006">
              <w:rPr>
                <w:sz w:val="20"/>
                <w:szCs w:val="20"/>
              </w:rPr>
              <w:t>2016 № АК-950/02</w:t>
            </w:r>
            <w:r w:rsidR="009D523E">
              <w:rPr>
                <w:sz w:val="20"/>
                <w:szCs w:val="20"/>
              </w:rPr>
              <w:t xml:space="preserve">.В скобках приведен показатель обеспеченности местами в </w:t>
            </w:r>
            <w:r w:rsidR="00670365">
              <w:rPr>
                <w:sz w:val="20"/>
                <w:szCs w:val="20"/>
              </w:rPr>
              <w:t>общеобразовательных организациях</w:t>
            </w:r>
            <w:r w:rsidR="009D523E">
              <w:rPr>
                <w:sz w:val="20"/>
                <w:szCs w:val="20"/>
              </w:rPr>
              <w:t xml:space="preserve"> в расчете на 1000 населения </w:t>
            </w:r>
            <w:r w:rsidR="00670365">
              <w:rPr>
                <w:sz w:val="20"/>
                <w:szCs w:val="20"/>
              </w:rPr>
              <w:t>городского поселения</w:t>
            </w:r>
            <w:r w:rsidR="009D523E">
              <w:rPr>
                <w:sz w:val="20"/>
                <w:szCs w:val="20"/>
              </w:rPr>
              <w:t>.</w:t>
            </w:r>
          </w:p>
          <w:p w:rsidR="009D523E" w:rsidRDefault="009D523E" w:rsidP="003646D4">
            <w:pPr>
              <w:jc w:val="left"/>
              <w:rPr>
                <w:sz w:val="20"/>
                <w:szCs w:val="20"/>
              </w:rPr>
            </w:pPr>
            <w:r w:rsidRPr="00670365">
              <w:rPr>
                <w:i/>
                <w:sz w:val="20"/>
                <w:szCs w:val="20"/>
              </w:rPr>
              <w:t>Расчет:</w:t>
            </w:r>
            <w:r w:rsidR="003646D4">
              <w:rPr>
                <w:sz w:val="20"/>
                <w:szCs w:val="20"/>
              </w:rPr>
              <w:t xml:space="preserve">Общая численность населения города Людиново составляет 35276 чел.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Pr>
                <w:sz w:val="20"/>
                <w:szCs w:val="20"/>
              </w:rPr>
              <w:t xml:space="preserve"> Людиново </w:t>
            </w:r>
            <w:r w:rsidR="003646D4">
              <w:rPr>
                <w:sz w:val="20"/>
                <w:szCs w:val="20"/>
              </w:rPr>
              <w:t xml:space="preserve">– 5008 чел. </w:t>
            </w:r>
            <w:r>
              <w:rPr>
                <w:sz w:val="20"/>
                <w:szCs w:val="20"/>
              </w:rPr>
              <w:t xml:space="preserve">С учетом целевого индикатора 100-процентной обеспеченности местами в </w:t>
            </w:r>
            <w:r w:rsidR="003646D4">
              <w:rPr>
                <w:sz w:val="20"/>
                <w:szCs w:val="20"/>
              </w:rPr>
              <w:t xml:space="preserve">общеобразовательных организациях </w:t>
            </w:r>
            <w:r>
              <w:rPr>
                <w:sz w:val="20"/>
                <w:szCs w:val="20"/>
              </w:rPr>
              <w:t>(см. текст выше) нормативное число мест на 1000 населения составляет:</w:t>
            </w:r>
            <w:r w:rsidR="003646D4">
              <w:rPr>
                <w:sz w:val="20"/>
                <w:szCs w:val="20"/>
              </w:rPr>
              <w:t>5008</w:t>
            </w:r>
            <w:r>
              <w:rPr>
                <w:sz w:val="20"/>
                <w:szCs w:val="20"/>
              </w:rPr>
              <w:t>*1000 / 35</w:t>
            </w:r>
            <w:r w:rsidR="003646D4">
              <w:rPr>
                <w:sz w:val="20"/>
                <w:szCs w:val="20"/>
              </w:rPr>
              <w:t>276</w:t>
            </w:r>
            <w:r>
              <w:rPr>
                <w:sz w:val="20"/>
                <w:szCs w:val="20"/>
              </w:rPr>
              <w:t xml:space="preserve"> = </w:t>
            </w:r>
            <w:r w:rsidR="003646D4">
              <w:rPr>
                <w:sz w:val="20"/>
                <w:szCs w:val="20"/>
              </w:rPr>
              <w:t>142</w:t>
            </w:r>
            <w:r>
              <w:rPr>
                <w:sz w:val="20"/>
                <w:szCs w:val="20"/>
              </w:rPr>
              <w:t>.</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670365">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Pr>
                <w:sz w:val="20"/>
                <w:szCs w:val="20"/>
              </w:rPr>
              <w:t>«О методических рекомендациях»</w:t>
            </w:r>
            <w:r w:rsidR="00670365">
              <w:rPr>
                <w:sz w:val="20"/>
                <w:szCs w:val="20"/>
              </w:rPr>
              <w:t>.</w:t>
            </w:r>
          </w:p>
        </w:tc>
      </w:tr>
      <w:tr w:rsidR="00A7451D" w:rsidRPr="00643898" w:rsidTr="00227596">
        <w:tblPrEx>
          <w:tblCellMar>
            <w:left w:w="57" w:type="dxa"/>
            <w:right w:w="57" w:type="dxa"/>
          </w:tblCellMar>
        </w:tblPrEx>
        <w:trPr>
          <w:trHeight w:val="2086"/>
        </w:trPr>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670365">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w:t>
            </w:r>
            <w:r w:rsidR="00DB7A1C">
              <w:rPr>
                <w:rFonts w:cs="Times New Roman"/>
                <w:sz w:val="20"/>
                <w:szCs w:val="20"/>
              </w:rPr>
              <w:t>муниципального образования городского поселения «Город Людиново»</w:t>
            </w:r>
            <w:r>
              <w:rPr>
                <w:rFonts w:cs="Times New Roman"/>
                <w:sz w:val="20"/>
                <w:szCs w:val="20"/>
              </w:rPr>
              <w:t xml:space="preserve"> организациями дополнительного образования детей, в т.ч. 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«О методических рекомендациях</w:t>
            </w:r>
            <w:r w:rsidR="00670365">
              <w:rPr>
                <w:sz w:val="20"/>
                <w:szCs w:val="20"/>
              </w:rPr>
              <w:t>».</w:t>
            </w:r>
          </w:p>
        </w:tc>
      </w:tr>
      <w:tr w:rsidR="00227596" w:rsidRPr="00F90096" w:rsidTr="003646D4">
        <w:tblPrEx>
          <w:tblCellMar>
            <w:left w:w="57" w:type="dxa"/>
            <w:right w:w="57" w:type="dxa"/>
          </w:tblCellMar>
        </w:tblPrEx>
        <w:trPr>
          <w:trHeight w:val="230"/>
        </w:trPr>
        <w:tc>
          <w:tcPr>
            <w:tcW w:w="1189" w:type="pct"/>
            <w:vMerge w:val="restart"/>
          </w:tcPr>
          <w:p w:rsidR="00227596" w:rsidRDefault="00227596" w:rsidP="003646D4">
            <w:pPr>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227596" w:rsidRPr="00F90096" w:rsidRDefault="00227596" w:rsidP="003646D4">
            <w:pPr>
              <w:jc w:val="left"/>
              <w:rPr>
                <w:rFonts w:cs="Times New Roman"/>
                <w:sz w:val="20"/>
                <w:szCs w:val="20"/>
              </w:rPr>
            </w:pPr>
          </w:p>
        </w:tc>
        <w:tc>
          <w:tcPr>
            <w:tcW w:w="2255" w:type="pct"/>
            <w:vMerge/>
          </w:tcPr>
          <w:p w:rsidR="00227596" w:rsidRPr="00F90096" w:rsidRDefault="00227596" w:rsidP="003646D4">
            <w:pPr>
              <w:jc w:val="left"/>
              <w:rPr>
                <w:rFonts w:cs="Times New Roman"/>
                <w:sz w:val="20"/>
                <w:szCs w:val="20"/>
              </w:rPr>
            </w:pPr>
          </w:p>
        </w:tc>
      </w:tr>
      <w:tr w:rsidR="00227596" w:rsidRPr="00F90096" w:rsidTr="003646D4">
        <w:tblPrEx>
          <w:tblCellMar>
            <w:left w:w="57" w:type="dxa"/>
            <w:right w:w="57" w:type="dxa"/>
          </w:tblCellMar>
        </w:tblPrEx>
        <w:tc>
          <w:tcPr>
            <w:tcW w:w="1189" w:type="pct"/>
            <w:vMerge/>
          </w:tcPr>
          <w:p w:rsidR="00227596" w:rsidRDefault="00227596" w:rsidP="003646D4">
            <w:pPr>
              <w:jc w:val="left"/>
              <w:rPr>
                <w:sz w:val="20"/>
                <w:szCs w:val="20"/>
              </w:rPr>
            </w:pPr>
          </w:p>
        </w:tc>
        <w:tc>
          <w:tcPr>
            <w:tcW w:w="1556" w:type="pct"/>
          </w:tcPr>
          <w:p w:rsidR="00227596" w:rsidRPr="00F90096" w:rsidRDefault="00227596"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27596" w:rsidRPr="00F90096" w:rsidRDefault="00227596" w:rsidP="00670365">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sidR="00670365">
              <w:rPr>
                <w:sz w:val="20"/>
                <w:szCs w:val="20"/>
              </w:rPr>
              <w:t>.</w:t>
            </w:r>
          </w:p>
        </w:tc>
      </w:tr>
    </w:tbl>
    <w:p w:rsidR="009B3BDA" w:rsidRDefault="009B3BDA" w:rsidP="00E41F5D">
      <w:pPr>
        <w:spacing w:line="240" w:lineRule="auto"/>
        <w:ind w:firstLine="709"/>
        <w:rPr>
          <w:b/>
          <w:szCs w:val="24"/>
        </w:rPr>
      </w:pPr>
    </w:p>
    <w:p w:rsidR="00014D30" w:rsidRPr="00D17084" w:rsidRDefault="00014D30" w:rsidP="00120AD8">
      <w:pPr>
        <w:ind w:left="284"/>
        <w:jc w:val="center"/>
        <w:outlineLvl w:val="2"/>
        <w:rPr>
          <w:b/>
          <w:szCs w:val="24"/>
        </w:rPr>
      </w:pPr>
      <w:bookmarkStart w:id="154" w:name="_Toc152751787"/>
      <w:bookmarkStart w:id="155" w:name="_Toc152751930"/>
      <w:bookmarkStart w:id="156" w:name="_Toc152918404"/>
      <w:r>
        <w:rPr>
          <w:b/>
          <w:szCs w:val="24"/>
        </w:rPr>
        <w:t>3.</w:t>
      </w:r>
      <w:r w:rsidR="009231AF">
        <w:rPr>
          <w:b/>
          <w:szCs w:val="24"/>
        </w:rPr>
        <w:t>4</w:t>
      </w:r>
      <w:r>
        <w:rPr>
          <w:b/>
          <w:szCs w:val="24"/>
        </w:rPr>
        <w:t>.8 Физическая культура и массовый спорт</w:t>
      </w:r>
      <w:bookmarkEnd w:id="121"/>
      <w:bookmarkEnd w:id="154"/>
      <w:bookmarkEnd w:id="155"/>
      <w:bookmarkEnd w:id="156"/>
    </w:p>
    <w:tbl>
      <w:tblPr>
        <w:tblStyle w:val="ad"/>
        <w:tblW w:w="4938" w:type="pct"/>
        <w:tblInd w:w="17" w:type="dxa"/>
        <w:tblLook w:val="04A0"/>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227596" w:rsidRPr="00F90096" w:rsidTr="00227596">
        <w:tblPrEx>
          <w:tblCellMar>
            <w:left w:w="57" w:type="dxa"/>
            <w:right w:w="57" w:type="dxa"/>
          </w:tblCellMar>
        </w:tblPrEx>
        <w:trPr>
          <w:trHeight w:val="1347"/>
        </w:trPr>
        <w:tc>
          <w:tcPr>
            <w:tcW w:w="1189" w:type="pct"/>
          </w:tcPr>
          <w:p w:rsidR="00227596" w:rsidRPr="00F90096" w:rsidRDefault="00227596" w:rsidP="004737FA">
            <w:pPr>
              <w:jc w:val="left"/>
              <w:rPr>
                <w:rFonts w:cs="Times New Roman"/>
                <w:sz w:val="20"/>
                <w:szCs w:val="20"/>
              </w:rPr>
            </w:pPr>
            <w:r w:rsidRPr="00C3313A">
              <w:rPr>
                <w:sz w:val="20"/>
                <w:szCs w:val="20"/>
              </w:rPr>
              <w:t>Спортивные залы общего пользования</w:t>
            </w:r>
          </w:p>
        </w:tc>
        <w:tc>
          <w:tcPr>
            <w:tcW w:w="1556" w:type="pct"/>
            <w:vMerge w:val="restart"/>
            <w:vAlign w:val="center"/>
          </w:tcPr>
          <w:p w:rsidR="00227596" w:rsidRPr="00D75CF6" w:rsidRDefault="00227596" w:rsidP="00227596">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227596" w:rsidRPr="00F90096" w:rsidRDefault="00227596" w:rsidP="00760B40">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объектами местного значения в области физической культуры и спорта и максимально допустимый уровень территориальной доступности для населения муниципального образования городского поселения «Город Людиново» определен в соответствии с Приказом</w:t>
            </w:r>
            <w:r w:rsidRPr="00364791">
              <w:rPr>
                <w:sz w:val="20"/>
                <w:szCs w:val="20"/>
              </w:rPr>
              <w:t>Минспорта</w:t>
            </w:r>
            <w:r w:rsidR="00760B40">
              <w:rPr>
                <w:sz w:val="20"/>
                <w:szCs w:val="20"/>
              </w:rPr>
              <w:t xml:space="preserve">РФ </w:t>
            </w:r>
            <w:r w:rsidRPr="00364791">
              <w:rPr>
                <w:sz w:val="20"/>
                <w:szCs w:val="20"/>
              </w:rPr>
              <w:t>от 21</w:t>
            </w:r>
            <w:r>
              <w:rPr>
                <w:sz w:val="20"/>
                <w:szCs w:val="20"/>
              </w:rPr>
              <w:t>.03.</w:t>
            </w:r>
            <w:r w:rsidRPr="00364791">
              <w:rPr>
                <w:sz w:val="20"/>
                <w:szCs w:val="20"/>
              </w:rPr>
              <w:t>2018 № 244</w:t>
            </w:r>
            <w:r>
              <w:rPr>
                <w:sz w:val="20"/>
                <w:szCs w:val="20"/>
              </w:rPr>
              <w:t>, а также в соответствии с таблицей 10.1, приложением Д СП 42.13330.2016.</w:t>
            </w:r>
          </w:p>
        </w:tc>
      </w:tr>
      <w:tr w:rsidR="00227596" w:rsidRPr="00F90096" w:rsidTr="00227596">
        <w:tblPrEx>
          <w:tblCellMar>
            <w:left w:w="57" w:type="dxa"/>
            <w:right w:w="57" w:type="dxa"/>
          </w:tblCellMar>
        </w:tblPrEx>
        <w:trPr>
          <w:trHeight w:val="1396"/>
        </w:trPr>
        <w:tc>
          <w:tcPr>
            <w:tcW w:w="1189" w:type="pct"/>
          </w:tcPr>
          <w:p w:rsidR="00227596" w:rsidRDefault="00227596" w:rsidP="004737FA">
            <w:pPr>
              <w:jc w:val="left"/>
              <w:rPr>
                <w:rFonts w:cs="Times New Roman"/>
                <w:sz w:val="20"/>
                <w:szCs w:val="20"/>
              </w:rPr>
            </w:pPr>
            <w:r w:rsidRPr="00C3313A">
              <w:rPr>
                <w:sz w:val="20"/>
                <w:szCs w:val="20"/>
              </w:rPr>
              <w:t>Бассейны крытые и открытые общего пользования</w:t>
            </w:r>
          </w:p>
        </w:tc>
        <w:tc>
          <w:tcPr>
            <w:tcW w:w="1556" w:type="pct"/>
            <w:vMerge/>
          </w:tcPr>
          <w:p w:rsidR="00227596" w:rsidRPr="00D75CF6" w:rsidRDefault="00227596" w:rsidP="004737FA">
            <w:pPr>
              <w:jc w:val="left"/>
              <w:rPr>
                <w:rFonts w:cs="Times New Roman"/>
                <w:sz w:val="20"/>
                <w:szCs w:val="20"/>
              </w:rPr>
            </w:pPr>
          </w:p>
        </w:tc>
        <w:tc>
          <w:tcPr>
            <w:tcW w:w="2255" w:type="pct"/>
            <w:vMerge/>
          </w:tcPr>
          <w:p w:rsidR="00227596" w:rsidRPr="00643898" w:rsidRDefault="00227596" w:rsidP="004737FA">
            <w:pPr>
              <w:rPr>
                <w:sz w:val="20"/>
                <w:szCs w:val="20"/>
              </w:rPr>
            </w:pPr>
          </w:p>
        </w:tc>
      </w:tr>
      <w:tr w:rsidR="00227596" w:rsidRPr="00F90096" w:rsidTr="004737FA">
        <w:tblPrEx>
          <w:tblCellMar>
            <w:left w:w="57" w:type="dxa"/>
            <w:right w:w="57" w:type="dxa"/>
          </w:tblCellMar>
        </w:tblPrEx>
        <w:trPr>
          <w:trHeight w:val="230"/>
        </w:trPr>
        <w:tc>
          <w:tcPr>
            <w:tcW w:w="1189" w:type="pct"/>
            <w:vMerge w:val="restart"/>
          </w:tcPr>
          <w:p w:rsidR="00227596" w:rsidRDefault="00227596" w:rsidP="004737FA">
            <w:pPr>
              <w:jc w:val="left"/>
              <w:rPr>
                <w:rFonts w:cs="Times New Roman"/>
                <w:sz w:val="20"/>
                <w:szCs w:val="20"/>
              </w:rPr>
            </w:pPr>
            <w:r w:rsidRPr="00C3313A">
              <w:rPr>
                <w:sz w:val="20"/>
                <w:szCs w:val="20"/>
              </w:rPr>
              <w:t>С</w:t>
            </w:r>
            <w:r>
              <w:rPr>
                <w:sz w:val="20"/>
                <w:szCs w:val="20"/>
              </w:rPr>
              <w:t>тадионы с трибунами на 1500 мест</w:t>
            </w:r>
          </w:p>
        </w:tc>
        <w:tc>
          <w:tcPr>
            <w:tcW w:w="1556" w:type="pct"/>
            <w:vMerge/>
          </w:tcPr>
          <w:p w:rsidR="00227596" w:rsidRPr="00F90096" w:rsidRDefault="00227596" w:rsidP="004737FA">
            <w:pPr>
              <w:jc w:val="left"/>
              <w:rPr>
                <w:rFonts w:cs="Times New Roman"/>
                <w:sz w:val="20"/>
                <w:szCs w:val="20"/>
              </w:rPr>
            </w:pPr>
          </w:p>
        </w:tc>
        <w:tc>
          <w:tcPr>
            <w:tcW w:w="2255" w:type="pct"/>
            <w:vMerge/>
          </w:tcPr>
          <w:p w:rsidR="00227596" w:rsidRPr="00643898" w:rsidRDefault="00227596" w:rsidP="004737FA">
            <w:pPr>
              <w:rPr>
                <w:sz w:val="20"/>
                <w:szCs w:val="20"/>
              </w:rPr>
            </w:pPr>
          </w:p>
        </w:tc>
      </w:tr>
      <w:tr w:rsidR="00760B40" w:rsidRPr="00F90096" w:rsidTr="004737FA">
        <w:tblPrEx>
          <w:tblCellMar>
            <w:left w:w="57" w:type="dxa"/>
            <w:right w:w="57" w:type="dxa"/>
          </w:tblCellMar>
        </w:tblPrEx>
        <w:trPr>
          <w:trHeight w:val="230"/>
        </w:trPr>
        <w:tc>
          <w:tcPr>
            <w:tcW w:w="1189" w:type="pct"/>
            <w:vMerge/>
          </w:tcPr>
          <w:p w:rsidR="00760B40" w:rsidRPr="00C3313A" w:rsidRDefault="00760B40" w:rsidP="004737FA">
            <w:pPr>
              <w:jc w:val="left"/>
              <w:rPr>
                <w:sz w:val="20"/>
                <w:szCs w:val="20"/>
              </w:rPr>
            </w:pPr>
          </w:p>
        </w:tc>
        <w:tc>
          <w:tcPr>
            <w:tcW w:w="1556" w:type="pct"/>
            <w:vMerge w:val="restart"/>
          </w:tcPr>
          <w:p w:rsidR="00760B40" w:rsidRPr="00F90096" w:rsidRDefault="00760B40"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val="restart"/>
          </w:tcPr>
          <w:p w:rsidR="00760B40" w:rsidRPr="00643898" w:rsidRDefault="00760B40" w:rsidP="00D75CF6">
            <w:pPr>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 Д СП 42.13330.2016.</w:t>
            </w:r>
          </w:p>
        </w:tc>
      </w:tr>
      <w:tr w:rsidR="00760B40" w:rsidRPr="00F90096" w:rsidTr="004737FA">
        <w:tblPrEx>
          <w:tblCellMar>
            <w:left w:w="57" w:type="dxa"/>
            <w:right w:w="57" w:type="dxa"/>
          </w:tblCellMar>
        </w:tblPrEx>
        <w:tc>
          <w:tcPr>
            <w:tcW w:w="1189" w:type="pct"/>
          </w:tcPr>
          <w:p w:rsidR="00760B40" w:rsidRPr="00C3313A" w:rsidRDefault="00760B40" w:rsidP="004737FA">
            <w:pPr>
              <w:jc w:val="left"/>
              <w:rPr>
                <w:sz w:val="20"/>
                <w:szCs w:val="20"/>
              </w:rPr>
            </w:pPr>
            <w:r>
              <w:rPr>
                <w:rFonts w:cs="Times New Roman"/>
                <w:sz w:val="20"/>
                <w:szCs w:val="20"/>
              </w:rPr>
              <w:t>Многофункциональный спортивный комплекс с независимыми зонами (игровой зал, тренажерный зал)</w:t>
            </w:r>
          </w:p>
        </w:tc>
        <w:tc>
          <w:tcPr>
            <w:tcW w:w="1556" w:type="pct"/>
            <w:vMerge/>
          </w:tcPr>
          <w:p w:rsidR="00760B40" w:rsidRPr="00F90096" w:rsidRDefault="00760B40" w:rsidP="004737FA">
            <w:pPr>
              <w:jc w:val="left"/>
              <w:rPr>
                <w:rFonts w:cs="Times New Roman"/>
                <w:sz w:val="20"/>
                <w:szCs w:val="20"/>
              </w:rPr>
            </w:pPr>
          </w:p>
        </w:tc>
        <w:tc>
          <w:tcPr>
            <w:tcW w:w="2255" w:type="pct"/>
            <w:vMerge/>
          </w:tcPr>
          <w:p w:rsidR="00760B40" w:rsidRDefault="00760B40" w:rsidP="00D75CF6">
            <w:pPr>
              <w:rPr>
                <w:sz w:val="20"/>
                <w:szCs w:val="20"/>
              </w:rPr>
            </w:pP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157" w:name="_Toc152751788"/>
      <w:bookmarkStart w:id="158" w:name="_Toc152751931"/>
      <w:bookmarkStart w:id="159" w:name="_Toc152918405"/>
      <w:r>
        <w:rPr>
          <w:b/>
          <w:szCs w:val="24"/>
        </w:rPr>
        <w:t>3.</w:t>
      </w:r>
      <w:r w:rsidR="009231AF">
        <w:rPr>
          <w:b/>
          <w:szCs w:val="24"/>
        </w:rPr>
        <w:t>4</w:t>
      </w:r>
      <w:r>
        <w:rPr>
          <w:b/>
          <w:szCs w:val="24"/>
        </w:rPr>
        <w:t xml:space="preserve">.9 </w:t>
      </w:r>
      <w:r w:rsidRPr="00D17084">
        <w:rPr>
          <w:b/>
          <w:szCs w:val="24"/>
        </w:rPr>
        <w:t>Обработка, утилизация, обезвреживание, размещение твердых коммунальных отходов</w:t>
      </w:r>
      <w:bookmarkEnd w:id="122"/>
      <w:bookmarkEnd w:id="157"/>
      <w:bookmarkEnd w:id="158"/>
      <w:bookmarkEnd w:id="159"/>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9B3BDA" w:rsidRDefault="009B3BDA" w:rsidP="009B3BDA">
      <w:pPr>
        <w:ind w:firstLine="709"/>
        <w:rPr>
          <w:b/>
          <w:szCs w:val="24"/>
        </w:rPr>
      </w:pPr>
    </w:p>
    <w:p w:rsidR="00B13F5C" w:rsidRDefault="00014D30" w:rsidP="009B3BDA">
      <w:pPr>
        <w:ind w:left="284"/>
        <w:jc w:val="center"/>
        <w:outlineLvl w:val="2"/>
        <w:rPr>
          <w:b/>
          <w:szCs w:val="24"/>
        </w:rPr>
      </w:pPr>
      <w:bookmarkStart w:id="160" w:name="_Toc152751789"/>
      <w:bookmarkStart w:id="161" w:name="_Toc152751932"/>
      <w:bookmarkStart w:id="162" w:name="_Toc152918406"/>
      <w:r>
        <w:rPr>
          <w:b/>
          <w:szCs w:val="24"/>
        </w:rPr>
        <w:t>3.</w:t>
      </w:r>
      <w:r w:rsidR="009231AF">
        <w:rPr>
          <w:b/>
          <w:szCs w:val="24"/>
        </w:rPr>
        <w:t>4</w:t>
      </w:r>
      <w:r>
        <w:rPr>
          <w:b/>
          <w:szCs w:val="24"/>
        </w:rPr>
        <w:t>.10</w:t>
      </w:r>
      <w:r w:rsidR="00B13F5C" w:rsidRPr="009577E6">
        <w:rPr>
          <w:b/>
          <w:szCs w:val="24"/>
        </w:rPr>
        <w:t xml:space="preserve">Иные области в связи с решением вопросов местного значения </w:t>
      </w:r>
      <w:r w:rsidR="00DB7A1C">
        <w:rPr>
          <w:b/>
          <w:szCs w:val="24"/>
        </w:rPr>
        <w:t>муниципального образования городского поселения «Город Людиново»</w:t>
      </w:r>
      <w:bookmarkEnd w:id="160"/>
      <w:bookmarkEnd w:id="161"/>
      <w:bookmarkEnd w:id="162"/>
    </w:p>
    <w:p w:rsidR="00014D30" w:rsidRPr="00D17084" w:rsidRDefault="00B13F5C" w:rsidP="00CC5C99">
      <w:pPr>
        <w:ind w:left="284"/>
        <w:jc w:val="center"/>
        <w:outlineLvl w:val="3"/>
        <w:rPr>
          <w:b/>
          <w:szCs w:val="24"/>
        </w:rPr>
      </w:pPr>
      <w:bookmarkStart w:id="163" w:name="_Toc152918407"/>
      <w:r>
        <w:rPr>
          <w:b/>
          <w:szCs w:val="24"/>
        </w:rPr>
        <w:t xml:space="preserve">3.4.10.1 </w:t>
      </w:r>
      <w:r w:rsidR="00014D30">
        <w:rPr>
          <w:b/>
          <w:szCs w:val="24"/>
        </w:rPr>
        <w:t>Благоустройство территории</w:t>
      </w:r>
      <w:bookmarkEnd w:id="123"/>
      <w:bookmarkEnd w:id="163"/>
    </w:p>
    <w:tbl>
      <w:tblPr>
        <w:tblStyle w:val="ad"/>
        <w:tblW w:w="4947" w:type="pct"/>
        <w:tblInd w:w="51" w:type="dxa"/>
        <w:tblCellMar>
          <w:left w:w="57" w:type="dxa"/>
          <w:right w:w="57" w:type="dxa"/>
        </w:tblCellMar>
        <w:tblLook w:val="04A0"/>
      </w:tblPr>
      <w:tblGrid>
        <w:gridCol w:w="3114"/>
        <w:gridCol w:w="3056"/>
        <w:gridCol w:w="3199"/>
      </w:tblGrid>
      <w:tr w:rsidR="00505721" w:rsidRPr="00760B40" w:rsidTr="00505721">
        <w:trPr>
          <w:trHeight w:val="334"/>
        </w:trPr>
        <w:tc>
          <w:tcPr>
            <w:tcW w:w="1662" w:type="pct"/>
          </w:tcPr>
          <w:p w:rsidR="00505721" w:rsidRPr="00760B40" w:rsidRDefault="00505721" w:rsidP="00301331">
            <w:pPr>
              <w:jc w:val="center"/>
              <w:rPr>
                <w:rFonts w:cs="Times New Roman"/>
                <w:b/>
                <w:sz w:val="20"/>
                <w:szCs w:val="20"/>
              </w:rPr>
            </w:pPr>
            <w:r w:rsidRPr="00760B40">
              <w:rPr>
                <w:rFonts w:cs="Times New Roman"/>
                <w:b/>
                <w:sz w:val="20"/>
                <w:szCs w:val="20"/>
              </w:rPr>
              <w:t>Вид объектов</w:t>
            </w:r>
          </w:p>
        </w:tc>
        <w:tc>
          <w:tcPr>
            <w:tcW w:w="1631" w:type="pct"/>
          </w:tcPr>
          <w:p w:rsidR="00505721" w:rsidRPr="00760B40" w:rsidRDefault="00505721" w:rsidP="00301331">
            <w:pPr>
              <w:jc w:val="center"/>
              <w:rPr>
                <w:rFonts w:cs="Times New Roman"/>
                <w:b/>
                <w:sz w:val="20"/>
                <w:szCs w:val="20"/>
              </w:rPr>
            </w:pPr>
            <w:r w:rsidRPr="00760B40">
              <w:rPr>
                <w:rFonts w:cs="Times New Roman"/>
                <w:b/>
                <w:sz w:val="20"/>
                <w:szCs w:val="20"/>
              </w:rPr>
              <w:t>Тип расчетных показателей</w:t>
            </w:r>
          </w:p>
        </w:tc>
        <w:tc>
          <w:tcPr>
            <w:tcW w:w="1707" w:type="pct"/>
          </w:tcPr>
          <w:p w:rsidR="00505721" w:rsidRPr="00760B40" w:rsidRDefault="00505721" w:rsidP="00301331">
            <w:pPr>
              <w:jc w:val="center"/>
              <w:rPr>
                <w:rFonts w:cs="Times New Roman"/>
                <w:b/>
                <w:sz w:val="20"/>
                <w:szCs w:val="20"/>
              </w:rPr>
            </w:pPr>
            <w:r w:rsidRPr="00760B40">
              <w:rPr>
                <w:rFonts w:cs="Times New Roman"/>
                <w:b/>
                <w:sz w:val="20"/>
                <w:szCs w:val="20"/>
              </w:rPr>
              <w:t>Обоснование расчетного показателя</w:t>
            </w:r>
          </w:p>
        </w:tc>
      </w:tr>
      <w:tr w:rsidR="00505721" w:rsidRPr="00760B40" w:rsidTr="00505721">
        <w:trPr>
          <w:trHeight w:val="1278"/>
        </w:trPr>
        <w:tc>
          <w:tcPr>
            <w:tcW w:w="1662" w:type="pct"/>
            <w:vMerge w:val="restart"/>
          </w:tcPr>
          <w:p w:rsidR="00505721" w:rsidRPr="00760B40" w:rsidRDefault="00505721" w:rsidP="00301331">
            <w:pPr>
              <w:pStyle w:val="Default"/>
              <w:rPr>
                <w:sz w:val="20"/>
                <w:szCs w:val="20"/>
              </w:rPr>
            </w:pPr>
            <w:r w:rsidRPr="00760B40">
              <w:rPr>
                <w:sz w:val="20"/>
                <w:szCs w:val="20"/>
              </w:rPr>
              <w:t>Озелененные территории общего пользования</w:t>
            </w:r>
          </w:p>
        </w:tc>
        <w:tc>
          <w:tcPr>
            <w:tcW w:w="1631" w:type="pct"/>
          </w:tcPr>
          <w:p w:rsidR="00505721" w:rsidRPr="00760B40" w:rsidRDefault="00505721" w:rsidP="00301331">
            <w:pPr>
              <w:jc w:val="left"/>
              <w:rPr>
                <w:rFonts w:cs="Times New Roman"/>
                <w:sz w:val="20"/>
                <w:szCs w:val="20"/>
              </w:rPr>
            </w:pPr>
            <w:r w:rsidRPr="00760B40">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760B40" w:rsidRDefault="00505721" w:rsidP="00301331">
            <w:pPr>
              <w:jc w:val="left"/>
              <w:rPr>
                <w:rFonts w:cs="Times New Roman"/>
                <w:sz w:val="20"/>
                <w:szCs w:val="20"/>
              </w:rPr>
            </w:pPr>
            <w:r w:rsidRPr="00760B40">
              <w:rPr>
                <w:sz w:val="20"/>
                <w:szCs w:val="20"/>
              </w:rPr>
              <w:t xml:space="preserve">Показатели минимальной обеспеченности озелененными территориями общего пользования рассчитаны в соответствии с п. 1.3.2 РНГП Калужской области (табл. 16) и отнесением территории </w:t>
            </w:r>
            <w:r w:rsidR="00DB7A1C" w:rsidRPr="00760B40">
              <w:rPr>
                <w:sz w:val="20"/>
                <w:szCs w:val="20"/>
              </w:rPr>
              <w:t>муниципального образования городского поселения «Город Людиново»</w:t>
            </w:r>
            <w:r w:rsidRPr="00760B40">
              <w:rPr>
                <w:sz w:val="20"/>
                <w:szCs w:val="20"/>
              </w:rPr>
              <w:t xml:space="preserve"> к территориальному типу А2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p>
        </w:tc>
      </w:tr>
      <w:tr w:rsidR="00505721" w:rsidRPr="00760B40" w:rsidTr="00760B40">
        <w:trPr>
          <w:trHeight w:val="864"/>
        </w:trPr>
        <w:tc>
          <w:tcPr>
            <w:tcW w:w="1662" w:type="pct"/>
            <w:vMerge/>
          </w:tcPr>
          <w:p w:rsidR="00505721" w:rsidRPr="00760B40" w:rsidRDefault="00505721" w:rsidP="00301331">
            <w:pPr>
              <w:pStyle w:val="Default"/>
              <w:rPr>
                <w:sz w:val="20"/>
                <w:szCs w:val="20"/>
              </w:rPr>
            </w:pPr>
          </w:p>
        </w:tc>
        <w:tc>
          <w:tcPr>
            <w:tcW w:w="1631" w:type="pct"/>
          </w:tcPr>
          <w:p w:rsidR="00505721" w:rsidRPr="00760B40" w:rsidRDefault="00505721" w:rsidP="00301331">
            <w:pPr>
              <w:jc w:val="left"/>
              <w:rPr>
                <w:rFonts w:cs="Times New Roman"/>
                <w:sz w:val="20"/>
                <w:szCs w:val="20"/>
              </w:rPr>
            </w:pPr>
            <w:r w:rsidRPr="00760B40">
              <w:rPr>
                <w:rFonts w:cs="Times New Roman"/>
                <w:sz w:val="20"/>
                <w:szCs w:val="20"/>
              </w:rPr>
              <w:t>Расчетный показатель максимально допустимого уровня территориальной доступности</w:t>
            </w:r>
          </w:p>
        </w:tc>
        <w:tc>
          <w:tcPr>
            <w:tcW w:w="1707" w:type="pct"/>
          </w:tcPr>
          <w:p w:rsidR="00505721" w:rsidRPr="00760B40" w:rsidRDefault="00505721" w:rsidP="00301331">
            <w:pPr>
              <w:jc w:val="left"/>
              <w:rPr>
                <w:sz w:val="20"/>
                <w:szCs w:val="20"/>
              </w:rPr>
            </w:pPr>
            <w:r w:rsidRPr="00760B40">
              <w:rPr>
                <w:rFonts w:cs="Times New Roman"/>
                <w:sz w:val="20"/>
                <w:szCs w:val="20"/>
              </w:rPr>
              <w:t>Расчетный показатель максимально допустимого уровня территориальной доступности не нормируется.</w:t>
            </w:r>
          </w:p>
        </w:tc>
      </w:tr>
      <w:tr w:rsidR="00760B40" w:rsidRPr="00760B40" w:rsidTr="00760B40">
        <w:trPr>
          <w:trHeight w:val="864"/>
        </w:trPr>
        <w:tc>
          <w:tcPr>
            <w:tcW w:w="1662" w:type="pct"/>
            <w:vMerge w:val="restart"/>
          </w:tcPr>
          <w:p w:rsidR="00760B40" w:rsidRPr="00D2655B" w:rsidRDefault="00760B40" w:rsidP="002C113F">
            <w:pPr>
              <w:pStyle w:val="Default"/>
              <w:rPr>
                <w:sz w:val="20"/>
                <w:szCs w:val="20"/>
              </w:rPr>
            </w:pPr>
            <w:r>
              <w:rPr>
                <w:sz w:val="20"/>
                <w:szCs w:val="20"/>
              </w:rPr>
              <w:t>Парк культуры и отдыха</w:t>
            </w:r>
          </w:p>
        </w:tc>
        <w:tc>
          <w:tcPr>
            <w:tcW w:w="1631" w:type="pct"/>
          </w:tcPr>
          <w:p w:rsidR="00760B40" w:rsidRPr="00760B40" w:rsidRDefault="00760B40" w:rsidP="002C113F">
            <w:pPr>
              <w:jc w:val="left"/>
              <w:rPr>
                <w:rFonts w:cs="Times New Roman"/>
                <w:sz w:val="20"/>
                <w:szCs w:val="20"/>
              </w:rPr>
            </w:pPr>
            <w:r w:rsidRPr="00760B40">
              <w:rPr>
                <w:rFonts w:cs="Times New Roman"/>
                <w:sz w:val="20"/>
                <w:szCs w:val="20"/>
              </w:rPr>
              <w:t xml:space="preserve">Расчетный показатель минимально допустимого уровня обеспеченности </w:t>
            </w:r>
          </w:p>
        </w:tc>
        <w:tc>
          <w:tcPr>
            <w:tcW w:w="1707" w:type="pct"/>
          </w:tcPr>
          <w:p w:rsidR="00760B40" w:rsidRPr="00760B40" w:rsidRDefault="00650A36" w:rsidP="00650A36">
            <w:pPr>
              <w:jc w:val="left"/>
              <w:rPr>
                <w:rFonts w:cs="Times New Roman"/>
                <w:sz w:val="20"/>
                <w:szCs w:val="20"/>
              </w:rPr>
            </w:pPr>
            <w:r>
              <w:rPr>
                <w:rFonts w:cs="Times New Roman"/>
                <w:sz w:val="20"/>
                <w:szCs w:val="20"/>
              </w:rPr>
              <w:t>Установлено</w:t>
            </w:r>
            <w:r w:rsidRPr="00650A36">
              <w:rPr>
                <w:rFonts w:cs="Times New Roman"/>
                <w:sz w:val="20"/>
                <w:szCs w:val="20"/>
              </w:rPr>
              <w:t xml:space="preserve"> на основе Приложения (табл. </w:t>
            </w:r>
            <w:r>
              <w:rPr>
                <w:rFonts w:cs="Times New Roman"/>
                <w:sz w:val="20"/>
                <w:szCs w:val="20"/>
              </w:rPr>
              <w:t>7</w:t>
            </w:r>
            <w:r w:rsidRPr="00650A36">
              <w:rPr>
                <w:rFonts w:cs="Times New Roman"/>
                <w:sz w:val="20"/>
                <w:szCs w:val="20"/>
              </w:rPr>
              <w:t xml:space="preserve">) к распоряжению Минкультуры </w:t>
            </w:r>
            <w:r>
              <w:rPr>
                <w:rFonts w:cs="Times New Roman"/>
                <w:sz w:val="20"/>
                <w:szCs w:val="20"/>
              </w:rPr>
              <w:t xml:space="preserve">РФ </w:t>
            </w:r>
            <w:r w:rsidRPr="00650A36">
              <w:rPr>
                <w:rFonts w:cs="Times New Roman"/>
                <w:sz w:val="20"/>
                <w:szCs w:val="20"/>
              </w:rPr>
              <w:t>от 23.10.2023 № Р-2879.</w:t>
            </w:r>
          </w:p>
        </w:tc>
      </w:tr>
      <w:tr w:rsidR="00760B40" w:rsidRPr="00760B40" w:rsidTr="00760B40">
        <w:trPr>
          <w:trHeight w:val="864"/>
        </w:trPr>
        <w:tc>
          <w:tcPr>
            <w:tcW w:w="1662" w:type="pct"/>
            <w:vMerge/>
          </w:tcPr>
          <w:p w:rsidR="00760B40" w:rsidRPr="00D2655B" w:rsidRDefault="00760B40" w:rsidP="002C113F">
            <w:pPr>
              <w:jc w:val="left"/>
              <w:rPr>
                <w:rFonts w:cs="Times New Roman"/>
                <w:sz w:val="20"/>
                <w:szCs w:val="20"/>
              </w:rPr>
            </w:pPr>
          </w:p>
        </w:tc>
        <w:tc>
          <w:tcPr>
            <w:tcW w:w="1631" w:type="pct"/>
          </w:tcPr>
          <w:p w:rsidR="00760B40" w:rsidRPr="00760B40" w:rsidRDefault="00760B40" w:rsidP="002C113F">
            <w:pPr>
              <w:jc w:val="left"/>
              <w:rPr>
                <w:rFonts w:cs="Times New Roman"/>
                <w:sz w:val="20"/>
                <w:szCs w:val="20"/>
              </w:rPr>
            </w:pPr>
            <w:r w:rsidRPr="00760B40">
              <w:rPr>
                <w:rFonts w:cs="Times New Roman"/>
                <w:sz w:val="20"/>
                <w:szCs w:val="20"/>
              </w:rPr>
              <w:t>Расчетный показатель максимально допустимого уровня территориальной доступности</w:t>
            </w:r>
          </w:p>
        </w:tc>
        <w:tc>
          <w:tcPr>
            <w:tcW w:w="1707" w:type="pct"/>
          </w:tcPr>
          <w:p w:rsidR="00760B40" w:rsidRPr="00760B40" w:rsidRDefault="00650A36" w:rsidP="00650A36">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7 Приложения к </w:t>
            </w:r>
            <w:r w:rsidRPr="00316E1F">
              <w:rPr>
                <w:rFonts w:cs="Times New Roman"/>
                <w:sz w:val="20"/>
                <w:szCs w:val="20"/>
              </w:rPr>
              <w:t xml:space="preserve">распоряжению </w:t>
            </w:r>
            <w:r w:rsidRPr="00650A36">
              <w:rPr>
                <w:rFonts w:cs="Times New Roman"/>
                <w:sz w:val="20"/>
                <w:szCs w:val="20"/>
              </w:rPr>
              <w:t xml:space="preserve">Минкультуры </w:t>
            </w:r>
            <w:r>
              <w:rPr>
                <w:rFonts w:cs="Times New Roman"/>
                <w:sz w:val="20"/>
                <w:szCs w:val="20"/>
              </w:rPr>
              <w:t xml:space="preserve">РФ </w:t>
            </w:r>
            <w:r w:rsidRPr="00650A36">
              <w:rPr>
                <w:rFonts w:cs="Times New Roman"/>
                <w:sz w:val="20"/>
                <w:szCs w:val="20"/>
              </w:rPr>
              <w:t>от 23.10.2023 № Р-2879.</w:t>
            </w:r>
          </w:p>
        </w:tc>
      </w:tr>
    </w:tbl>
    <w:p w:rsidR="009B3BDA" w:rsidRDefault="009B3BDA" w:rsidP="009B3BDA">
      <w:pPr>
        <w:ind w:firstLine="709"/>
        <w:rPr>
          <w:b/>
          <w:szCs w:val="24"/>
        </w:rPr>
      </w:pPr>
    </w:p>
    <w:p w:rsidR="00014D30" w:rsidRPr="00D17084" w:rsidRDefault="00014D30" w:rsidP="00CC5C99">
      <w:pPr>
        <w:ind w:left="284"/>
        <w:jc w:val="center"/>
        <w:outlineLvl w:val="3"/>
        <w:rPr>
          <w:b/>
          <w:szCs w:val="24"/>
        </w:rPr>
      </w:pPr>
      <w:bookmarkStart w:id="164" w:name="_Toc152918408"/>
      <w:r>
        <w:rPr>
          <w:b/>
          <w:szCs w:val="24"/>
        </w:rPr>
        <w:t>3.</w:t>
      </w:r>
      <w:r w:rsidR="009231AF">
        <w:rPr>
          <w:b/>
          <w:szCs w:val="24"/>
        </w:rPr>
        <w:t>4</w:t>
      </w:r>
      <w:r>
        <w:rPr>
          <w:b/>
          <w:szCs w:val="24"/>
        </w:rPr>
        <w:t>.</w:t>
      </w:r>
      <w:r w:rsidRPr="00D17084">
        <w:rPr>
          <w:b/>
          <w:szCs w:val="24"/>
        </w:rPr>
        <w:t>1</w:t>
      </w:r>
      <w:r w:rsidR="00B13F5C">
        <w:rPr>
          <w:b/>
          <w:szCs w:val="24"/>
        </w:rPr>
        <w:t>0.2</w:t>
      </w:r>
      <w:r>
        <w:rPr>
          <w:b/>
          <w:szCs w:val="24"/>
        </w:rPr>
        <w:t xml:space="preserve"> Культура</w:t>
      </w:r>
      <w:bookmarkEnd w:id="124"/>
      <w:bookmarkEnd w:id="164"/>
    </w:p>
    <w:tbl>
      <w:tblPr>
        <w:tblStyle w:val="ad"/>
        <w:tblW w:w="4947" w:type="pct"/>
        <w:tblInd w:w="51" w:type="dxa"/>
        <w:tblLook w:val="04A0"/>
      </w:tblPr>
      <w:tblGrid>
        <w:gridCol w:w="3148"/>
        <w:gridCol w:w="3089"/>
        <w:gridCol w:w="3233"/>
      </w:tblGrid>
      <w:tr w:rsidR="00505721" w:rsidRPr="00F90096" w:rsidTr="004737FA">
        <w:trPr>
          <w:trHeight w:val="334"/>
        </w:trPr>
        <w:tc>
          <w:tcPr>
            <w:tcW w:w="1662"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631"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1707"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E4B34" w:rsidRPr="00D2655B" w:rsidTr="00301331">
        <w:tblPrEx>
          <w:tblCellMar>
            <w:left w:w="57" w:type="dxa"/>
            <w:right w:w="57" w:type="dxa"/>
          </w:tblCellMar>
        </w:tblPrEx>
        <w:trPr>
          <w:trHeight w:val="970"/>
        </w:trPr>
        <w:tc>
          <w:tcPr>
            <w:tcW w:w="1662" w:type="pct"/>
          </w:tcPr>
          <w:p w:rsidR="007E4B34" w:rsidRPr="00D2655B" w:rsidRDefault="00B1099A" w:rsidP="004737FA">
            <w:pPr>
              <w:pStyle w:val="Default"/>
              <w:rPr>
                <w:sz w:val="20"/>
                <w:szCs w:val="20"/>
              </w:rPr>
            </w:pPr>
            <w:r>
              <w:rPr>
                <w:sz w:val="20"/>
                <w:szCs w:val="20"/>
              </w:rPr>
              <w:t xml:space="preserve">Общедоступная библиотека с </w:t>
            </w:r>
            <w:r w:rsidRPr="00E7690A">
              <w:rPr>
                <w:sz w:val="20"/>
                <w:szCs w:val="20"/>
              </w:rPr>
              <w:t>точк</w:t>
            </w:r>
            <w:r>
              <w:rPr>
                <w:sz w:val="20"/>
                <w:szCs w:val="20"/>
              </w:rPr>
              <w:t xml:space="preserve">ой </w:t>
            </w:r>
            <w:r w:rsidRPr="00E7690A">
              <w:rPr>
                <w:sz w:val="20"/>
                <w:szCs w:val="20"/>
              </w:rPr>
              <w:t>доступа к полнотекстовым информационным ресурсам</w:t>
            </w:r>
          </w:p>
        </w:tc>
        <w:tc>
          <w:tcPr>
            <w:tcW w:w="1631" w:type="pct"/>
            <w:vMerge w:val="restart"/>
          </w:tcPr>
          <w:p w:rsidR="007E4B34" w:rsidRPr="00D2655B" w:rsidRDefault="007E4B34" w:rsidP="004737F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07" w:type="pct"/>
            <w:vMerge w:val="restart"/>
          </w:tcPr>
          <w:p w:rsidR="007E4B34" w:rsidRPr="00316E1F" w:rsidRDefault="007E4B34" w:rsidP="004737FA">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sidR="00DB7A1C">
              <w:rPr>
                <w:rFonts w:cs="Times New Roman"/>
                <w:sz w:val="20"/>
                <w:szCs w:val="20"/>
              </w:rPr>
              <w:t>муниципального образования городского поселения «Город Людиново»</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w:t>
            </w:r>
            <w:r w:rsidR="002D7827">
              <w:rPr>
                <w:rFonts w:cs="Times New Roman"/>
                <w:sz w:val="20"/>
                <w:szCs w:val="20"/>
              </w:rPr>
              <w:t xml:space="preserve">(табл. </w:t>
            </w:r>
            <w:r>
              <w:rPr>
                <w:rFonts w:cs="Times New Roman"/>
                <w:sz w:val="20"/>
                <w:szCs w:val="20"/>
              </w:rPr>
              <w:t>1</w:t>
            </w:r>
            <w:r w:rsidR="002D7827">
              <w:rPr>
                <w:rFonts w:cs="Times New Roman"/>
                <w:sz w:val="20"/>
                <w:szCs w:val="20"/>
              </w:rPr>
              <w:t>)</w:t>
            </w:r>
            <w:r w:rsidRPr="00316E1F">
              <w:rPr>
                <w:rFonts w:cs="Times New Roman"/>
                <w:sz w:val="20"/>
                <w:szCs w:val="20"/>
              </w:rPr>
              <w:t>к распоряжению Министерства культурыРоссийской Федерации</w:t>
            </w:r>
          </w:p>
          <w:p w:rsidR="007E4B34" w:rsidRPr="00D2655B" w:rsidRDefault="007E4B34" w:rsidP="00301331">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sidR="00301331">
              <w:rPr>
                <w:rFonts w:cs="Times New Roman"/>
                <w:sz w:val="20"/>
                <w:szCs w:val="20"/>
              </w:rPr>
              <w:t>№ Р-2879.</w:t>
            </w:r>
          </w:p>
        </w:tc>
      </w:tr>
      <w:tr w:rsidR="00B1099A" w:rsidTr="002C113F">
        <w:tblPrEx>
          <w:tblCellMar>
            <w:left w:w="57" w:type="dxa"/>
            <w:right w:w="57" w:type="dxa"/>
          </w:tblCellMar>
        </w:tblPrEx>
        <w:trPr>
          <w:trHeight w:val="2930"/>
        </w:trPr>
        <w:tc>
          <w:tcPr>
            <w:tcW w:w="1662" w:type="pct"/>
            <w:vMerge w:val="restart"/>
            <w:tcBorders>
              <w:bottom w:val="single" w:sz="4" w:space="0" w:color="auto"/>
            </w:tcBorders>
          </w:tcPr>
          <w:p w:rsidR="00B1099A" w:rsidRPr="00E7690A" w:rsidRDefault="00B1099A" w:rsidP="004737FA">
            <w:pPr>
              <w:pStyle w:val="Default"/>
              <w:rPr>
                <w:sz w:val="20"/>
                <w:szCs w:val="20"/>
              </w:rPr>
            </w:pPr>
            <w:r>
              <w:rPr>
                <w:sz w:val="20"/>
                <w:szCs w:val="20"/>
              </w:rPr>
              <w:t>Детская библиотека</w:t>
            </w:r>
          </w:p>
        </w:tc>
        <w:tc>
          <w:tcPr>
            <w:tcW w:w="1631" w:type="pct"/>
            <w:vMerge/>
            <w:tcBorders>
              <w:bottom w:val="single" w:sz="4" w:space="0" w:color="auto"/>
            </w:tcBorders>
          </w:tcPr>
          <w:p w:rsidR="00B1099A" w:rsidRPr="00D2655B" w:rsidRDefault="00B1099A" w:rsidP="004737FA">
            <w:pPr>
              <w:jc w:val="left"/>
              <w:rPr>
                <w:rFonts w:cs="Times New Roman"/>
                <w:sz w:val="20"/>
                <w:szCs w:val="20"/>
              </w:rPr>
            </w:pPr>
          </w:p>
        </w:tc>
        <w:tc>
          <w:tcPr>
            <w:tcW w:w="1707" w:type="pct"/>
            <w:vMerge/>
            <w:tcBorders>
              <w:bottom w:val="single" w:sz="4" w:space="0" w:color="auto"/>
            </w:tcBorders>
          </w:tcPr>
          <w:p w:rsidR="00B1099A" w:rsidRDefault="00B1099A" w:rsidP="004737FA">
            <w:pPr>
              <w:jc w:val="left"/>
              <w:rPr>
                <w:rFonts w:cs="Times New Roman"/>
                <w:sz w:val="20"/>
                <w:szCs w:val="20"/>
              </w:rPr>
            </w:pPr>
          </w:p>
        </w:tc>
      </w:tr>
      <w:tr w:rsidR="00B1099A" w:rsidTr="007E4B34">
        <w:tblPrEx>
          <w:tblCellMar>
            <w:left w:w="57" w:type="dxa"/>
            <w:right w:w="57" w:type="dxa"/>
          </w:tblCellMar>
        </w:tblPrEx>
        <w:trPr>
          <w:trHeight w:val="1122"/>
        </w:trPr>
        <w:tc>
          <w:tcPr>
            <w:tcW w:w="1662" w:type="pct"/>
            <w:vMerge/>
          </w:tcPr>
          <w:p w:rsidR="00B1099A" w:rsidRPr="007E4B34" w:rsidRDefault="00B1099A" w:rsidP="007E4B34"/>
        </w:tc>
        <w:tc>
          <w:tcPr>
            <w:tcW w:w="1631" w:type="pct"/>
          </w:tcPr>
          <w:p w:rsidR="00B1099A" w:rsidRPr="00D2655B" w:rsidRDefault="00B1099A"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B1099A" w:rsidRDefault="00B1099A" w:rsidP="002D7827">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E4B34" w:rsidTr="007E4B34">
        <w:tblPrEx>
          <w:tblCellMar>
            <w:left w:w="57" w:type="dxa"/>
            <w:right w:w="57" w:type="dxa"/>
          </w:tblCellMar>
        </w:tblPrEx>
        <w:trPr>
          <w:trHeight w:val="1380"/>
        </w:trPr>
        <w:tc>
          <w:tcPr>
            <w:tcW w:w="1662" w:type="pct"/>
            <w:vMerge w:val="restart"/>
          </w:tcPr>
          <w:p w:rsidR="007E4B34" w:rsidRPr="00D2655B" w:rsidRDefault="00B1099A" w:rsidP="004737FA">
            <w:pPr>
              <w:jc w:val="left"/>
              <w:rPr>
                <w:rFonts w:cs="Times New Roman"/>
                <w:sz w:val="20"/>
                <w:szCs w:val="20"/>
              </w:rPr>
            </w:pPr>
            <w:r w:rsidRPr="00BF5AF3">
              <w:rPr>
                <w:rFonts w:cs="Times New Roman"/>
                <w:sz w:val="20"/>
                <w:szCs w:val="20"/>
              </w:rPr>
              <w:t>Краеведческий</w:t>
            </w:r>
            <w:r>
              <w:rPr>
                <w:rFonts w:cs="Times New Roman"/>
                <w:sz w:val="20"/>
                <w:szCs w:val="20"/>
              </w:rPr>
              <w:t xml:space="preserve"> / художественный </w:t>
            </w:r>
            <w:r w:rsidRPr="00BF5AF3">
              <w:rPr>
                <w:rFonts w:cs="Times New Roman"/>
                <w:sz w:val="20"/>
                <w:szCs w:val="20"/>
              </w:rPr>
              <w:t>музей</w:t>
            </w: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Pr>
          <w:p w:rsidR="007E4B34" w:rsidRDefault="007E4B34"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2D7827" w:rsidRPr="00316E1F">
              <w:rPr>
                <w:rFonts w:cs="Times New Roman"/>
                <w:sz w:val="20"/>
                <w:szCs w:val="20"/>
              </w:rPr>
              <w:t>Приложени</w:t>
            </w:r>
            <w:r w:rsidR="002D7827">
              <w:rPr>
                <w:rFonts w:cs="Times New Roman"/>
                <w:sz w:val="20"/>
                <w:szCs w:val="20"/>
              </w:rPr>
              <w:t xml:space="preserve">я (табл. 2) </w:t>
            </w:r>
            <w:r w:rsidR="002D7827" w:rsidRPr="00316E1F">
              <w:rPr>
                <w:rFonts w:cs="Times New Roman"/>
                <w:sz w:val="20"/>
                <w:szCs w:val="20"/>
              </w:rPr>
              <w:t>к распоряжению Министерства культуры</w:t>
            </w:r>
            <w:r w:rsidR="002D7827">
              <w:rPr>
                <w:rFonts w:cs="Times New Roman"/>
                <w:sz w:val="20"/>
                <w:szCs w:val="20"/>
              </w:rPr>
              <w:t xml:space="preserve"> РФ </w:t>
            </w:r>
            <w:r w:rsidR="002D7827" w:rsidRPr="006D48E1">
              <w:rPr>
                <w:rFonts w:cs="Times New Roman"/>
                <w:sz w:val="20"/>
                <w:szCs w:val="20"/>
              </w:rPr>
              <w:t>от 23</w:t>
            </w:r>
            <w:r w:rsidR="002D7827">
              <w:rPr>
                <w:rFonts w:cs="Times New Roman"/>
                <w:sz w:val="20"/>
                <w:szCs w:val="20"/>
              </w:rPr>
              <w:t>.10.</w:t>
            </w:r>
            <w:r w:rsidR="002D7827" w:rsidRPr="006D48E1">
              <w:rPr>
                <w:rFonts w:cs="Times New Roman"/>
                <w:sz w:val="20"/>
                <w:szCs w:val="20"/>
              </w:rPr>
              <w:t>2023 № Р-2879</w:t>
            </w:r>
            <w:r w:rsidR="002D7827">
              <w:rPr>
                <w:rFonts w:cs="Times New Roman"/>
                <w:sz w:val="20"/>
                <w:szCs w:val="20"/>
              </w:rPr>
              <w:t>.</w:t>
            </w:r>
          </w:p>
        </w:tc>
      </w:tr>
      <w:tr w:rsidR="007E4B34" w:rsidTr="00623C08">
        <w:tblPrEx>
          <w:tblCellMar>
            <w:left w:w="57" w:type="dxa"/>
            <w:right w:w="57" w:type="dxa"/>
          </w:tblCellMar>
        </w:tblPrEx>
        <w:trPr>
          <w:trHeight w:val="130"/>
        </w:trPr>
        <w:tc>
          <w:tcPr>
            <w:tcW w:w="1662" w:type="pct"/>
            <w:vMerge/>
          </w:tcPr>
          <w:p w:rsidR="007E4B34" w:rsidRPr="00BF5AF3" w:rsidRDefault="007E4B34" w:rsidP="004737FA">
            <w:pPr>
              <w:jc w:val="left"/>
              <w:rPr>
                <w:rFonts w:cs="Times New Roman"/>
                <w:sz w:val="20"/>
                <w:szCs w:val="20"/>
              </w:rPr>
            </w:pP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7E4B34"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2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B1099A" w:rsidTr="002C113F">
        <w:trPr>
          <w:trHeight w:val="3220"/>
        </w:trPr>
        <w:tc>
          <w:tcPr>
            <w:tcW w:w="1662" w:type="pct"/>
            <w:vMerge w:val="restart"/>
            <w:tcBorders>
              <w:bottom w:val="single" w:sz="4" w:space="0" w:color="auto"/>
            </w:tcBorders>
            <w:tcMar>
              <w:left w:w="57" w:type="dxa"/>
              <w:right w:w="57" w:type="dxa"/>
            </w:tcMar>
          </w:tcPr>
          <w:p w:rsidR="00B1099A" w:rsidRPr="00D2655B" w:rsidRDefault="00B1099A" w:rsidP="004737FA">
            <w:pPr>
              <w:jc w:val="left"/>
              <w:rPr>
                <w:rFonts w:cs="Times New Roman"/>
                <w:sz w:val="20"/>
                <w:szCs w:val="20"/>
              </w:rPr>
            </w:pPr>
            <w:r>
              <w:rPr>
                <w:rFonts w:cs="Times New Roman"/>
                <w:sz w:val="20"/>
                <w:szCs w:val="20"/>
              </w:rPr>
              <w:t>Учреждение клубного типа</w:t>
            </w:r>
          </w:p>
        </w:tc>
        <w:tc>
          <w:tcPr>
            <w:tcW w:w="1631" w:type="pct"/>
            <w:tcMar>
              <w:left w:w="57" w:type="dxa"/>
              <w:right w:w="57" w:type="dxa"/>
            </w:tcMar>
          </w:tcPr>
          <w:p w:rsidR="00B1099A" w:rsidRPr="00D2655B" w:rsidRDefault="00B1099A"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Borders>
              <w:bottom w:val="single" w:sz="4" w:space="0" w:color="auto"/>
            </w:tcBorders>
            <w:tcMar>
              <w:left w:w="57" w:type="dxa"/>
              <w:right w:w="57" w:type="dxa"/>
            </w:tcMar>
          </w:tcPr>
          <w:p w:rsidR="00B1099A" w:rsidRDefault="00B1099A"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w:t>
            </w:r>
          </w:p>
        </w:tc>
      </w:tr>
      <w:tr w:rsidR="00B1099A" w:rsidTr="00B41A59">
        <w:trPr>
          <w:trHeight w:val="995"/>
        </w:trPr>
        <w:tc>
          <w:tcPr>
            <w:tcW w:w="1662" w:type="pct"/>
            <w:vMerge/>
          </w:tcPr>
          <w:p w:rsidR="00B1099A" w:rsidRPr="001019B5" w:rsidRDefault="00B1099A" w:rsidP="004737FA">
            <w:pPr>
              <w:jc w:val="left"/>
              <w:rPr>
                <w:rFonts w:cs="Times New Roman"/>
                <w:sz w:val="20"/>
                <w:szCs w:val="20"/>
              </w:rPr>
            </w:pPr>
          </w:p>
        </w:tc>
        <w:tc>
          <w:tcPr>
            <w:tcW w:w="1631" w:type="pct"/>
          </w:tcPr>
          <w:p w:rsidR="00B1099A" w:rsidRPr="00D2655B" w:rsidRDefault="00B1099A"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B1099A" w:rsidRDefault="00B1099A"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Для передвижного многофункционального центра территориальная доступность не нормируется.</w:t>
            </w:r>
          </w:p>
        </w:tc>
      </w:tr>
      <w:tr w:rsidR="0049090E" w:rsidTr="0049090E">
        <w:trPr>
          <w:trHeight w:val="1620"/>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Pr>
                <w:rFonts w:cs="Times New Roman"/>
                <w:sz w:val="20"/>
                <w:szCs w:val="20"/>
              </w:rPr>
              <w:t>Кинозал</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49090E" w:rsidRPr="00D2655B" w:rsidRDefault="0049090E" w:rsidP="004737FA">
            <w:pPr>
              <w:jc w:val="left"/>
              <w:rPr>
                <w:rFonts w:cs="Times New Roman"/>
                <w:sz w:val="20"/>
                <w:szCs w:val="20"/>
              </w:rPr>
            </w:pPr>
          </w:p>
        </w:tc>
        <w:tc>
          <w:tcPr>
            <w:tcW w:w="1707" w:type="pct"/>
            <w:tcMar>
              <w:left w:w="57" w:type="dxa"/>
              <w:right w:w="57" w:type="dxa"/>
            </w:tcMar>
          </w:tcPr>
          <w:p w:rsidR="0049090E" w:rsidRDefault="0049090E"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625326" w:rsidRPr="00316E1F">
              <w:rPr>
                <w:rFonts w:cs="Times New Roman"/>
                <w:sz w:val="20"/>
                <w:szCs w:val="20"/>
              </w:rPr>
              <w:t>Приложени</w:t>
            </w:r>
            <w:r w:rsidR="00625326">
              <w:rPr>
                <w:rFonts w:cs="Times New Roman"/>
                <w:sz w:val="20"/>
                <w:szCs w:val="20"/>
              </w:rPr>
              <w:t xml:space="preserve">я (табл. 9) </w:t>
            </w:r>
            <w:r w:rsidR="00625326" w:rsidRPr="00316E1F">
              <w:rPr>
                <w:rFonts w:cs="Times New Roman"/>
                <w:sz w:val="20"/>
                <w:szCs w:val="20"/>
              </w:rPr>
              <w:t>к распоряжению Министерства культуры</w:t>
            </w:r>
            <w:r w:rsidR="00625326">
              <w:rPr>
                <w:rFonts w:cs="Times New Roman"/>
                <w:sz w:val="20"/>
                <w:szCs w:val="20"/>
              </w:rPr>
              <w:t xml:space="preserve"> РФ </w:t>
            </w:r>
            <w:r w:rsidR="00625326" w:rsidRPr="006D48E1">
              <w:rPr>
                <w:rFonts w:cs="Times New Roman"/>
                <w:sz w:val="20"/>
                <w:szCs w:val="20"/>
              </w:rPr>
              <w:t>от 23</w:t>
            </w:r>
            <w:r w:rsidR="00625326">
              <w:rPr>
                <w:rFonts w:cs="Times New Roman"/>
                <w:sz w:val="20"/>
                <w:szCs w:val="20"/>
              </w:rPr>
              <w:t>.10.</w:t>
            </w:r>
            <w:r w:rsidR="00625326" w:rsidRPr="006D48E1">
              <w:rPr>
                <w:rFonts w:cs="Times New Roman"/>
                <w:sz w:val="20"/>
                <w:szCs w:val="20"/>
              </w:rPr>
              <w:t xml:space="preserve">2023 № Р-2879 </w:t>
            </w:r>
            <w:r w:rsidR="00301331">
              <w:rPr>
                <w:rFonts w:cs="Times New Roman"/>
                <w:sz w:val="20"/>
                <w:szCs w:val="20"/>
              </w:rPr>
              <w:t>.</w:t>
            </w:r>
          </w:p>
        </w:tc>
      </w:tr>
      <w:tr w:rsidR="0049090E" w:rsidTr="00B41A59">
        <w:trPr>
          <w:trHeight w:val="1620"/>
        </w:trPr>
        <w:tc>
          <w:tcPr>
            <w:tcW w:w="1662" w:type="pct"/>
            <w:vMerge/>
            <w:tcBorders>
              <w:bottom w:val="single" w:sz="4" w:space="0" w:color="auto"/>
            </w:tcBorders>
            <w:tcMar>
              <w:left w:w="57" w:type="dxa"/>
              <w:right w:w="57" w:type="dxa"/>
            </w:tcMar>
          </w:tcPr>
          <w:p w:rsidR="0049090E" w:rsidRDefault="0049090E" w:rsidP="004737FA">
            <w:pPr>
              <w:jc w:val="left"/>
              <w:rPr>
                <w:rFonts w:cs="Times New Roman"/>
                <w:sz w:val="20"/>
                <w:szCs w:val="20"/>
              </w:rPr>
            </w:pP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Borders>
              <w:bottom w:val="single" w:sz="4" w:space="0" w:color="auto"/>
            </w:tcBorders>
            <w:tcMar>
              <w:left w:w="57" w:type="dxa"/>
              <w:right w:w="57" w:type="dxa"/>
            </w:tcMar>
          </w:tcPr>
          <w:p w:rsidR="0049090E" w:rsidRDefault="0049090E" w:rsidP="004737FA">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CC5C99">
      <w:pPr>
        <w:ind w:left="284"/>
        <w:jc w:val="center"/>
        <w:outlineLvl w:val="3"/>
        <w:rPr>
          <w:b/>
          <w:szCs w:val="24"/>
        </w:rPr>
      </w:pPr>
      <w:bookmarkStart w:id="165" w:name="_Toc152918409"/>
      <w:r>
        <w:rPr>
          <w:b/>
          <w:szCs w:val="24"/>
        </w:rPr>
        <w:t>3.</w:t>
      </w:r>
      <w:r w:rsidR="009231AF">
        <w:rPr>
          <w:b/>
          <w:szCs w:val="24"/>
        </w:rPr>
        <w:t>4</w:t>
      </w:r>
      <w:r>
        <w:rPr>
          <w:b/>
          <w:szCs w:val="24"/>
        </w:rPr>
        <w:t>.</w:t>
      </w:r>
      <w:r w:rsidRPr="00D17084">
        <w:rPr>
          <w:b/>
          <w:szCs w:val="24"/>
        </w:rPr>
        <w:t>1</w:t>
      </w:r>
      <w:r w:rsidR="00B13F5C">
        <w:rPr>
          <w:b/>
          <w:szCs w:val="24"/>
        </w:rPr>
        <w:t xml:space="preserve">0.3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125"/>
      <w:bookmarkEnd w:id="165"/>
    </w:p>
    <w:tbl>
      <w:tblPr>
        <w:tblStyle w:val="ad"/>
        <w:tblW w:w="4938" w:type="pct"/>
        <w:tblInd w:w="17" w:type="dxa"/>
        <w:tblLook w:val="04A0"/>
      </w:tblPr>
      <w:tblGrid>
        <w:gridCol w:w="2248"/>
        <w:gridCol w:w="2941"/>
        <w:gridCol w:w="4263"/>
      </w:tblGrid>
      <w:tr w:rsidR="002F3F5E" w:rsidRPr="00F90096" w:rsidTr="004737FA">
        <w:trPr>
          <w:trHeight w:val="334"/>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4737FA">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EA11B3">
            <w:pPr>
              <w:jc w:val="left"/>
              <w:rPr>
                <w:sz w:val="20"/>
                <w:szCs w:val="20"/>
              </w:rPr>
            </w:pPr>
            <w:r w:rsidRPr="00643898">
              <w:rPr>
                <w:sz w:val="20"/>
                <w:szCs w:val="20"/>
              </w:rPr>
              <w:t>Количество торговых объектов</w:t>
            </w:r>
            <w:r>
              <w:rPr>
                <w:sz w:val="20"/>
                <w:szCs w:val="20"/>
              </w:rPr>
              <w:t xml:space="preserve"> на </w:t>
            </w:r>
            <w:r w:rsidR="00DB7A1C">
              <w:rPr>
                <w:sz w:val="20"/>
                <w:szCs w:val="20"/>
              </w:rPr>
              <w:t>муниципально</w:t>
            </w:r>
            <w:r w:rsidR="00EA11B3">
              <w:rPr>
                <w:sz w:val="20"/>
                <w:szCs w:val="20"/>
              </w:rPr>
              <w:t>е</w:t>
            </w:r>
            <w:r w:rsidR="00DB7A1C">
              <w:rPr>
                <w:sz w:val="20"/>
                <w:szCs w:val="20"/>
              </w:rPr>
              <w:t xml:space="preserve"> образовани</w:t>
            </w:r>
            <w:r w:rsidR="00EA11B3">
              <w:rPr>
                <w:sz w:val="20"/>
                <w:szCs w:val="20"/>
              </w:rPr>
              <w:t>е</w:t>
            </w:r>
            <w:r w:rsidR="00DB7A1C">
              <w:rPr>
                <w:sz w:val="20"/>
                <w:szCs w:val="20"/>
              </w:rPr>
              <w:t xml:space="preserve"> городского поселения «Город Людиново»</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756156" w:rsidRPr="00F90096" w:rsidTr="004737FA">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Людиново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rsidR="00B13F5C" w:rsidRDefault="00B13F5C" w:rsidP="009B3BDA">
      <w:pPr>
        <w:ind w:firstLine="709"/>
        <w:rPr>
          <w:b/>
          <w:szCs w:val="24"/>
        </w:rPr>
      </w:pPr>
    </w:p>
    <w:p w:rsidR="00014D30" w:rsidRPr="00D17084" w:rsidRDefault="00014D30" w:rsidP="00CC5C99">
      <w:pPr>
        <w:ind w:left="284"/>
        <w:jc w:val="center"/>
        <w:outlineLvl w:val="3"/>
        <w:rPr>
          <w:b/>
          <w:szCs w:val="24"/>
        </w:rPr>
      </w:pPr>
      <w:bookmarkStart w:id="166" w:name="_Toc152918410"/>
      <w:r>
        <w:rPr>
          <w:b/>
          <w:szCs w:val="24"/>
        </w:rPr>
        <w:t>3.</w:t>
      </w:r>
      <w:r w:rsidR="009231AF">
        <w:rPr>
          <w:b/>
          <w:szCs w:val="24"/>
        </w:rPr>
        <w:t>4</w:t>
      </w:r>
      <w:r>
        <w:rPr>
          <w:b/>
          <w:szCs w:val="24"/>
        </w:rPr>
        <w:t>.</w:t>
      </w:r>
      <w:r w:rsidRPr="00D17084">
        <w:rPr>
          <w:b/>
          <w:szCs w:val="24"/>
        </w:rPr>
        <w:t>1</w:t>
      </w:r>
      <w:r w:rsidR="00B13F5C">
        <w:rPr>
          <w:b/>
          <w:szCs w:val="24"/>
        </w:rPr>
        <w:t>0.4</w:t>
      </w:r>
      <w:bookmarkEnd w:id="126"/>
      <w:r w:rsidR="009B3BDA">
        <w:rPr>
          <w:b/>
          <w:szCs w:val="24"/>
        </w:rPr>
        <w:t>Содержание мест захоронения</w:t>
      </w:r>
      <w:bookmarkEnd w:id="166"/>
    </w:p>
    <w:tbl>
      <w:tblPr>
        <w:tblStyle w:val="ad"/>
        <w:tblW w:w="4938" w:type="pct"/>
        <w:tblInd w:w="17" w:type="dxa"/>
        <w:tblLook w:val="04A0"/>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99728F">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w:t>
            </w:r>
            <w:r w:rsidR="0099728F">
              <w:rPr>
                <w:sz w:val="20"/>
                <w:szCs w:val="20"/>
              </w:rPr>
              <w:t>городское поселение</w:t>
            </w:r>
            <w:r>
              <w:rPr>
                <w:sz w:val="20"/>
                <w:szCs w:val="20"/>
              </w:rPr>
              <w:t xml:space="preserve">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99728F" w:rsidRPr="00F90096" w:rsidTr="004737FA">
        <w:tblPrEx>
          <w:tblCellMar>
            <w:left w:w="57" w:type="dxa"/>
            <w:right w:w="57" w:type="dxa"/>
          </w:tblCellMar>
        </w:tblPrEx>
        <w:trPr>
          <w:trHeight w:val="230"/>
        </w:trPr>
        <w:tc>
          <w:tcPr>
            <w:tcW w:w="1189" w:type="pct"/>
            <w:vMerge w:val="restart"/>
          </w:tcPr>
          <w:p w:rsidR="0099728F" w:rsidRDefault="0099728F" w:rsidP="004737FA">
            <w:pPr>
              <w:jc w:val="left"/>
              <w:rPr>
                <w:sz w:val="20"/>
                <w:szCs w:val="20"/>
              </w:rPr>
            </w:pPr>
            <w:r>
              <w:rPr>
                <w:sz w:val="20"/>
                <w:szCs w:val="20"/>
              </w:rPr>
              <w:t>Бюро ритуальных услуг</w:t>
            </w:r>
          </w:p>
        </w:tc>
        <w:tc>
          <w:tcPr>
            <w:tcW w:w="1556" w:type="pct"/>
            <w:vMerge/>
          </w:tcPr>
          <w:p w:rsidR="0099728F" w:rsidRPr="00F90096" w:rsidRDefault="0099728F" w:rsidP="004737FA">
            <w:pPr>
              <w:jc w:val="left"/>
              <w:rPr>
                <w:rFonts w:cs="Times New Roman"/>
                <w:sz w:val="20"/>
                <w:szCs w:val="20"/>
              </w:rPr>
            </w:pPr>
          </w:p>
        </w:tc>
        <w:tc>
          <w:tcPr>
            <w:tcW w:w="2255" w:type="pct"/>
            <w:vMerge/>
          </w:tcPr>
          <w:p w:rsidR="0099728F" w:rsidRDefault="0099728F" w:rsidP="004737FA">
            <w:pPr>
              <w:rPr>
                <w:sz w:val="20"/>
                <w:szCs w:val="20"/>
              </w:rPr>
            </w:pPr>
          </w:p>
        </w:tc>
      </w:tr>
      <w:tr w:rsidR="0099728F" w:rsidRPr="00F90096" w:rsidTr="004737FA">
        <w:tblPrEx>
          <w:tblCellMar>
            <w:left w:w="57" w:type="dxa"/>
            <w:right w:w="57" w:type="dxa"/>
          </w:tblCellMar>
        </w:tblPrEx>
        <w:tc>
          <w:tcPr>
            <w:tcW w:w="1189" w:type="pct"/>
            <w:vMerge/>
          </w:tcPr>
          <w:p w:rsidR="0099728F" w:rsidRDefault="0099728F" w:rsidP="004737FA">
            <w:pPr>
              <w:jc w:val="left"/>
              <w:rPr>
                <w:sz w:val="20"/>
                <w:szCs w:val="20"/>
              </w:rPr>
            </w:pPr>
          </w:p>
        </w:tc>
        <w:tc>
          <w:tcPr>
            <w:tcW w:w="1556" w:type="pct"/>
          </w:tcPr>
          <w:p w:rsidR="0099728F" w:rsidRPr="00F90096" w:rsidRDefault="0099728F"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28F" w:rsidRDefault="0099728F"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CC5C99">
      <w:pPr>
        <w:ind w:left="284"/>
        <w:jc w:val="center"/>
        <w:outlineLvl w:val="3"/>
        <w:rPr>
          <w:b/>
          <w:szCs w:val="24"/>
        </w:rPr>
      </w:pPr>
      <w:bookmarkStart w:id="167" w:name="_Toc152918411"/>
      <w:r>
        <w:rPr>
          <w:b/>
          <w:szCs w:val="24"/>
        </w:rPr>
        <w:t>3.</w:t>
      </w:r>
      <w:r w:rsidR="009231AF">
        <w:rPr>
          <w:b/>
          <w:szCs w:val="24"/>
        </w:rPr>
        <w:t>4</w:t>
      </w:r>
      <w:r>
        <w:rPr>
          <w:b/>
          <w:szCs w:val="24"/>
        </w:rPr>
        <w:t>.</w:t>
      </w:r>
      <w:r w:rsidRPr="00D17084">
        <w:rPr>
          <w:b/>
          <w:szCs w:val="24"/>
        </w:rPr>
        <w:t>1</w:t>
      </w:r>
      <w:r w:rsidR="00B13F5C">
        <w:rPr>
          <w:b/>
          <w:szCs w:val="24"/>
        </w:rPr>
        <w:t>0.5</w:t>
      </w:r>
      <w:r w:rsidRPr="00D17084">
        <w:rPr>
          <w:b/>
          <w:szCs w:val="24"/>
        </w:rPr>
        <w:t>Архивное дело</w:t>
      </w:r>
      <w:bookmarkEnd w:id="127"/>
      <w:bookmarkEnd w:id="167"/>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99728F">
            <w:pPr>
              <w:rPr>
                <w:sz w:val="20"/>
                <w:szCs w:val="20"/>
              </w:rPr>
            </w:pPr>
            <w:r>
              <w:rPr>
                <w:sz w:val="20"/>
                <w:szCs w:val="20"/>
              </w:rPr>
              <w:t xml:space="preserve">Расчетный показатель обеспеченности </w:t>
            </w:r>
            <w:r w:rsidR="0099728F">
              <w:rPr>
                <w:sz w:val="20"/>
                <w:szCs w:val="20"/>
              </w:rPr>
              <w:t>города Людиново</w:t>
            </w:r>
            <w:r>
              <w:rPr>
                <w:sz w:val="20"/>
                <w:szCs w:val="20"/>
              </w:rPr>
              <w:t xml:space="preserve"> в 1 объект принят в соответствии с ч. 3 ст. 4 Федерального закона </w:t>
            </w:r>
            <w:r w:rsidRPr="0015287A">
              <w:rPr>
                <w:sz w:val="20"/>
                <w:szCs w:val="20"/>
              </w:rPr>
              <w:t>от 22</w:t>
            </w:r>
            <w:r w:rsidR="00301331">
              <w:rPr>
                <w:sz w:val="20"/>
                <w:szCs w:val="20"/>
              </w:rPr>
              <w:t>.10.</w:t>
            </w:r>
            <w:r w:rsidRPr="0015287A">
              <w:rPr>
                <w:sz w:val="20"/>
                <w:szCs w:val="20"/>
              </w:rPr>
              <w:t>2004 № 125-ФЗ</w:t>
            </w:r>
            <w:r>
              <w:rPr>
                <w:sz w:val="20"/>
                <w:szCs w:val="20"/>
              </w:rPr>
              <w:t>, а также ч. 1 ст. 15 Фе</w:t>
            </w:r>
            <w:r w:rsidRPr="00A370BA">
              <w:rPr>
                <w:sz w:val="20"/>
                <w:szCs w:val="20"/>
              </w:rPr>
              <w:t>дерального закона от 06.10.2003 № 131-ФЗ</w:t>
            </w:r>
            <w:r>
              <w:rPr>
                <w:sz w:val="20"/>
                <w:szCs w:val="20"/>
              </w:rPr>
              <w:t>.</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CC5C99">
      <w:pPr>
        <w:ind w:left="284"/>
        <w:jc w:val="center"/>
        <w:outlineLvl w:val="3"/>
        <w:rPr>
          <w:b/>
          <w:szCs w:val="24"/>
        </w:rPr>
      </w:pPr>
      <w:bookmarkStart w:id="168" w:name="_Toc152918412"/>
      <w:r>
        <w:rPr>
          <w:b/>
          <w:szCs w:val="24"/>
        </w:rPr>
        <w:t>3.</w:t>
      </w:r>
      <w:r w:rsidR="009231AF">
        <w:rPr>
          <w:b/>
          <w:szCs w:val="24"/>
        </w:rPr>
        <w:t>4</w:t>
      </w:r>
      <w:r>
        <w:rPr>
          <w:b/>
          <w:szCs w:val="24"/>
        </w:rPr>
        <w:t>.</w:t>
      </w:r>
      <w:r w:rsidRPr="00D17084">
        <w:rPr>
          <w:b/>
          <w:szCs w:val="24"/>
        </w:rPr>
        <w:t>1</w:t>
      </w:r>
      <w:r w:rsidR="00B13F5C">
        <w:rPr>
          <w:b/>
          <w:szCs w:val="24"/>
        </w:rPr>
        <w:t>0.6</w:t>
      </w:r>
      <w:r w:rsidRPr="00D17084">
        <w:rPr>
          <w:b/>
          <w:szCs w:val="24"/>
        </w:rPr>
        <w:t xml:space="preserve">Предупреждение и ликвидация последствий чрезвычайных ситуаций в границах </w:t>
      </w:r>
      <w:bookmarkEnd w:id="128"/>
      <w:r w:rsidR="00CC5C99">
        <w:rPr>
          <w:b/>
          <w:szCs w:val="24"/>
        </w:rPr>
        <w:t>городского поселения</w:t>
      </w:r>
      <w:bookmarkEnd w:id="168"/>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w:t>
            </w:r>
            <w:r w:rsidR="00DB7A1C">
              <w:rPr>
                <w:rFonts w:cs="Times New Roman"/>
                <w:sz w:val="20"/>
                <w:szCs w:val="20"/>
              </w:rPr>
              <w:t>муниципального образования городского поселения «Город Людиново»</w:t>
            </w:r>
            <w:r>
              <w:rPr>
                <w:sz w:val="20"/>
                <w:szCs w:val="20"/>
              </w:rPr>
              <w:t>рассчитан в соответствии с табл. 3 РНГП Калужской области и необходимостью 100-процентной обеспеченности предупреждения изащиты населения от ЧС природного и техногенного характера.</w:t>
            </w:r>
          </w:p>
        </w:tc>
      </w:tr>
      <w:tr w:rsidR="0099728F" w:rsidRPr="00F90096" w:rsidTr="004737FA">
        <w:tblPrEx>
          <w:tblCellMar>
            <w:left w:w="57" w:type="dxa"/>
            <w:right w:w="57" w:type="dxa"/>
          </w:tblCellMar>
        </w:tblPrEx>
        <w:trPr>
          <w:trHeight w:val="230"/>
        </w:trPr>
        <w:tc>
          <w:tcPr>
            <w:tcW w:w="1189" w:type="pct"/>
            <w:vMerge w:val="restart"/>
          </w:tcPr>
          <w:p w:rsidR="0099728F" w:rsidRPr="00CD7D78" w:rsidRDefault="0099728F"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99728F" w:rsidRPr="00F90096" w:rsidRDefault="0099728F" w:rsidP="004737FA">
            <w:pPr>
              <w:jc w:val="left"/>
              <w:rPr>
                <w:rFonts w:cs="Times New Roman"/>
                <w:sz w:val="20"/>
                <w:szCs w:val="20"/>
              </w:rPr>
            </w:pPr>
          </w:p>
        </w:tc>
        <w:tc>
          <w:tcPr>
            <w:tcW w:w="2255" w:type="pct"/>
            <w:vMerge/>
          </w:tcPr>
          <w:p w:rsidR="0099728F" w:rsidRDefault="0099728F" w:rsidP="004737FA">
            <w:pPr>
              <w:rPr>
                <w:sz w:val="20"/>
                <w:szCs w:val="20"/>
              </w:rPr>
            </w:pPr>
          </w:p>
        </w:tc>
      </w:tr>
      <w:tr w:rsidR="0099728F" w:rsidRPr="00F90096" w:rsidTr="004737FA">
        <w:tblPrEx>
          <w:tblCellMar>
            <w:left w:w="57" w:type="dxa"/>
            <w:right w:w="57" w:type="dxa"/>
          </w:tblCellMar>
        </w:tblPrEx>
        <w:tc>
          <w:tcPr>
            <w:tcW w:w="1189" w:type="pct"/>
            <w:vMerge/>
          </w:tcPr>
          <w:p w:rsidR="0099728F" w:rsidRDefault="0099728F" w:rsidP="004737FA">
            <w:pPr>
              <w:jc w:val="left"/>
              <w:rPr>
                <w:sz w:val="20"/>
                <w:szCs w:val="20"/>
              </w:rPr>
            </w:pPr>
          </w:p>
        </w:tc>
        <w:tc>
          <w:tcPr>
            <w:tcW w:w="1556" w:type="pct"/>
          </w:tcPr>
          <w:p w:rsidR="0099728F" w:rsidRPr="00F90096" w:rsidRDefault="0099728F"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28F" w:rsidRDefault="0099728F"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169" w:name="_Toc150344158"/>
      <w:bookmarkStart w:id="170" w:name="_Toc152751790"/>
      <w:bookmarkStart w:id="171" w:name="_Toc152751933"/>
      <w:bookmarkStart w:id="172" w:name="_Toc152918413"/>
      <w:r>
        <w:rPr>
          <w:b/>
          <w:sz w:val="28"/>
          <w:szCs w:val="28"/>
        </w:rPr>
        <w:t>4. Правила и область применения</w:t>
      </w:r>
      <w:bookmarkEnd w:id="169"/>
      <w:bookmarkEnd w:id="170"/>
      <w:bookmarkEnd w:id="171"/>
      <w:bookmarkEnd w:id="172"/>
    </w:p>
    <w:p w:rsidR="00410972" w:rsidRDefault="00410972" w:rsidP="00410972">
      <w:pPr>
        <w:rPr>
          <w:b/>
          <w:sz w:val="26"/>
          <w:szCs w:val="26"/>
        </w:rPr>
      </w:pPr>
    </w:p>
    <w:p w:rsidR="00756C41" w:rsidRPr="00410972" w:rsidRDefault="00410972" w:rsidP="00756C41">
      <w:pPr>
        <w:jc w:val="center"/>
        <w:outlineLvl w:val="1"/>
        <w:rPr>
          <w:b/>
          <w:szCs w:val="24"/>
        </w:rPr>
      </w:pPr>
      <w:bookmarkStart w:id="173" w:name="_Toc152751791"/>
      <w:bookmarkStart w:id="174" w:name="_Toc152751934"/>
      <w:bookmarkStart w:id="175" w:name="_Toc152918414"/>
      <w:r w:rsidRPr="00410972">
        <w:rPr>
          <w:b/>
          <w:szCs w:val="24"/>
        </w:rPr>
        <w:t xml:space="preserve">4.1 </w:t>
      </w:r>
      <w:r w:rsidR="00756C41" w:rsidRPr="00410972">
        <w:rPr>
          <w:b/>
          <w:szCs w:val="24"/>
        </w:rPr>
        <w:t>Правила применения расчетных показателей</w:t>
      </w:r>
      <w:bookmarkEnd w:id="173"/>
      <w:bookmarkEnd w:id="174"/>
      <w:bookmarkEnd w:id="175"/>
    </w:p>
    <w:p w:rsidR="00756C41" w:rsidRPr="007628B5" w:rsidRDefault="007E5C4F" w:rsidP="00756C41">
      <w:pPr>
        <w:ind w:firstLine="709"/>
        <w:rPr>
          <w:szCs w:val="24"/>
        </w:rPr>
      </w:pPr>
      <w:r>
        <w:rPr>
          <w:szCs w:val="24"/>
        </w:rPr>
        <w:t xml:space="preserve">4.1.1 </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756C41" w:rsidRPr="007628B5">
        <w:rPr>
          <w:szCs w:val="24"/>
        </w:rPr>
        <w:t>.</w:t>
      </w:r>
    </w:p>
    <w:p w:rsidR="00756C41" w:rsidRPr="007628B5" w:rsidRDefault="007E5C4F" w:rsidP="00756C41">
      <w:pPr>
        <w:ind w:firstLine="709"/>
        <w:rPr>
          <w:szCs w:val="24"/>
        </w:rPr>
      </w:pPr>
      <w:r>
        <w:rPr>
          <w:szCs w:val="24"/>
        </w:rPr>
        <w:t xml:space="preserve">4.1.2 </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МНГП</w:t>
      </w:r>
      <w:r w:rsidR="00756C41" w:rsidRPr="007628B5">
        <w:rPr>
          <w:szCs w:val="24"/>
        </w:rPr>
        <w:t>.</w:t>
      </w:r>
    </w:p>
    <w:p w:rsidR="00756C41" w:rsidRPr="007628B5" w:rsidRDefault="007E5C4F" w:rsidP="00756C41">
      <w:pPr>
        <w:ind w:firstLine="709"/>
        <w:rPr>
          <w:szCs w:val="24"/>
        </w:rPr>
      </w:pPr>
      <w:r>
        <w:rPr>
          <w:szCs w:val="24"/>
        </w:rPr>
        <w:t xml:space="preserve">4.1.3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756C41">
        <w:rPr>
          <w:szCs w:val="24"/>
        </w:rPr>
        <w:t>.</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Pr>
          <w:szCs w:val="24"/>
        </w:rPr>
        <w:t>.</w:t>
      </w:r>
    </w:p>
    <w:p w:rsidR="00756C41" w:rsidRDefault="007E5C4F" w:rsidP="00756C41">
      <w:pPr>
        <w:ind w:firstLine="709"/>
        <w:rPr>
          <w:szCs w:val="24"/>
        </w:rPr>
      </w:pPr>
      <w:r>
        <w:rPr>
          <w:szCs w:val="24"/>
        </w:rPr>
        <w:t xml:space="preserve">4.1.4. </w:t>
      </w:r>
      <w:r w:rsidR="00756C41">
        <w:rPr>
          <w:szCs w:val="24"/>
        </w:rPr>
        <w:t xml:space="preserve">Применение МНГП </w:t>
      </w:r>
      <w:r w:rsidR="007E5D3B">
        <w:rPr>
          <w:szCs w:val="24"/>
        </w:rPr>
        <w:t>город</w:t>
      </w:r>
      <w:r w:rsidR="00DB7A1C">
        <w:rPr>
          <w:szCs w:val="24"/>
        </w:rPr>
        <w:t>а</w:t>
      </w:r>
      <w:r w:rsidR="007E5D3B">
        <w:rPr>
          <w:szCs w:val="24"/>
        </w:rPr>
        <w:t xml:space="preserve"> Людиново</w:t>
      </w:r>
      <w:r w:rsidR="00756C41">
        <w:rPr>
          <w:szCs w:val="24"/>
        </w:rPr>
        <w:t xml:space="preserve"> при подготовке проект</w:t>
      </w:r>
      <w:r w:rsidR="00DB7A1C">
        <w:rPr>
          <w:szCs w:val="24"/>
        </w:rPr>
        <w:t>а</w:t>
      </w:r>
      <w:r w:rsidR="00756C41">
        <w:rPr>
          <w:szCs w:val="24"/>
        </w:rPr>
        <w:t xml:space="preserve"> генеральн</w:t>
      </w:r>
      <w:r w:rsidR="00DB7A1C">
        <w:rPr>
          <w:szCs w:val="24"/>
        </w:rPr>
        <w:t xml:space="preserve">ого планамуниципального образования </w:t>
      </w:r>
      <w:r w:rsidR="00756C41">
        <w:rPr>
          <w:szCs w:val="24"/>
        </w:rPr>
        <w:t xml:space="preserve">городского поселения «Город Людиново» </w:t>
      </w:r>
      <w:r w:rsidR="00DB7A1C">
        <w:rPr>
          <w:szCs w:val="24"/>
        </w:rPr>
        <w:t>(внесения в него</w:t>
      </w:r>
      <w:r w:rsidR="00756C41">
        <w:rPr>
          <w:szCs w:val="24"/>
        </w:rPr>
        <w:t xml:space="preserve">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756C41" w:rsidRDefault="007E5C4F" w:rsidP="00756C41">
      <w:pPr>
        <w:ind w:firstLine="709"/>
        <w:rPr>
          <w:szCs w:val="24"/>
        </w:rPr>
      </w:pPr>
      <w:r>
        <w:rPr>
          <w:szCs w:val="24"/>
        </w:rPr>
        <w:t xml:space="preserve">4.1.5 </w:t>
      </w:r>
      <w:r w:rsidR="00756C41">
        <w:rPr>
          <w:szCs w:val="24"/>
        </w:rP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7E5C4F" w:rsidRPr="00941AA9" w:rsidRDefault="007E5C4F" w:rsidP="00F720D8">
      <w:pPr>
        <w:ind w:firstLine="709"/>
        <w:rPr>
          <w:szCs w:val="28"/>
        </w:rPr>
      </w:pPr>
      <w:r w:rsidRPr="00941AA9">
        <w:rPr>
          <w:szCs w:val="24"/>
        </w:rPr>
        <w:t xml:space="preserve">4.1.6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DB7A1C">
        <w:rPr>
          <w:szCs w:val="28"/>
        </w:rPr>
        <w:t>муниципального образования городского поселения «Город Людиново»</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 xml:space="preserve">ДТП </w:t>
      </w:r>
      <w:r w:rsidRPr="00941AA9">
        <w:rPr>
          <w:szCs w:val="28"/>
        </w:rPr>
        <w:t>(</w:t>
      </w:r>
      <w:r w:rsidR="00DB7A1C">
        <w:rPr>
          <w:szCs w:val="28"/>
        </w:rPr>
        <w:t>генеральный план городского поселения</w:t>
      </w:r>
      <w:r w:rsidRPr="00941AA9">
        <w:rPr>
          <w:szCs w:val="28"/>
        </w:rPr>
        <w:t xml:space="preserve">) в целях обеспечения благоприятных условий жизнедеятельности человека на территории </w:t>
      </w:r>
      <w:r w:rsidR="00DB7A1C">
        <w:rPr>
          <w:szCs w:val="28"/>
        </w:rPr>
        <w:t>муниципального образования городского поселения «Город Людиново»</w:t>
      </w:r>
      <w:r w:rsidRPr="00941AA9">
        <w:rPr>
          <w:szCs w:val="28"/>
        </w:rPr>
        <w:t xml:space="preserve">. </w:t>
      </w:r>
    </w:p>
    <w:p w:rsidR="007E5C4F" w:rsidRPr="00941AA9" w:rsidRDefault="00F720D8" w:rsidP="007E5C4F">
      <w:pPr>
        <w:ind w:firstLine="709"/>
        <w:rPr>
          <w:szCs w:val="28"/>
        </w:rPr>
      </w:pPr>
      <w:r w:rsidRPr="00941AA9">
        <w:rPr>
          <w:szCs w:val="28"/>
        </w:rPr>
        <w:t xml:space="preserve">4.1.7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7E5C4F" w:rsidRPr="00941AA9">
        <w:rPr>
          <w:szCs w:val="28"/>
        </w:rPr>
        <w:t xml:space="preserve">. </w:t>
      </w:r>
    </w:p>
    <w:p w:rsidR="007E5C4F" w:rsidRPr="00941AA9" w:rsidRDefault="00F720D8" w:rsidP="007E5C4F">
      <w:pPr>
        <w:ind w:firstLine="709"/>
        <w:rPr>
          <w:rFonts w:eastAsia="Calibri" w:cs="Times New Roman"/>
          <w:szCs w:val="28"/>
        </w:rPr>
      </w:pPr>
      <w:r w:rsidRPr="00941AA9">
        <w:rPr>
          <w:szCs w:val="28"/>
        </w:rPr>
        <w:t xml:space="preserve">4.1.9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 метра на 1 человека</w:t>
      </w:r>
      <w:r w:rsidRPr="00941AA9">
        <w:rPr>
          <w:rFonts w:eastAsia="Calibri" w:cs="Times New Roman"/>
          <w:szCs w:val="28"/>
        </w:rPr>
        <w:t>.</w:t>
      </w:r>
      <w:r w:rsidR="007E5C4F" w:rsidRPr="00941AA9">
        <w:rPr>
          <w:rFonts w:eastAsia="Calibri" w:cs="Times New Roman"/>
          <w:szCs w:val="28"/>
          <w:vertAlign w:val="superscript"/>
        </w:rPr>
        <w:footnoteReference w:id="28"/>
      </w:r>
    </w:p>
    <w:p w:rsidR="007E5C4F" w:rsidRDefault="00F720D8" w:rsidP="007E5C4F">
      <w:pPr>
        <w:ind w:firstLine="709"/>
        <w:rPr>
          <w:rFonts w:eastAsia="Calibri" w:cs="Times New Roman"/>
          <w:szCs w:val="28"/>
        </w:rPr>
      </w:pPr>
      <w:r w:rsidRPr="00941AA9">
        <w:rPr>
          <w:rFonts w:eastAsia="Calibri" w:cs="Times New Roman"/>
          <w:szCs w:val="28"/>
        </w:rPr>
        <w:t>4.1.1</w:t>
      </w:r>
      <w:r w:rsidR="00C102E6">
        <w:rPr>
          <w:rFonts w:eastAsia="Calibri" w:cs="Times New Roman"/>
          <w:szCs w:val="28"/>
        </w:rPr>
        <w:t>0</w:t>
      </w:r>
      <w:r w:rsidR="007E5C4F" w:rsidRPr="00941AA9">
        <w:rPr>
          <w:rFonts w:eastAsia="Calibri" w:cs="Times New Roman"/>
          <w:szCs w:val="28"/>
        </w:rPr>
        <w:t xml:space="preserve">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rsidR="00C102E6" w:rsidRDefault="00C102E6" w:rsidP="00C102E6">
      <w:pPr>
        <w:ind w:firstLine="709"/>
        <w:rPr>
          <w:rFonts w:eastAsia="Calibri" w:cs="Times New Roman"/>
          <w:szCs w:val="28"/>
        </w:rPr>
      </w:pPr>
      <w:r>
        <w:rPr>
          <w:rFonts w:eastAsia="Calibri" w:cs="Times New Roman"/>
          <w:szCs w:val="28"/>
        </w:rPr>
        <w:t>4.1.11</w:t>
      </w:r>
      <w:r w:rsidRPr="002F51B2">
        <w:rPr>
          <w:rFonts w:eastAsia="Calibri" w:cs="Times New Roman"/>
          <w:szCs w:val="28"/>
        </w:rPr>
        <w:t xml:space="preserve">При расчете показателя «Количество машино-мест для хранения и паркования легковых автомобилей» парковочные места и машино-места учитываются в равной степени (мере) в общем числе мест хранения автомобилей населения </w:t>
      </w:r>
      <w:r>
        <w:rPr>
          <w:rFonts w:eastAsia="Calibri" w:cs="Times New Roman"/>
          <w:szCs w:val="28"/>
        </w:rPr>
        <w:t>города Людиново.</w:t>
      </w:r>
      <w:r w:rsidRPr="002F51B2">
        <w:rPr>
          <w:rFonts w:eastAsia="Calibri" w:cs="Times New Roman"/>
          <w:szCs w:val="28"/>
        </w:rPr>
        <w:t xml:space="preserve"> Требования о распределении общего числа мест хранения автомобилей между земельным участком многоквартирного дома и прилегающей территорией регулируются правилами землепользования и застройки</w:t>
      </w:r>
      <w:r>
        <w:rPr>
          <w:rFonts w:eastAsia="Calibri" w:cs="Times New Roman"/>
          <w:szCs w:val="28"/>
        </w:rPr>
        <w:t xml:space="preserve"> города Людиново</w:t>
      </w:r>
      <w:r w:rsidRPr="002F51B2">
        <w:rPr>
          <w:rFonts w:eastAsia="Calibri" w:cs="Times New Roman"/>
          <w:szCs w:val="28"/>
        </w:rPr>
        <w:t xml:space="preserve">. </w:t>
      </w:r>
    </w:p>
    <w:p w:rsidR="00C102E6" w:rsidRPr="00AA5848" w:rsidRDefault="00C102E6" w:rsidP="00C102E6">
      <w:pPr>
        <w:ind w:firstLine="709"/>
        <w:rPr>
          <w:rFonts w:eastAsia="Calibri" w:cs="Times New Roman"/>
          <w:szCs w:val="28"/>
        </w:rPr>
      </w:pPr>
      <w:r w:rsidRPr="00AA5848">
        <w:rPr>
          <w:rFonts w:eastAsia="Calibri" w:cs="Times New Roman"/>
          <w:szCs w:val="28"/>
        </w:rPr>
        <w:t>Для расчета численного значения «Количество машино-мест для хранения и паркования легковых автомобилей» следует применять формулу:</w:t>
      </w:r>
    </w:p>
    <w:p w:rsidR="00C102E6" w:rsidRPr="00AA5848" w:rsidRDefault="00C102E6" w:rsidP="00C102E6">
      <w:pPr>
        <w:ind w:firstLine="709"/>
        <w:rPr>
          <w:rFonts w:eastAsia="Calibri" w:cs="Times New Roman"/>
          <w:szCs w:val="28"/>
        </w:rPr>
      </w:pPr>
      <w:r w:rsidRPr="00AA5848">
        <w:rPr>
          <w:rFonts w:eastAsia="Calibri" w:cs="Times New Roman"/>
          <w:szCs w:val="28"/>
        </w:rPr>
        <w:t xml:space="preserve">N = (S / A) </w:t>
      </w:r>
      <w:r>
        <w:rPr>
          <w:rFonts w:eastAsia="Calibri" w:cs="Times New Roman"/>
          <w:szCs w:val="28"/>
        </w:rPr>
        <w:t>×</w:t>
      </w:r>
      <w:r w:rsidRPr="00AA5848">
        <w:rPr>
          <w:rFonts w:eastAsia="Calibri" w:cs="Times New Roman"/>
          <w:szCs w:val="28"/>
        </w:rPr>
        <w:t xml:space="preserve"> 0,001</w:t>
      </w:r>
      <w:r>
        <w:rPr>
          <w:rFonts w:eastAsia="Calibri" w:cs="Times New Roman"/>
          <w:szCs w:val="28"/>
        </w:rPr>
        <w:t>×</w:t>
      </w:r>
      <w:r w:rsidRPr="00AA5848">
        <w:rPr>
          <w:rFonts w:eastAsia="Calibri" w:cs="Times New Roman"/>
          <w:szCs w:val="28"/>
        </w:rPr>
        <w:t xml:space="preserve"> В</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где:</w:t>
      </w:r>
    </w:p>
    <w:p w:rsidR="00C102E6" w:rsidRPr="00AA5848" w:rsidRDefault="00C102E6" w:rsidP="00C102E6">
      <w:pPr>
        <w:ind w:firstLine="709"/>
        <w:rPr>
          <w:rFonts w:eastAsia="Calibri" w:cs="Times New Roman"/>
          <w:szCs w:val="28"/>
        </w:rPr>
      </w:pPr>
      <w:r w:rsidRPr="00AA5848">
        <w:rPr>
          <w:rFonts w:eastAsia="Calibri" w:cs="Times New Roman"/>
          <w:szCs w:val="28"/>
        </w:rPr>
        <w:t>N – число машино-мест для хранения и паркования легковых автомобилей</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S – суммарная площадь всех квартир МКД</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A – показатель жилищной обеспеченности</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 xml:space="preserve">0,001 – коэффициент пересчета </w:t>
      </w:r>
      <w:r>
        <w:rPr>
          <w:rFonts w:eastAsia="Calibri" w:cs="Times New Roman"/>
          <w:szCs w:val="28"/>
        </w:rPr>
        <w:t>показателя на 1000 жителей;</w:t>
      </w:r>
    </w:p>
    <w:p w:rsidR="00C102E6" w:rsidRDefault="00C102E6" w:rsidP="00C102E6">
      <w:pPr>
        <w:ind w:firstLine="709"/>
      </w:pPr>
      <w:r w:rsidRPr="00AA5848">
        <w:rPr>
          <w:rFonts w:eastAsia="Calibri" w:cs="Times New Roman"/>
          <w:szCs w:val="28"/>
        </w:rPr>
        <w:t>В – показатель минимально допустимого уровня обеспеченности: «Количество мест хранения легковых автомобилей, мест на 1000 человек постоянного населения»</w:t>
      </w:r>
      <w:r>
        <w:rPr>
          <w:rFonts w:eastAsia="Calibri" w:cs="Times New Roman"/>
          <w:szCs w:val="28"/>
        </w:rPr>
        <w:t xml:space="preserve"> (см. табл. 13 РНГП Калужской области).</w:t>
      </w:r>
    </w:p>
    <w:p w:rsidR="007E5C4F" w:rsidRDefault="007E5C4F" w:rsidP="00410972">
      <w:pPr>
        <w:rPr>
          <w:b/>
          <w:sz w:val="26"/>
          <w:szCs w:val="26"/>
        </w:rPr>
      </w:pPr>
    </w:p>
    <w:p w:rsidR="00756C41" w:rsidRPr="00410972" w:rsidRDefault="00410972" w:rsidP="00756C41">
      <w:pPr>
        <w:jc w:val="center"/>
        <w:outlineLvl w:val="1"/>
        <w:rPr>
          <w:b/>
          <w:szCs w:val="24"/>
        </w:rPr>
      </w:pPr>
      <w:bookmarkStart w:id="176" w:name="_Toc152751792"/>
      <w:bookmarkStart w:id="177" w:name="_Toc152751935"/>
      <w:bookmarkStart w:id="178" w:name="_Toc152918415"/>
      <w:r w:rsidRPr="00410972">
        <w:rPr>
          <w:b/>
          <w:szCs w:val="24"/>
        </w:rPr>
        <w:t xml:space="preserve">4.2 </w:t>
      </w:r>
      <w:r w:rsidR="00756C41" w:rsidRPr="00410972">
        <w:rPr>
          <w:b/>
          <w:szCs w:val="24"/>
        </w:rPr>
        <w:t>Область применения расчетных показателей</w:t>
      </w:r>
      <w:bookmarkEnd w:id="176"/>
      <w:bookmarkEnd w:id="177"/>
      <w:bookmarkEnd w:id="178"/>
    </w:p>
    <w:p w:rsidR="00756C41" w:rsidRDefault="00946657" w:rsidP="00756C41">
      <w:pPr>
        <w:ind w:firstLine="709"/>
        <w:rPr>
          <w:szCs w:val="24"/>
        </w:rPr>
      </w:pPr>
      <w:r>
        <w:rPr>
          <w:szCs w:val="24"/>
        </w:rPr>
        <w:t xml:space="preserve">4.2.1 </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w:t>
      </w:r>
      <w:r w:rsidR="00DB7A1C">
        <w:rPr>
          <w:szCs w:val="24"/>
        </w:rPr>
        <w:t>муниципального образования городского поселения «Город Людиново»</w:t>
      </w:r>
      <w:r>
        <w:rPr>
          <w:szCs w:val="24"/>
        </w:rPr>
        <w:t>, на правоотношения, возникшие после утверждения настоящих МНГП.</w:t>
      </w:r>
    </w:p>
    <w:p w:rsidR="00946657" w:rsidRDefault="00946657" w:rsidP="00946657">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sidR="00DB7A1C">
        <w:rPr>
          <w:szCs w:val="24"/>
        </w:rPr>
        <w:t>муниципального образования городского поселения «Город Людиново»</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p>
    <w:p w:rsidR="00756C41" w:rsidRDefault="00946657" w:rsidP="00756C41">
      <w:pPr>
        <w:ind w:firstLine="709"/>
        <w:rPr>
          <w:szCs w:val="24"/>
        </w:rPr>
      </w:pPr>
      <w:r>
        <w:rPr>
          <w:szCs w:val="24"/>
        </w:rPr>
        <w:t xml:space="preserve">4.2.3 </w:t>
      </w:r>
      <w:r w:rsidR="00756C41">
        <w:rPr>
          <w:szCs w:val="24"/>
        </w:rPr>
        <w:t xml:space="preserve">Расчетные показатели МНГП </w:t>
      </w:r>
      <w:r w:rsidR="00DB7A1C">
        <w:rPr>
          <w:szCs w:val="24"/>
        </w:rPr>
        <w:t>муниципального образования городского поселения «Город Людиново»</w:t>
      </w:r>
      <w:r w:rsidR="00756C41">
        <w:rPr>
          <w:szCs w:val="24"/>
        </w:rPr>
        <w:t xml:space="preserve"> 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w:t>
      </w:r>
      <w:r w:rsidR="00DB7A1C">
        <w:rPr>
          <w:szCs w:val="24"/>
        </w:rPr>
        <w:t>муниципального образования городского поселения «Город Людиново»</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w:t>
      </w:r>
      <w:r w:rsidR="00DB7A1C">
        <w:rPr>
          <w:szCs w:val="24"/>
        </w:rPr>
        <w:t>муниципального образования городского поселения «Город Людиново»</w:t>
      </w:r>
      <w:r>
        <w:rPr>
          <w:szCs w:val="24"/>
        </w:rPr>
        <w:t>;</w:t>
      </w:r>
    </w:p>
    <w:p w:rsidR="00756C41" w:rsidRDefault="00756C41" w:rsidP="00756C4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при проведении общественных обсуждений, публичных слушаний по проект</w:t>
      </w:r>
      <w:r w:rsidR="00DB7A1C">
        <w:rPr>
          <w:szCs w:val="24"/>
        </w:rPr>
        <w:t xml:space="preserve">у </w:t>
      </w:r>
      <w:r>
        <w:rPr>
          <w:szCs w:val="24"/>
        </w:rPr>
        <w:t>генеральн</w:t>
      </w:r>
      <w:r w:rsidR="00DB7A1C">
        <w:rPr>
          <w:szCs w:val="24"/>
        </w:rPr>
        <w:t>ого плана муниципального образования</w:t>
      </w:r>
      <w:r>
        <w:rPr>
          <w:szCs w:val="24"/>
        </w:rPr>
        <w:t xml:space="preserve"> городского поселения «Город Людиново»;</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DB7A1C">
        <w:rPr>
          <w:szCs w:val="24"/>
        </w:rPr>
        <w:t>муниципального образования городского поселения «Город Людиново»</w:t>
      </w:r>
      <w:r>
        <w:rPr>
          <w:szCs w:val="24"/>
        </w:rPr>
        <w:t xml:space="preserve"> и расчетных показателей максимально допустимого уровня территориальной доступности таких объектов для населения.</w:t>
      </w:r>
    </w:p>
    <w:p w:rsidR="00E73670" w:rsidRDefault="007C2E39" w:rsidP="007C2E39">
      <w:pPr>
        <w:ind w:firstLine="709"/>
        <w:rPr>
          <w:szCs w:val="28"/>
        </w:rPr>
      </w:pPr>
      <w:r>
        <w:rPr>
          <w:szCs w:val="28"/>
        </w:rPr>
        <w:t>4.2.4</w:t>
      </w:r>
      <w:r w:rsidR="00E73670">
        <w:rPr>
          <w:szCs w:val="28"/>
        </w:rPr>
        <w:t xml:space="preserve">В случае утверждения в составе </w:t>
      </w:r>
      <w:r w:rsidR="00DB7A1C">
        <w:rPr>
          <w:szCs w:val="28"/>
        </w:rPr>
        <w:t xml:space="preserve">РНГП </w:t>
      </w:r>
      <w:r w:rsidR="00E73670">
        <w:rPr>
          <w:szCs w:val="28"/>
        </w:rPr>
        <w:t>Калужской области</w:t>
      </w:r>
      <w:r w:rsidR="00DB7A1C">
        <w:rPr>
          <w:szCs w:val="28"/>
        </w:rPr>
        <w:t>, МНГП МР «Город Людиново и Людиновский район»</w:t>
      </w:r>
      <w:r w:rsidR="00E73670">
        <w:rPr>
          <w:szCs w:val="28"/>
        </w:rPr>
        <w:t xml:space="preserve"> минимальных (максимальных) расчетных показателей </w:t>
      </w:r>
      <w:r w:rsidR="000D6C3F">
        <w:rPr>
          <w:szCs w:val="28"/>
        </w:rPr>
        <w:t xml:space="preserve">уровня обеспеченности (территориальной доступности) объектов местного значения </w:t>
      </w:r>
      <w:r w:rsidR="00E73670">
        <w:rPr>
          <w:szCs w:val="28"/>
        </w:rPr>
        <w:t xml:space="preserve">со </w:t>
      </w:r>
      <w:r w:rsidR="000D6C3F">
        <w:rPr>
          <w:szCs w:val="28"/>
        </w:rPr>
        <w:t xml:space="preserve">значениями выше (ниже), чем у соответствующих минимальных (максимальных) расчетных показателей, </w:t>
      </w:r>
      <w:r w:rsidR="00DB7A1C">
        <w:rPr>
          <w:szCs w:val="28"/>
        </w:rPr>
        <w:t>в</w:t>
      </w:r>
      <w:r w:rsidR="000D6C3F">
        <w:rPr>
          <w:szCs w:val="28"/>
        </w:rPr>
        <w:t xml:space="preserve"> установленных в МНГП </w:t>
      </w:r>
      <w:r w:rsidR="007E5D3B">
        <w:rPr>
          <w:szCs w:val="28"/>
        </w:rPr>
        <w:t>город</w:t>
      </w:r>
      <w:r w:rsidR="00DB7A1C">
        <w:rPr>
          <w:szCs w:val="28"/>
        </w:rPr>
        <w:t>а</w:t>
      </w:r>
      <w:r w:rsidR="007E5D3B">
        <w:rPr>
          <w:szCs w:val="28"/>
        </w:rPr>
        <w:t xml:space="preserve"> Людиново</w:t>
      </w:r>
      <w:r w:rsidR="000D6C3F">
        <w:rPr>
          <w:szCs w:val="28"/>
        </w:rPr>
        <w:t>, применяются расчетные показатели РНГП Калужской области</w:t>
      </w:r>
      <w:r w:rsidR="00DB7A1C">
        <w:rPr>
          <w:szCs w:val="28"/>
        </w:rPr>
        <w:t xml:space="preserve"> и/или показатели МНГП МР «Город Людиново и Людиновский район»</w:t>
      </w:r>
      <w:r w:rsidR="000D6C3F">
        <w:rPr>
          <w:szCs w:val="28"/>
        </w:rPr>
        <w:t>.</w:t>
      </w:r>
    </w:p>
    <w:p w:rsidR="007C2E39" w:rsidRPr="00404EB0" w:rsidRDefault="007C2E39" w:rsidP="00DA67AF">
      <w:pPr>
        <w:ind w:firstLine="709"/>
        <w:rPr>
          <w:szCs w:val="28"/>
        </w:rPr>
      </w:pPr>
      <w:r>
        <w:rPr>
          <w:szCs w:val="28"/>
        </w:rPr>
        <w:t>4.2.5</w:t>
      </w:r>
      <w:r w:rsidR="00F720D8">
        <w:rPr>
          <w:szCs w:val="24"/>
        </w:rPr>
        <w:t>При отмене и (или) изменении действующих нормативных документов Российской Федерации</w:t>
      </w:r>
      <w:r w:rsidR="00DC7118">
        <w:rPr>
          <w:szCs w:val="24"/>
        </w:rPr>
        <w:t>,</w:t>
      </w:r>
      <w:r w:rsidR="00F720D8">
        <w:rPr>
          <w:szCs w:val="24"/>
        </w:rPr>
        <w:t xml:space="preserve"> Калужской области, </w:t>
      </w:r>
      <w:r w:rsidR="00DC7118">
        <w:rPr>
          <w:szCs w:val="24"/>
        </w:rPr>
        <w:t>МР «Город Людиново и Людиновский район»</w:t>
      </w:r>
      <w:r w:rsidR="00C2701B">
        <w:rPr>
          <w:szCs w:val="24"/>
        </w:rPr>
        <w:t>,</w:t>
      </w:r>
      <w:r w:rsidR="00F720D8">
        <w:rPr>
          <w:szCs w:val="24"/>
        </w:rPr>
        <w:t>на которые приводятся ссылки в настоящем проекте МНГП, следует руководствоваться нормами, вводимыми взамен отмененных.</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179" w:name="_Toc150344159"/>
      <w:bookmarkStart w:id="180" w:name="_Toc152751793"/>
      <w:bookmarkStart w:id="181" w:name="_Toc152751936"/>
      <w:bookmarkStart w:id="182" w:name="_Toc152918416"/>
      <w:r>
        <w:rPr>
          <w:b/>
          <w:sz w:val="28"/>
          <w:szCs w:val="28"/>
        </w:rPr>
        <w:t>Приложение 1 –</w:t>
      </w:r>
      <w:bookmarkEnd w:id="179"/>
      <w:r w:rsidR="00424383">
        <w:rPr>
          <w:b/>
          <w:sz w:val="28"/>
          <w:szCs w:val="28"/>
        </w:rPr>
        <w:t>Термины и определения</w:t>
      </w:r>
      <w:bookmarkEnd w:id="180"/>
      <w:bookmarkEnd w:id="181"/>
      <w:bookmarkEnd w:id="182"/>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sidR="00BB4F4A">
        <w:rPr>
          <w:rFonts w:cs="Times New Roman"/>
          <w:szCs w:val="28"/>
        </w:rPr>
        <w:t>муниципального образования городского поселения «Город Людиново»</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24383" w:rsidRPr="00404EB0" w:rsidRDefault="00424383" w:rsidP="00424383">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9"/>
      </w:r>
      <w:r w:rsidRPr="00404EB0">
        <w:rPr>
          <w:rFonts w:cs="Times New Roman"/>
          <w:szCs w:val="28"/>
        </w:rPr>
        <w:t>.</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C113F" w:rsidRDefault="002C113F">
      <w:pPr>
        <w:rPr>
          <w:b/>
          <w:sz w:val="28"/>
          <w:szCs w:val="28"/>
        </w:rPr>
      </w:pPr>
      <w:bookmarkStart w:id="183" w:name="_Toc148363897"/>
      <w:bookmarkStart w:id="184" w:name="_Toc152751794"/>
      <w:bookmarkStart w:id="185" w:name="_Toc152751937"/>
      <w:r>
        <w:rPr>
          <w:b/>
          <w:sz w:val="28"/>
          <w:szCs w:val="28"/>
        </w:rPr>
        <w:br w:type="page"/>
      </w:r>
    </w:p>
    <w:p w:rsidR="00424383" w:rsidRDefault="00424383" w:rsidP="00424383">
      <w:pPr>
        <w:jc w:val="center"/>
        <w:outlineLvl w:val="0"/>
        <w:rPr>
          <w:b/>
          <w:sz w:val="28"/>
          <w:szCs w:val="28"/>
        </w:rPr>
      </w:pPr>
      <w:bookmarkStart w:id="186" w:name="_Toc152918417"/>
      <w:r w:rsidRPr="007A224F">
        <w:rPr>
          <w:b/>
          <w:sz w:val="28"/>
          <w:szCs w:val="28"/>
        </w:rPr>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183"/>
      <w:bookmarkEnd w:id="184"/>
      <w:bookmarkEnd w:id="185"/>
      <w:bookmarkEnd w:id="186"/>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p>
    <w:p w:rsidR="00424383" w:rsidRPr="00404EB0" w:rsidRDefault="00424383" w:rsidP="00424383">
      <w:pPr>
        <w:ind w:firstLine="709"/>
        <w:rPr>
          <w:rFonts w:cs="Times New Roman"/>
          <w:szCs w:val="28"/>
        </w:rPr>
      </w:pPr>
      <w:r w:rsidRPr="00404EB0">
        <w:rPr>
          <w:rFonts w:cs="Times New Roman"/>
          <w:szCs w:val="28"/>
        </w:rPr>
        <w:t xml:space="preserve">ГОСТ – государственный стандарт.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p>
    <w:p w:rsidR="00424383" w:rsidRPr="00404EB0" w:rsidRDefault="00424383" w:rsidP="00424383">
      <w:pPr>
        <w:ind w:firstLine="709"/>
        <w:rPr>
          <w:rFonts w:cs="Times New Roman"/>
          <w:szCs w:val="28"/>
        </w:rPr>
      </w:pPr>
      <w:r w:rsidRPr="00404EB0">
        <w:rPr>
          <w:rFonts w:cs="Times New Roman"/>
          <w:szCs w:val="28"/>
        </w:rPr>
        <w:t>м –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424383" w:rsidRPr="00404EB0" w:rsidRDefault="00424383" w:rsidP="00424383">
      <w:pPr>
        <w:ind w:firstLine="709"/>
        <w:rPr>
          <w:rFonts w:cs="Times New Roman"/>
          <w:szCs w:val="28"/>
        </w:rPr>
      </w:pPr>
      <w:r w:rsidRPr="00404EB0">
        <w:rPr>
          <w:rFonts w:cs="Times New Roman"/>
          <w:szCs w:val="28"/>
        </w:rPr>
        <w:t>мин. – минута.</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p>
    <w:p w:rsidR="00424383" w:rsidRDefault="00424383" w:rsidP="00424383">
      <w:pPr>
        <w:ind w:firstLine="709"/>
        <w:rPr>
          <w:rFonts w:cs="Times New Roman"/>
          <w:szCs w:val="28"/>
        </w:rPr>
      </w:pPr>
      <w:r w:rsidRPr="00404EB0">
        <w:rPr>
          <w:rFonts w:cs="Times New Roman"/>
          <w:szCs w:val="28"/>
        </w:rPr>
        <w:t>НПА – нормативный правовой акт.</w:t>
      </w:r>
    </w:p>
    <w:p w:rsidR="00424383" w:rsidRPr="00404EB0" w:rsidRDefault="00424383" w:rsidP="00424383">
      <w:pPr>
        <w:ind w:firstLine="709"/>
        <w:rPr>
          <w:rFonts w:cs="Times New Roman"/>
          <w:szCs w:val="28"/>
        </w:rPr>
      </w:pPr>
      <w:r>
        <w:rPr>
          <w:rFonts w:cs="Times New Roman"/>
          <w:szCs w:val="28"/>
        </w:rPr>
        <w:t>ОМЗ – объекты местного значения.</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p>
    <w:p w:rsidR="00424383" w:rsidRPr="00404EB0" w:rsidRDefault="00424383" w:rsidP="00424383">
      <w:pPr>
        <w:ind w:firstLine="709"/>
        <w:rPr>
          <w:rFonts w:cs="Times New Roman"/>
          <w:szCs w:val="28"/>
        </w:rPr>
      </w:pPr>
      <w:r w:rsidRPr="00404EB0">
        <w:rPr>
          <w:rFonts w:cs="Times New Roman"/>
          <w:szCs w:val="28"/>
        </w:rPr>
        <w:t>СП – свод правил.</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p>
    <w:p w:rsidR="00424383" w:rsidRPr="00404EB0" w:rsidRDefault="00424383" w:rsidP="00424383">
      <w:pPr>
        <w:ind w:firstLine="709"/>
        <w:rPr>
          <w:rFonts w:cs="Times New Roman"/>
          <w:szCs w:val="28"/>
        </w:rPr>
      </w:pPr>
      <w:r w:rsidRPr="00404EB0">
        <w:rPr>
          <w:rFonts w:cs="Times New Roman"/>
          <w:szCs w:val="28"/>
        </w:rPr>
        <w:t xml:space="preserve">тыс. – тысяча.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187" w:name="_Toc148363898"/>
      <w:bookmarkStart w:id="188" w:name="_Toc152751795"/>
      <w:bookmarkStart w:id="189" w:name="_Toc152751938"/>
      <w:bookmarkStart w:id="190" w:name="_Toc152918418"/>
      <w:r w:rsidRPr="007A224F">
        <w:rPr>
          <w:b/>
          <w:sz w:val="28"/>
          <w:szCs w:val="28"/>
        </w:rPr>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187"/>
      <w:r w:rsidR="00EC6FE6">
        <w:rPr>
          <w:rStyle w:val="ab"/>
          <w:b/>
          <w:sz w:val="28"/>
          <w:szCs w:val="28"/>
        </w:rPr>
        <w:footnoteReference w:id="30"/>
      </w:r>
      <w:bookmarkEnd w:id="188"/>
      <w:bookmarkEnd w:id="189"/>
      <w:bookmarkEnd w:id="190"/>
    </w:p>
    <w:p w:rsidR="00424383" w:rsidRPr="00740931" w:rsidRDefault="00424383" w:rsidP="00424383">
      <w:pPr>
        <w:jc w:val="center"/>
        <w:outlineLvl w:val="1"/>
        <w:rPr>
          <w:b/>
          <w:szCs w:val="24"/>
        </w:rPr>
      </w:pPr>
      <w:bookmarkStart w:id="191" w:name="_Toc148363899"/>
      <w:bookmarkStart w:id="192" w:name="_Toc152751796"/>
      <w:bookmarkStart w:id="193" w:name="_Toc152751939"/>
      <w:bookmarkStart w:id="194" w:name="_Toc152918419"/>
      <w:r w:rsidRPr="00740931">
        <w:rPr>
          <w:b/>
          <w:szCs w:val="24"/>
        </w:rPr>
        <w:t xml:space="preserve">3.1 </w:t>
      </w:r>
      <w:r>
        <w:rPr>
          <w:b/>
          <w:szCs w:val="24"/>
        </w:rPr>
        <w:t>Российской Федерации</w:t>
      </w:r>
      <w:bookmarkEnd w:id="191"/>
      <w:bookmarkEnd w:id="192"/>
      <w:bookmarkEnd w:id="193"/>
      <w:bookmarkEnd w:id="194"/>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69-ФЗ «О пожарной безопасности»;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78-ФЗ «О библиотечном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8-ФЗ «О погребении и похоронном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89-ФЗ «Об отходах производства и потребления»;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28-ФЗ «О гражданской обороне»;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52-Ф3 «О санитарно-эпидемиологическом благополучии населения»;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69-ФЗ «О газоснабжении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184-ФЗ «О техническом регулировании»;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35-ФЗ «Об электроэнергетике»;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126-ФЗ «О связи»;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007017ED">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329 «О физической культуре и спорте»;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384-ФЗ «Технический регламент о безопасности зданий и сооружений»;</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190-ФЗ «О теплоснабжении»;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t xml:space="preserve">Федеральный закон от 29 декабря 2012 года </w:t>
      </w:r>
      <w:r w:rsidR="007017ED">
        <w:rPr>
          <w:rFonts w:cs="Times New Roman"/>
          <w:bCs/>
          <w:szCs w:val="24"/>
        </w:rPr>
        <w:t xml:space="preserve">№ </w:t>
      </w:r>
      <w:r w:rsidRPr="000434D3">
        <w:rPr>
          <w:rFonts w:cs="Times New Roman"/>
          <w:bCs/>
          <w:szCs w:val="24"/>
        </w:rPr>
        <w:t>273-ФЗ «Об образовании в Российской Федерации»;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007017ED">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1504 «Об утверждении </w:t>
      </w:r>
      <w:hyperlink r:id="rId8"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rsidR="00B747AE" w:rsidRDefault="00B747AE" w:rsidP="00424383">
      <w:pPr>
        <w:numPr>
          <w:ilvl w:val="0"/>
          <w:numId w:val="1"/>
        </w:numPr>
        <w:tabs>
          <w:tab w:val="left" w:pos="993"/>
        </w:tabs>
        <w:ind w:left="0" w:firstLine="709"/>
        <w:rPr>
          <w:rFonts w:cs="Times New Roman"/>
          <w:szCs w:val="24"/>
        </w:rPr>
      </w:pPr>
      <w: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 на 18 октября 2023 года);</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sidR="004848DC">
        <w:rPr>
          <w:rFonts w:cs="Times New Roman"/>
          <w:szCs w:val="24"/>
        </w:rPr>
        <w:t>ода</w:t>
      </w:r>
      <w:r w:rsidR="007017ED">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FF557A">
        <w:rPr>
          <w:rFonts w:cs="Times New Roman"/>
          <w:szCs w:val="24"/>
        </w:rPr>
        <w:t>;</w:t>
      </w:r>
    </w:p>
    <w:p w:rsidR="00B747AE" w:rsidRPr="006E59EC" w:rsidRDefault="00B747AE" w:rsidP="00B747AE">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Pr="006E59EC">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АК-950/02 «О методических рекомендациях»</w:t>
      </w:r>
      <w:r>
        <w:rPr>
          <w:rFonts w:cs="Times New Roman"/>
          <w:szCs w:val="24"/>
        </w:rPr>
        <w:t>.</w:t>
      </w:r>
    </w:p>
    <w:p w:rsidR="00141980" w:rsidRDefault="00141980">
      <w:pPr>
        <w:rPr>
          <w:b/>
          <w:szCs w:val="24"/>
        </w:rPr>
      </w:pPr>
      <w:bookmarkStart w:id="195" w:name="_Toc148363900"/>
      <w:r>
        <w:rPr>
          <w:b/>
          <w:szCs w:val="24"/>
        </w:rPr>
        <w:br w:type="page"/>
      </w:r>
    </w:p>
    <w:p w:rsidR="00424383" w:rsidRPr="0044094A" w:rsidRDefault="00424383" w:rsidP="00424383">
      <w:pPr>
        <w:jc w:val="center"/>
        <w:outlineLvl w:val="1"/>
        <w:rPr>
          <w:b/>
          <w:szCs w:val="24"/>
        </w:rPr>
      </w:pPr>
      <w:bookmarkStart w:id="196" w:name="_Toc152751797"/>
      <w:bookmarkStart w:id="197" w:name="_Toc152751940"/>
      <w:bookmarkStart w:id="198" w:name="_Toc152918420"/>
      <w:r w:rsidRPr="0044094A">
        <w:rPr>
          <w:b/>
          <w:szCs w:val="24"/>
        </w:rPr>
        <w:t>3.2 Калужской области</w:t>
      </w:r>
      <w:bookmarkEnd w:id="195"/>
      <w:bookmarkEnd w:id="196"/>
      <w:bookmarkEnd w:id="197"/>
      <w:bookmarkEnd w:id="198"/>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344-ОЗ «О градостроительной деятельности в Калужской области»;</w:t>
      </w:r>
    </w:p>
    <w:p w:rsidR="004C063B" w:rsidRPr="004C063B" w:rsidRDefault="004C063B" w:rsidP="00424383">
      <w:pPr>
        <w:numPr>
          <w:ilvl w:val="0"/>
          <w:numId w:val="1"/>
        </w:numPr>
        <w:tabs>
          <w:tab w:val="left" w:pos="993"/>
        </w:tabs>
        <w:ind w:left="0" w:firstLine="709"/>
        <w:rPr>
          <w:rFonts w:cs="Times New Roman"/>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14-р «Об утверждении инвестиционной декларации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sidR="004848DC">
        <w:rPr>
          <w:rFonts w:cs="Times New Roman"/>
          <w:szCs w:val="24"/>
        </w:rPr>
        <w:t>ода</w:t>
      </w:r>
      <w:r w:rsidR="007017ED">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rsidR="00424383" w:rsidRPr="00623C08" w:rsidRDefault="00424383" w:rsidP="00424383">
      <w:pPr>
        <w:numPr>
          <w:ilvl w:val="0"/>
          <w:numId w:val="1"/>
        </w:numPr>
        <w:tabs>
          <w:tab w:val="left" w:pos="993"/>
        </w:tabs>
        <w:ind w:left="0" w:firstLine="709"/>
        <w:rPr>
          <w:rFonts w:cs="Times New Roman"/>
          <w:szCs w:val="24"/>
        </w:rPr>
      </w:pPr>
      <w:r w:rsidRPr="00623C08">
        <w:rPr>
          <w:rFonts w:cs="Times New Roman"/>
          <w:szCs w:val="24"/>
        </w:rPr>
        <w:t xml:space="preserve">Постановление Правительства Калужской области от </w:t>
      </w:r>
      <w:r w:rsidR="00EC6FE6" w:rsidRPr="00623C08">
        <w:rPr>
          <w:rFonts w:cs="Times New Roman"/>
          <w:szCs w:val="24"/>
        </w:rPr>
        <w:t>10января</w:t>
      </w:r>
      <w:r w:rsidRPr="00623C08">
        <w:rPr>
          <w:rFonts w:cs="Times New Roman"/>
          <w:szCs w:val="24"/>
        </w:rPr>
        <w:t xml:space="preserve"> 20</w:t>
      </w:r>
      <w:r w:rsidR="00EC6FE6" w:rsidRPr="00623C08">
        <w:rPr>
          <w:rFonts w:cs="Times New Roman"/>
          <w:szCs w:val="24"/>
        </w:rPr>
        <w:t>20</w:t>
      </w:r>
      <w:r w:rsidRPr="00623C08">
        <w:rPr>
          <w:rFonts w:cs="Times New Roman"/>
          <w:szCs w:val="24"/>
        </w:rPr>
        <w:t xml:space="preserve"> г</w:t>
      </w:r>
      <w:r w:rsidR="00EC6FE6" w:rsidRPr="00623C08">
        <w:rPr>
          <w:rFonts w:cs="Times New Roman"/>
          <w:szCs w:val="24"/>
        </w:rPr>
        <w:t xml:space="preserve">ода </w:t>
      </w:r>
      <w:r w:rsidR="007017ED" w:rsidRPr="00623C08">
        <w:rPr>
          <w:rFonts w:cs="Times New Roman"/>
          <w:szCs w:val="24"/>
        </w:rPr>
        <w:t xml:space="preserve">№ </w:t>
      </w:r>
      <w:r w:rsidR="00EC6FE6" w:rsidRPr="00623C08">
        <w:rPr>
          <w:rFonts w:cs="Times New Roman"/>
          <w:szCs w:val="24"/>
        </w:rPr>
        <w:t xml:space="preserve">3 </w:t>
      </w:r>
      <w:r w:rsidRPr="00623C08">
        <w:rPr>
          <w:rFonts w:cs="Times New Roman"/>
          <w:szCs w:val="24"/>
        </w:rPr>
        <w:t xml:space="preserve">«Об одобрении плана мероприятий («дорожной карты») по социально-экономическому развитию муниципального </w:t>
      </w:r>
      <w:r w:rsidR="00623C08" w:rsidRPr="00623C08">
        <w:rPr>
          <w:rFonts w:cs="Times New Roman"/>
          <w:szCs w:val="24"/>
        </w:rPr>
        <w:t xml:space="preserve">района«Город </w:t>
      </w:r>
      <w:r w:rsidR="007E5D3B" w:rsidRPr="00623C08">
        <w:rPr>
          <w:rFonts w:cs="Times New Roman"/>
          <w:szCs w:val="24"/>
        </w:rPr>
        <w:t>Людиново</w:t>
      </w:r>
      <w:r w:rsidR="00623C08" w:rsidRPr="00623C08">
        <w:rPr>
          <w:rFonts w:cs="Times New Roman"/>
          <w:szCs w:val="24"/>
        </w:rPr>
        <w:t xml:space="preserve"> и Людиновский район»</w:t>
      </w:r>
      <w:r w:rsidRPr="00623C08">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966 «О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sidR="007017ED">
        <w:rPr>
          <w:rFonts w:cs="Times New Roman"/>
          <w:szCs w:val="24"/>
        </w:rPr>
        <w:t xml:space="preserve">№ </w:t>
      </w:r>
      <w:r w:rsidRPr="000434D3">
        <w:rPr>
          <w:rFonts w:cs="Times New Roman"/>
          <w:szCs w:val="24"/>
        </w:rPr>
        <w:t xml:space="preserve">496 «Об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424383" w:rsidRDefault="00424383" w:rsidP="00424383">
      <w:pPr>
        <w:ind w:firstLine="709"/>
        <w:rPr>
          <w:szCs w:val="24"/>
        </w:rPr>
      </w:pPr>
    </w:p>
    <w:p w:rsidR="00424383" w:rsidRDefault="00424383" w:rsidP="00424383">
      <w:pPr>
        <w:jc w:val="center"/>
        <w:outlineLvl w:val="1"/>
        <w:rPr>
          <w:b/>
          <w:szCs w:val="24"/>
        </w:rPr>
      </w:pPr>
      <w:bookmarkStart w:id="199" w:name="_Toc152751798"/>
      <w:bookmarkStart w:id="200" w:name="_Toc152751941"/>
      <w:bookmarkStart w:id="201" w:name="_Toc152918421"/>
      <w:bookmarkStart w:id="202" w:name="_Toc148363901"/>
      <w:r w:rsidRPr="0044094A">
        <w:rPr>
          <w:b/>
          <w:szCs w:val="24"/>
        </w:rPr>
        <w:t xml:space="preserve">3.3 </w:t>
      </w:r>
      <w:r w:rsidR="00623C08">
        <w:rPr>
          <w:b/>
          <w:szCs w:val="24"/>
        </w:rPr>
        <w:t xml:space="preserve">Муниципального района «Город Людиново и Людиновский район» и муниципального </w:t>
      </w:r>
      <w:r w:rsidR="00BB4F4A">
        <w:rPr>
          <w:b/>
          <w:szCs w:val="24"/>
        </w:rPr>
        <w:t>образования городского поселения «Город Людиново»</w:t>
      </w:r>
      <w:bookmarkEnd w:id="199"/>
      <w:bookmarkEnd w:id="200"/>
      <w:bookmarkEnd w:id="201"/>
      <w:bookmarkEnd w:id="202"/>
    </w:p>
    <w:p w:rsidR="00424383" w:rsidRPr="000E6086" w:rsidRDefault="00424383" w:rsidP="002C113F">
      <w:pPr>
        <w:numPr>
          <w:ilvl w:val="0"/>
          <w:numId w:val="1"/>
        </w:numPr>
        <w:tabs>
          <w:tab w:val="left" w:pos="993"/>
        </w:tabs>
        <w:ind w:left="0" w:firstLine="709"/>
        <w:rPr>
          <w:rFonts w:cs="Times New Roman"/>
          <w:szCs w:val="24"/>
        </w:rPr>
      </w:pPr>
      <w:r w:rsidRPr="000E6086">
        <w:rPr>
          <w:rFonts w:cs="Times New Roman"/>
          <w:szCs w:val="24"/>
        </w:rPr>
        <w:t xml:space="preserve">Устав </w:t>
      </w:r>
      <w:r w:rsidR="00BB4F4A" w:rsidRPr="000E6086">
        <w:rPr>
          <w:rFonts w:cs="Times New Roman"/>
          <w:szCs w:val="24"/>
        </w:rPr>
        <w:t>муниципального образования городского поселения «Город Людиново»</w:t>
      </w:r>
      <w:r w:rsidRPr="000E6086">
        <w:rPr>
          <w:rFonts w:cs="Times New Roman"/>
          <w:szCs w:val="24"/>
        </w:rPr>
        <w:t xml:space="preserve"> (</w:t>
      </w:r>
      <w:r w:rsidR="002C113F" w:rsidRPr="000E6086">
        <w:rPr>
          <w:rFonts w:cs="Times New Roman"/>
          <w:szCs w:val="24"/>
        </w:rPr>
        <w:t>Утвержден Решением городской Думы городского поселения «Город Людиново» от 19.10.2005 № 002-р</w:t>
      </w:r>
      <w:r w:rsidRPr="000E6086">
        <w:rPr>
          <w:rFonts w:cs="Times New Roman"/>
          <w:szCs w:val="24"/>
        </w:rPr>
        <w:t xml:space="preserve"> (ред. от </w:t>
      </w:r>
      <w:r w:rsidR="002C113F" w:rsidRPr="000E6086">
        <w:rPr>
          <w:rFonts w:cs="Times New Roman"/>
          <w:szCs w:val="24"/>
        </w:rPr>
        <w:t>25.05</w:t>
      </w:r>
      <w:r w:rsidR="00E76051" w:rsidRPr="000E6086">
        <w:rPr>
          <w:rFonts w:cs="Times New Roman"/>
          <w:szCs w:val="24"/>
        </w:rPr>
        <w:t>.2021</w:t>
      </w:r>
      <w:r w:rsidRPr="000E6086">
        <w:rPr>
          <w:rFonts w:cs="Times New Roman"/>
          <w:szCs w:val="24"/>
        </w:rPr>
        <w:t>);</w:t>
      </w:r>
    </w:p>
    <w:p w:rsidR="006B5C0E" w:rsidRPr="000E6086" w:rsidRDefault="006B5C0E" w:rsidP="006B5C0E">
      <w:pPr>
        <w:numPr>
          <w:ilvl w:val="0"/>
          <w:numId w:val="1"/>
        </w:numPr>
        <w:tabs>
          <w:tab w:val="left" w:pos="993"/>
        </w:tabs>
        <w:ind w:left="0" w:firstLine="709"/>
        <w:rPr>
          <w:rFonts w:cs="Times New Roman"/>
          <w:szCs w:val="24"/>
        </w:rPr>
      </w:pPr>
      <w:r w:rsidRPr="000E6086">
        <w:rPr>
          <w:rFonts w:cs="Times New Roman"/>
          <w:szCs w:val="24"/>
        </w:rPr>
        <w:t xml:space="preserve">Решение Людиновского районного собрания </w:t>
      </w:r>
      <w:r w:rsidR="007E5D3B" w:rsidRPr="000E6086">
        <w:rPr>
          <w:rFonts w:cs="Times New Roman"/>
          <w:szCs w:val="24"/>
        </w:rPr>
        <w:t>городского поселения город Людиново</w:t>
      </w:r>
      <w:r w:rsidRPr="000E6086">
        <w:rPr>
          <w:rFonts w:cs="Times New Roman"/>
          <w:szCs w:val="24"/>
        </w:rPr>
        <w:t xml:space="preserve"> Калужской области от 21.09.2017 </w:t>
      </w:r>
      <w:r w:rsidR="007017ED" w:rsidRPr="000E6086">
        <w:rPr>
          <w:rFonts w:cs="Times New Roman"/>
          <w:szCs w:val="24"/>
        </w:rPr>
        <w:t xml:space="preserve">№ </w:t>
      </w:r>
      <w:r w:rsidRPr="000E6086">
        <w:rPr>
          <w:rFonts w:cs="Times New Roman"/>
          <w:szCs w:val="24"/>
        </w:rPr>
        <w:t>35 «</w:t>
      </w:r>
      <w:r w:rsidRPr="000E6086">
        <w:t xml:space="preserve">Об утверждении Порядка подготовки, утверждения местных нормативов градостроительного проектирования </w:t>
      </w:r>
      <w:r w:rsidR="007E5D3B" w:rsidRPr="000E6086">
        <w:t>городского поселения город Людиново</w:t>
      </w:r>
      <w:r w:rsidRPr="000E6086">
        <w:t xml:space="preserve"> и внесения изменений в них»;</w:t>
      </w:r>
    </w:p>
    <w:p w:rsidR="00C1351A" w:rsidRPr="000E6086" w:rsidRDefault="00C1351A" w:rsidP="00C1351A">
      <w:pPr>
        <w:numPr>
          <w:ilvl w:val="0"/>
          <w:numId w:val="1"/>
        </w:numPr>
        <w:tabs>
          <w:tab w:val="left" w:pos="993"/>
        </w:tabs>
        <w:ind w:left="0" w:firstLine="709"/>
        <w:rPr>
          <w:rFonts w:cs="Times New Roman"/>
          <w:szCs w:val="24"/>
        </w:rPr>
      </w:pPr>
      <w:r w:rsidRPr="000E6086">
        <w:rPr>
          <w:rFonts w:cs="Times New Roman"/>
          <w:szCs w:val="24"/>
        </w:rPr>
        <w:t xml:space="preserve">Постановление </w:t>
      </w:r>
      <w:r w:rsidRPr="000E6086">
        <w:rPr>
          <w:szCs w:val="24"/>
        </w:rPr>
        <w:t xml:space="preserve">Администрации </w:t>
      </w:r>
      <w:r w:rsidR="000E6086" w:rsidRPr="000E6086">
        <w:rPr>
          <w:szCs w:val="24"/>
        </w:rPr>
        <w:t xml:space="preserve">муниципального района «Город </w:t>
      </w:r>
      <w:r w:rsidR="007E5D3B" w:rsidRPr="000E6086">
        <w:rPr>
          <w:szCs w:val="24"/>
        </w:rPr>
        <w:t>Людиново</w:t>
      </w:r>
      <w:r w:rsidR="000E6086" w:rsidRPr="000E6086">
        <w:rPr>
          <w:szCs w:val="24"/>
        </w:rPr>
        <w:t xml:space="preserve">и Людиновский район» </w:t>
      </w:r>
      <w:r w:rsidRPr="000E6086">
        <w:rPr>
          <w:szCs w:val="24"/>
        </w:rPr>
        <w:t xml:space="preserve">от </w:t>
      </w:r>
      <w:r w:rsidR="007F743A" w:rsidRPr="000E6086">
        <w:rPr>
          <w:szCs w:val="24"/>
        </w:rPr>
        <w:t>12.04.2023</w:t>
      </w:r>
      <w:r w:rsidRPr="000E6086">
        <w:rPr>
          <w:szCs w:val="24"/>
        </w:rPr>
        <w:t xml:space="preserve"> № </w:t>
      </w:r>
      <w:r w:rsidR="007F743A" w:rsidRPr="000E6086">
        <w:rPr>
          <w:szCs w:val="24"/>
        </w:rPr>
        <w:t>364</w:t>
      </w:r>
      <w:r w:rsidRPr="000E6086">
        <w:rPr>
          <w:szCs w:val="24"/>
        </w:rPr>
        <w:t xml:space="preserve"> «</w:t>
      </w:r>
      <w:r w:rsidRPr="000E6086">
        <w:rPr>
          <w:rFonts w:cs="Times New Roman"/>
          <w:szCs w:val="24"/>
        </w:rPr>
        <w:t xml:space="preserve">О внесении изменений в постановление администрации муниципального района от 22.07.2016 № 1017 «Об утверждении перечня муниципальных программ </w:t>
      </w:r>
      <w:r w:rsidR="007E5D3B" w:rsidRPr="000E6086">
        <w:rPr>
          <w:rFonts w:cs="Times New Roman"/>
          <w:szCs w:val="24"/>
        </w:rPr>
        <w:t>городского поселения город Людиново</w:t>
      </w:r>
      <w:r w:rsidRPr="000E6086">
        <w:rPr>
          <w:rFonts w:cs="Times New Roman"/>
          <w:szCs w:val="24"/>
        </w:rPr>
        <w:t>;</w:t>
      </w:r>
    </w:p>
    <w:p w:rsidR="000E6086" w:rsidRPr="000E6086" w:rsidRDefault="000E6086" w:rsidP="000E6086">
      <w:pPr>
        <w:numPr>
          <w:ilvl w:val="0"/>
          <w:numId w:val="1"/>
        </w:numPr>
        <w:tabs>
          <w:tab w:val="left" w:pos="993"/>
        </w:tabs>
        <w:ind w:left="0" w:firstLine="709"/>
        <w:rPr>
          <w:rFonts w:cs="Times New Roman"/>
          <w:szCs w:val="24"/>
        </w:rPr>
      </w:pPr>
      <w:r w:rsidRPr="000E6086">
        <w:rPr>
          <w:rFonts w:cs="Times New Roman"/>
          <w:szCs w:val="24"/>
        </w:rPr>
        <w:t xml:space="preserve">Постановление Администрации муниципального района «Город Людиново и Людиновский район» от 18.04.2017 № 835 «Об утверждении программы комплексного развития транспортной инфраструктуры на территории муниципального образования </w:t>
      </w:r>
      <w:r w:rsidR="00C12C11">
        <w:rPr>
          <w:rFonts w:cs="Times New Roman"/>
          <w:szCs w:val="24"/>
        </w:rPr>
        <w:t xml:space="preserve">городского поселения «Город Людиново» </w:t>
      </w:r>
      <w:r w:rsidRPr="000E6086">
        <w:rPr>
          <w:rFonts w:cs="Times New Roman"/>
          <w:szCs w:val="24"/>
        </w:rPr>
        <w:t>муниципального района «Город Людиново и Людиновский район» Калужской области (в ред. постановления администрации муниципального района «Город Людиново и Людиновский район» от 12.04.2018 № 481)</w:t>
      </w:r>
      <w:r>
        <w:rPr>
          <w:rFonts w:cs="Times New Roman"/>
          <w:szCs w:val="24"/>
        </w:rPr>
        <w:t>;</w:t>
      </w:r>
    </w:p>
    <w:p w:rsidR="00481D3F" w:rsidRPr="00481D3F" w:rsidRDefault="00481D3F" w:rsidP="000E6086">
      <w:pPr>
        <w:numPr>
          <w:ilvl w:val="0"/>
          <w:numId w:val="1"/>
        </w:numPr>
        <w:tabs>
          <w:tab w:val="left" w:pos="993"/>
        </w:tabs>
        <w:ind w:left="0" w:firstLine="709"/>
        <w:rPr>
          <w:rFonts w:cs="Times New Roman"/>
          <w:szCs w:val="24"/>
        </w:rPr>
      </w:pPr>
      <w:r w:rsidRPr="000E6086">
        <w:rPr>
          <w:rFonts w:cs="Times New Roman"/>
          <w:szCs w:val="24"/>
        </w:rPr>
        <w:t>Постановление Администрации муниципального района «Город Людиново и Людиновский район» от</w:t>
      </w:r>
      <w:r w:rsidRPr="00481D3F">
        <w:rPr>
          <w:rFonts w:cs="Times New Roman"/>
          <w:bCs/>
          <w:szCs w:val="24"/>
        </w:rPr>
        <w:t xml:space="preserve"> 01.11.2023 № 1317 </w:t>
      </w:r>
      <w:r>
        <w:rPr>
          <w:rFonts w:cs="Times New Roman"/>
          <w:bCs/>
          <w:szCs w:val="24"/>
        </w:rPr>
        <w:t>«</w:t>
      </w:r>
      <w:r w:rsidRPr="00481D3F">
        <w:rPr>
          <w:rFonts w:cs="Times New Roman"/>
          <w:bCs/>
          <w:szCs w:val="24"/>
        </w:rPr>
        <w:t>О прогнозе социально-экономического развития муниципального района городского поселения «Город Людиново» на 2024 год и плановый период 2025-2026 годов</w:t>
      </w:r>
      <w:r>
        <w:rPr>
          <w:rFonts w:cs="Times New Roman"/>
          <w:bCs/>
          <w:szCs w:val="24"/>
        </w:rPr>
        <w:t>»;</w:t>
      </w:r>
    </w:p>
    <w:p w:rsidR="00BE09C5" w:rsidRPr="00C12C11" w:rsidRDefault="002F789D" w:rsidP="000E6086">
      <w:pPr>
        <w:numPr>
          <w:ilvl w:val="0"/>
          <w:numId w:val="1"/>
        </w:numPr>
        <w:tabs>
          <w:tab w:val="left" w:pos="993"/>
        </w:tabs>
        <w:ind w:left="0" w:firstLine="709"/>
        <w:rPr>
          <w:rFonts w:cs="Times New Roman"/>
          <w:szCs w:val="24"/>
        </w:rPr>
      </w:pPr>
      <w:r w:rsidRPr="00C12C11">
        <w:rPr>
          <w:rFonts w:cs="Times New Roman"/>
          <w:szCs w:val="24"/>
        </w:rPr>
        <w:t xml:space="preserve">Оценка эффективности реализации муниципальных программ в муниципальном районе «Город Людиново и Людиновский район» за 2022 год. </w:t>
      </w:r>
      <w:r w:rsidR="000E6086" w:rsidRPr="00C12C11">
        <w:rPr>
          <w:rFonts w:cs="Times New Roman"/>
          <w:bCs/>
          <w:szCs w:val="24"/>
        </w:rPr>
        <w:t>Администрация муниципального района «Город Людиново и Людиновский район».</w:t>
      </w:r>
      <w:r w:rsidRPr="00C12C11">
        <w:rPr>
          <w:rFonts w:cs="Times New Roman"/>
          <w:szCs w:val="24"/>
        </w:rPr>
        <w:t xml:space="preserve">Официальный сайт. Деятельность. Проекты и программы. – </w:t>
      </w:r>
      <w:hyperlink r:id="rId9" w:history="1">
        <w:r w:rsidRPr="00C12C11">
          <w:rPr>
            <w:rStyle w:val="ac"/>
            <w:rFonts w:cs="Times New Roman"/>
            <w:szCs w:val="24"/>
          </w:rPr>
          <w:t>https://lyudinovo-r40.gosweb.gosuslugi.ru/deyatelnost/proekty-i-programmy/otsenka-effektivnosti-munitsipalnyh-programm/</w:t>
        </w:r>
      </w:hyperlink>
      <w:r w:rsidR="00FE492E" w:rsidRPr="00C12C11">
        <w:rPr>
          <w:rStyle w:val="ac"/>
          <w:rFonts w:cs="Times New Roman"/>
          <w:szCs w:val="24"/>
        </w:rPr>
        <w:t>.</w:t>
      </w:r>
    </w:p>
    <w:p w:rsidR="00424383" w:rsidRPr="0044094A" w:rsidRDefault="00424383" w:rsidP="00424383">
      <w:pPr>
        <w:ind w:firstLine="709"/>
        <w:rPr>
          <w:szCs w:val="24"/>
        </w:rPr>
      </w:pP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FD5DC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AF8" w:rsidRDefault="00116AF8" w:rsidP="00FD5DC9">
      <w:pPr>
        <w:spacing w:line="240" w:lineRule="auto"/>
      </w:pPr>
      <w:r>
        <w:separator/>
      </w:r>
    </w:p>
  </w:endnote>
  <w:endnote w:type="continuationSeparator" w:id="1">
    <w:p w:rsidR="00116AF8" w:rsidRDefault="00116AF8" w:rsidP="00FD5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98861"/>
      <w:docPartObj>
        <w:docPartGallery w:val="Page Numbers (Bottom of Page)"/>
        <w:docPartUnique/>
      </w:docPartObj>
    </w:sdtPr>
    <w:sdtEndPr>
      <w:rPr>
        <w:sz w:val="22"/>
      </w:rPr>
    </w:sdtEndPr>
    <w:sdtContent>
      <w:p w:rsidR="00D422B7" w:rsidRPr="00512C4A" w:rsidRDefault="00347D68" w:rsidP="00FD5DC9">
        <w:pPr>
          <w:pStyle w:val="a7"/>
          <w:jc w:val="right"/>
          <w:rPr>
            <w:sz w:val="22"/>
          </w:rPr>
        </w:pPr>
        <w:r w:rsidRPr="00512C4A">
          <w:rPr>
            <w:sz w:val="22"/>
          </w:rPr>
          <w:fldChar w:fldCharType="begin"/>
        </w:r>
        <w:r w:rsidR="00D422B7" w:rsidRPr="00512C4A">
          <w:rPr>
            <w:sz w:val="22"/>
          </w:rPr>
          <w:instrText>PAGE   \* MERGEFORMAT</w:instrText>
        </w:r>
        <w:r w:rsidRPr="00512C4A">
          <w:rPr>
            <w:sz w:val="22"/>
          </w:rPr>
          <w:fldChar w:fldCharType="separate"/>
        </w:r>
        <w:r w:rsidR="00D03D66">
          <w:rPr>
            <w:noProof/>
            <w:sz w:val="22"/>
          </w:rPr>
          <w:t>34</w:t>
        </w:r>
        <w:r w:rsidRPr="00512C4A">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AF8" w:rsidRDefault="00116AF8" w:rsidP="00FD5DC9">
      <w:pPr>
        <w:spacing w:line="240" w:lineRule="auto"/>
      </w:pPr>
      <w:r>
        <w:separator/>
      </w:r>
    </w:p>
  </w:footnote>
  <w:footnote w:type="continuationSeparator" w:id="1">
    <w:p w:rsidR="00116AF8" w:rsidRDefault="00116AF8" w:rsidP="00FD5DC9">
      <w:pPr>
        <w:spacing w:line="240" w:lineRule="auto"/>
      </w:pPr>
      <w:r>
        <w:continuationSeparator/>
      </w:r>
    </w:p>
  </w:footnote>
  <w:footnote w:id="2">
    <w:p w:rsidR="00D422B7" w:rsidRPr="00D52292" w:rsidRDefault="00D422B7" w:rsidP="00F52ABE">
      <w:pPr>
        <w:pStyle w:val="a9"/>
        <w:jc w:val="both"/>
      </w:pPr>
      <w:r w:rsidRPr="00D52292">
        <w:rPr>
          <w:rStyle w:val="ab"/>
        </w:rPr>
        <w:footnoteRef/>
      </w:r>
      <w:r w:rsidRPr="00D52292">
        <w:t xml:space="preserve"> Часть </w:t>
      </w:r>
      <w:r>
        <w:t>4</w:t>
      </w:r>
      <w:r w:rsidRPr="00D52292">
        <w:t xml:space="preserve"> статьи 29.2 ГрК РФ</w:t>
      </w:r>
    </w:p>
  </w:footnote>
  <w:footnote w:id="3">
    <w:p w:rsidR="00D422B7" w:rsidRPr="00832003" w:rsidRDefault="00D422B7" w:rsidP="00F52ABE">
      <w:pPr>
        <w:pStyle w:val="a9"/>
        <w:jc w:val="both"/>
        <w:rPr>
          <w:b/>
          <w:bCs/>
        </w:rPr>
      </w:pPr>
      <w:r>
        <w:rPr>
          <w:rStyle w:val="ab"/>
        </w:rPr>
        <w:footnoteRef/>
      </w:r>
      <w:r w:rsidRPr="00832003">
        <w:rPr>
          <w:bCs/>
        </w:rPr>
        <w:t xml:space="preserve">Статья 3.2. </w:t>
      </w:r>
      <w:r>
        <w:rPr>
          <w:bCs/>
        </w:rPr>
        <w:t>Закона Калужской области от 04.10.2004 «О градостроительной деятельности в Калужской области» (с изм. на 26.04.2023)</w:t>
      </w:r>
    </w:p>
  </w:footnote>
  <w:footnote w:id="4">
    <w:p w:rsidR="00D422B7" w:rsidRDefault="00D422B7" w:rsidP="00F52ABE">
      <w:pPr>
        <w:pStyle w:val="a9"/>
        <w:jc w:val="both"/>
      </w:pPr>
      <w:r>
        <w:rPr>
          <w:rStyle w:val="ab"/>
        </w:rPr>
        <w:footnoteRef/>
      </w:r>
      <w:r>
        <w:rPr>
          <w:szCs w:val="28"/>
        </w:rPr>
        <w:t>Приказ</w:t>
      </w:r>
      <w:r w:rsidRPr="00404EB0">
        <w:rPr>
          <w:szCs w:val="28"/>
        </w:rPr>
        <w:t xml:space="preserve"> Минэкономразвития России от 15</w:t>
      </w:r>
      <w:r>
        <w:rPr>
          <w:szCs w:val="28"/>
        </w:rPr>
        <w:t xml:space="preserve">.02.2021№ </w:t>
      </w:r>
      <w:r w:rsidRPr="00404EB0">
        <w:rPr>
          <w:szCs w:val="28"/>
        </w:rPr>
        <w:t>71</w:t>
      </w:r>
    </w:p>
  </w:footnote>
  <w:footnote w:id="5">
    <w:p w:rsidR="00D422B7" w:rsidRDefault="00D422B7" w:rsidP="00F52ABE">
      <w:pPr>
        <w:pStyle w:val="a9"/>
        <w:jc w:val="both"/>
      </w:pPr>
      <w:r>
        <w:rPr>
          <w:rStyle w:val="ab"/>
        </w:rPr>
        <w:footnoteRef/>
      </w:r>
      <w:r>
        <w:t xml:space="preserve"> Статья 14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6">
    <w:p w:rsidR="00D422B7" w:rsidRDefault="00D422B7" w:rsidP="00F52ABE">
      <w:pPr>
        <w:pStyle w:val="a9"/>
        <w:jc w:val="both"/>
      </w:pPr>
      <w:r>
        <w:rPr>
          <w:rStyle w:val="ab"/>
          <w:rFonts w:eastAsiaTheme="majorEastAsia"/>
        </w:rPr>
        <w:footnoteRef/>
      </w:r>
      <w:r>
        <w:t xml:space="preserve"> Состав и наименования населенных пунктов в составе муниципального образования городского поселения «Город Людиново» приведены в соответствии с ч. 3 ст. 3 Устава муниципального образования городского поселения «Город Людиново» </w:t>
      </w:r>
    </w:p>
  </w:footnote>
  <w:footnote w:id="7">
    <w:p w:rsidR="00D422B7" w:rsidRDefault="00D422B7" w:rsidP="00F52ABE">
      <w:pPr>
        <w:pStyle w:val="a9"/>
        <w:jc w:val="both"/>
      </w:pPr>
      <w:r>
        <w:rPr>
          <w:rStyle w:val="ab"/>
          <w:rFonts w:eastAsiaTheme="majorEastAsia"/>
        </w:rPr>
        <w:footnoteRef/>
      </w:r>
      <w:r>
        <w:t xml:space="preserve"> Численность населения приводится по состоянию на 01.01.2023</w:t>
      </w:r>
    </w:p>
  </w:footnote>
  <w:footnote w:id="8">
    <w:p w:rsidR="00D422B7" w:rsidRDefault="00D422B7" w:rsidP="00F52ABE">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9">
    <w:p w:rsidR="00D422B7" w:rsidRDefault="00D422B7" w:rsidP="00F52ABE">
      <w:pPr>
        <w:pStyle w:val="a9"/>
        <w:jc w:val="both"/>
      </w:pPr>
      <w:r>
        <w:rPr>
          <w:rStyle w:val="ab"/>
          <w:rFonts w:eastAsiaTheme="majorEastAsia"/>
        </w:rPr>
        <w:footnoteRef/>
      </w:r>
      <w:r w:rsidRPr="00D35EC6">
        <w:t>Утвержден</w:t>
      </w:r>
      <w:r>
        <w:t>а</w:t>
      </w:r>
      <w:r w:rsidRPr="00D35EC6">
        <w:t xml:space="preserve"> постановлением Администрации </w:t>
      </w:r>
      <w:r>
        <w:t>муниципального района «Город Людиново и Людиновский район»</w:t>
      </w:r>
      <w:r w:rsidRPr="00D35EC6">
        <w:t xml:space="preserve"> от </w:t>
      </w:r>
      <w:r>
        <w:t>15.01.2019</w:t>
      </w:r>
      <w:r w:rsidRPr="00D35EC6">
        <w:t xml:space="preserve"> № </w:t>
      </w:r>
      <w:r>
        <w:t xml:space="preserve">11 (в ред. постановления Администрации МР «Город Людиново и Людиновский район» от </w:t>
      </w:r>
      <w:r w:rsidRPr="00721260">
        <w:rPr>
          <w:bCs/>
        </w:rPr>
        <w:t>13.11.2023</w:t>
      </w:r>
      <w:r>
        <w:rPr>
          <w:bCs/>
        </w:rPr>
        <w:t xml:space="preserve"> № 1375)</w:t>
      </w:r>
    </w:p>
  </w:footnote>
  <w:footnote w:id="10">
    <w:p w:rsidR="00D422B7" w:rsidRDefault="00D422B7" w:rsidP="00F52ABE">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w:t>
      </w:r>
      <w:r w:rsidRPr="00721260">
        <w:t xml:space="preserve"> 2015 № 166</w:t>
      </w:r>
      <w:r>
        <w:t xml:space="preserve"> (в действ. ред.) </w:t>
      </w:r>
    </w:p>
  </w:footnote>
  <w:footnote w:id="11">
    <w:p w:rsidR="00D422B7" w:rsidRDefault="00D422B7" w:rsidP="00F52ABE">
      <w:pPr>
        <w:pStyle w:val="a9"/>
        <w:jc w:val="both"/>
      </w:pPr>
      <w:r>
        <w:rPr>
          <w:rStyle w:val="ab"/>
        </w:rPr>
        <w:footnoteRef/>
      </w:r>
      <w:r>
        <w:t xml:space="preserve"> Постановление Правительства Калужской области от 22.03.2018 № 172 (с изм. на 19.09.2023)</w:t>
      </w:r>
    </w:p>
  </w:footnote>
  <w:footnote w:id="12">
    <w:p w:rsidR="00D422B7" w:rsidRDefault="00D422B7" w:rsidP="00F52ABE">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sidRPr="009C30E9">
        <w:rPr>
          <w:color w:val="auto"/>
          <w:szCs w:val="24"/>
        </w:rPr>
        <w:t xml:space="preserve">от 26 июня 2015 года </w:t>
      </w:r>
      <w:r>
        <w:rPr>
          <w:szCs w:val="24"/>
        </w:rPr>
        <w:t>№</w:t>
      </w:r>
      <w:r w:rsidRPr="009C30E9">
        <w:rPr>
          <w:color w:val="auto"/>
          <w:szCs w:val="24"/>
        </w:rPr>
        <w:t xml:space="preserve"> 89</w:t>
      </w:r>
    </w:p>
  </w:footnote>
  <w:footnote w:id="13">
    <w:p w:rsidR="00D422B7" w:rsidRDefault="00D422B7" w:rsidP="00F52ABE">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действ.ред.). Приложение № 1</w:t>
      </w:r>
    </w:p>
  </w:footnote>
  <w:footnote w:id="14">
    <w:p w:rsidR="00D422B7" w:rsidRDefault="00D422B7" w:rsidP="00F52ABE">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действ.ред.). Приложение № 3</w:t>
      </w:r>
    </w:p>
  </w:footnote>
  <w:footnote w:id="15">
    <w:p w:rsidR="00D422B7" w:rsidRDefault="00D422B7" w:rsidP="00F52ABE">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действ.ред.). Приложение № 4</w:t>
      </w:r>
    </w:p>
  </w:footnote>
  <w:footnote w:id="16">
    <w:p w:rsidR="00D422B7" w:rsidRDefault="00D422B7" w:rsidP="00F52ABE">
      <w:pPr>
        <w:pStyle w:val="a9"/>
        <w:jc w:val="both"/>
      </w:pPr>
      <w:r>
        <w:rPr>
          <w:rStyle w:val="ab"/>
        </w:rPr>
        <w:footnoteRef/>
      </w:r>
      <w:r>
        <w:t xml:space="preserve"> Рассчитано в соответствии с программой комплексного развития транспортной инфраструктуры на территории муниципального образования «Городское поселение «Город Людиново» муниципального района «Город Людиново и Людиновский район» Калужской области </w:t>
      </w:r>
    </w:p>
  </w:footnote>
  <w:footnote w:id="17">
    <w:p w:rsidR="00D422B7" w:rsidRDefault="00D422B7" w:rsidP="00F52ABE">
      <w:pPr>
        <w:pStyle w:val="a9"/>
        <w:jc w:val="both"/>
      </w:pPr>
      <w:r>
        <w:rPr>
          <w:rStyle w:val="ab"/>
        </w:rPr>
        <w:footnoteRef/>
      </w:r>
      <w:r>
        <w:t xml:space="preserve"> Расчетный показатель до 2035 года.</w:t>
      </w:r>
    </w:p>
  </w:footnote>
  <w:footnote w:id="18">
    <w:p w:rsidR="00D422B7" w:rsidRDefault="00D422B7" w:rsidP="00F52ABE">
      <w:pPr>
        <w:pStyle w:val="a9"/>
        <w:jc w:val="both"/>
      </w:pPr>
      <w:r>
        <w:rPr>
          <w:rStyle w:val="ab"/>
        </w:rPr>
        <w:footnoteRef/>
      </w:r>
      <w:r>
        <w:t xml:space="preserve"> Распоряжение Министерства транспорта Российской Федерации от 31.01.2017 № НА-19-р (с изм. на 18.10.2023)</w:t>
      </w:r>
    </w:p>
  </w:footnote>
  <w:footnote w:id="19">
    <w:p w:rsidR="00D422B7" w:rsidRPr="00790CFF" w:rsidRDefault="00D422B7" w:rsidP="00F52ABE">
      <w:pPr>
        <w:shd w:val="clear" w:color="auto" w:fill="FFFFFF"/>
        <w:spacing w:line="240" w:lineRule="auto"/>
        <w:textAlignment w:val="top"/>
        <w:rPr>
          <w:rFonts w:ascii="Arial" w:eastAsia="Times New Roman" w:hAnsi="Arial" w:cs="Arial"/>
          <w:sz w:val="20"/>
          <w:szCs w:val="20"/>
          <w:lang w:eastAsia="ru-RU"/>
        </w:rPr>
      </w:pPr>
      <w:r w:rsidRPr="00790CFF">
        <w:rPr>
          <w:rStyle w:val="ab"/>
          <w:sz w:val="20"/>
          <w:szCs w:val="20"/>
        </w:rPr>
        <w:footnoteRef/>
      </w:r>
      <w:r>
        <w:rPr>
          <w:sz w:val="20"/>
          <w:szCs w:val="20"/>
        </w:rPr>
        <w:t>Региональные нормативы градостроительного проектирования Калужской области. Таблица 13</w:t>
      </w:r>
    </w:p>
  </w:footnote>
  <w:footnote w:id="20">
    <w:p w:rsidR="00D422B7" w:rsidRDefault="00D422B7" w:rsidP="00F52ABE">
      <w:pPr>
        <w:pStyle w:val="a9"/>
        <w:jc w:val="both"/>
      </w:pPr>
      <w:r>
        <w:rPr>
          <w:rStyle w:val="ab"/>
        </w:rPr>
        <w:footnoteRef/>
      </w:r>
      <w:r>
        <w:t xml:space="preserve"> п. 2.13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 Утверждены распоряжением Минтранса России от 22.11.2022 № АК-292-Р</w:t>
      </w:r>
    </w:p>
  </w:footnote>
  <w:footnote w:id="21">
    <w:p w:rsidR="00D422B7" w:rsidRDefault="00D422B7" w:rsidP="00F52ABE">
      <w:pPr>
        <w:pStyle w:val="a9"/>
        <w:jc w:val="both"/>
      </w:pPr>
      <w:r>
        <w:rPr>
          <w:rStyle w:val="ab"/>
        </w:rPr>
        <w:footnoteRef/>
      </w:r>
      <w: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Людиновском районе»</w:t>
      </w:r>
    </w:p>
  </w:footnote>
  <w:footnote w:id="22">
    <w:p w:rsidR="00D422B7" w:rsidRDefault="00D422B7" w:rsidP="00F52ABE">
      <w:pPr>
        <w:pStyle w:val="a9"/>
        <w:jc w:val="both"/>
      </w:pPr>
      <w:r>
        <w:rPr>
          <w:rStyle w:val="ab"/>
        </w:rPr>
        <w:footnoteRef/>
      </w:r>
      <w:r>
        <w:t xml:space="preserve"> Муниципальная программа «Укрепление здоровья населения муниципального района «Город Людиново и Людиновский район»</w:t>
      </w:r>
    </w:p>
  </w:footnote>
  <w:footnote w:id="23">
    <w:p w:rsidR="00D422B7" w:rsidRPr="00D52292" w:rsidRDefault="00D422B7" w:rsidP="00F52ABE">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24">
    <w:p w:rsidR="00D422B7" w:rsidRPr="00D52292" w:rsidRDefault="00D422B7" w:rsidP="00F52ABE">
      <w:pPr>
        <w:pStyle w:val="a9"/>
        <w:jc w:val="both"/>
      </w:pPr>
      <w:r w:rsidRPr="00D52292">
        <w:rPr>
          <w:rStyle w:val="ab"/>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25">
    <w:p w:rsidR="00D422B7" w:rsidRDefault="00D422B7" w:rsidP="00F52ABE">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26">
    <w:p w:rsidR="00D422B7" w:rsidRDefault="00D422B7" w:rsidP="00F52ABE">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район.Численность населения по полу и возрасту. </w:t>
      </w:r>
    </w:p>
  </w:footnote>
  <w:footnote w:id="27">
    <w:p w:rsidR="00D422B7" w:rsidRDefault="00D422B7" w:rsidP="005D7103">
      <w:pPr>
        <w:pStyle w:val="a9"/>
        <w:jc w:val="both"/>
      </w:pPr>
      <w:r>
        <w:rPr>
          <w:rStyle w:val="ab"/>
        </w:rPr>
        <w:footnoteRef/>
      </w:r>
      <w:r>
        <w:t xml:space="preserve"> Мнение россиян об удобстве пользования и качестве современного транспорта. Опрос «ВЦИОМ-СПУТНИК». 2021. – </w:t>
      </w:r>
      <w:hyperlink r:id="rId1" w:history="1">
        <w:r w:rsidRPr="005C6674">
          <w:rPr>
            <w:rStyle w:val="ac"/>
          </w:rPr>
          <w:t>https://wciom.ru/fileadmin/user_upload/presentations/2021/2021-11-17_Rodin_K._Transport_Rossii.pdf</w:t>
        </w:r>
      </w:hyperlink>
    </w:p>
  </w:footnote>
  <w:footnote w:id="28">
    <w:p w:rsidR="00D422B7" w:rsidRDefault="00D422B7" w:rsidP="00F52ABE">
      <w:pPr>
        <w:pStyle w:val="a9"/>
        <w:jc w:val="both"/>
      </w:pPr>
      <w:r>
        <w:rPr>
          <w:rStyle w:val="ab"/>
        </w:rPr>
        <w:footnoteRef/>
      </w:r>
      <w:r>
        <w:t xml:space="preserve"> п. 3.1.10 РНГП Калужской области </w:t>
      </w:r>
    </w:p>
  </w:footnote>
  <w:footnote w:id="29">
    <w:p w:rsidR="00D422B7" w:rsidRPr="00D52292" w:rsidRDefault="00D422B7" w:rsidP="00F52ABE">
      <w:pPr>
        <w:pStyle w:val="a9"/>
        <w:jc w:val="both"/>
        <w:rPr>
          <w:color w:val="auto"/>
        </w:rPr>
      </w:pPr>
      <w:r w:rsidRPr="00D52292">
        <w:rPr>
          <w:rStyle w:val="ab"/>
          <w:color w:val="auto"/>
        </w:rPr>
        <w:footnoteRef/>
      </w:r>
      <w:r w:rsidRPr="00D52292">
        <w:rPr>
          <w:color w:val="auto"/>
        </w:rPr>
        <w:t xml:space="preserve"> с учетом пункта 34 статьи 1, части 5.1 статьи 30 и иных положений ГрК РФ</w:t>
      </w:r>
    </w:p>
  </w:footnote>
  <w:footnote w:id="30">
    <w:p w:rsidR="00D422B7" w:rsidRDefault="00D422B7" w:rsidP="00F52ABE">
      <w:pPr>
        <w:pStyle w:val="a9"/>
        <w:jc w:val="both"/>
      </w:pPr>
      <w:r>
        <w:rPr>
          <w:rStyle w:val="ab"/>
        </w:rPr>
        <w:footnoteRef/>
      </w:r>
      <w:r>
        <w:t xml:space="preserve"> Нормативные правовые акты Российской Федерации, Калужской области, муниципального образования городского поселения «Город Людиново»,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266"/>
  </w:hdrShapeDefaults>
  <w:footnotePr>
    <w:footnote w:id="0"/>
    <w:footnote w:id="1"/>
  </w:footnotePr>
  <w:endnotePr>
    <w:endnote w:id="0"/>
    <w:endnote w:id="1"/>
  </w:endnotePr>
  <w:compat/>
  <w:rsids>
    <w:rsidRoot w:val="008C0EAD"/>
    <w:rsid w:val="00002A84"/>
    <w:rsid w:val="00002EF2"/>
    <w:rsid w:val="0000354C"/>
    <w:rsid w:val="000046BF"/>
    <w:rsid w:val="00014D30"/>
    <w:rsid w:val="00015A88"/>
    <w:rsid w:val="00024A67"/>
    <w:rsid w:val="0004153E"/>
    <w:rsid w:val="0004257E"/>
    <w:rsid w:val="000430F4"/>
    <w:rsid w:val="0004355D"/>
    <w:rsid w:val="0004661A"/>
    <w:rsid w:val="000577DA"/>
    <w:rsid w:val="0007108E"/>
    <w:rsid w:val="000767E2"/>
    <w:rsid w:val="00081174"/>
    <w:rsid w:val="00087EE1"/>
    <w:rsid w:val="000934CE"/>
    <w:rsid w:val="000B0169"/>
    <w:rsid w:val="000B024D"/>
    <w:rsid w:val="000B3151"/>
    <w:rsid w:val="000B7A76"/>
    <w:rsid w:val="000D107A"/>
    <w:rsid w:val="000D2A02"/>
    <w:rsid w:val="000D6C3F"/>
    <w:rsid w:val="000E09F9"/>
    <w:rsid w:val="000E6086"/>
    <w:rsid w:val="000E6F38"/>
    <w:rsid w:val="000E7EB3"/>
    <w:rsid w:val="000F1584"/>
    <w:rsid w:val="000F46D7"/>
    <w:rsid w:val="00110541"/>
    <w:rsid w:val="00116AF8"/>
    <w:rsid w:val="00117E70"/>
    <w:rsid w:val="00120AD8"/>
    <w:rsid w:val="001350D0"/>
    <w:rsid w:val="00141980"/>
    <w:rsid w:val="00153DDF"/>
    <w:rsid w:val="0015648E"/>
    <w:rsid w:val="0015693E"/>
    <w:rsid w:val="001622D9"/>
    <w:rsid w:val="001707B5"/>
    <w:rsid w:val="001800D4"/>
    <w:rsid w:val="001943AA"/>
    <w:rsid w:val="001946D8"/>
    <w:rsid w:val="0019726D"/>
    <w:rsid w:val="001B2F3E"/>
    <w:rsid w:val="001B3711"/>
    <w:rsid w:val="001C0220"/>
    <w:rsid w:val="001E09EE"/>
    <w:rsid w:val="00200BA5"/>
    <w:rsid w:val="00212153"/>
    <w:rsid w:val="00222469"/>
    <w:rsid w:val="00225FEB"/>
    <w:rsid w:val="002266BE"/>
    <w:rsid w:val="00227596"/>
    <w:rsid w:val="00231B79"/>
    <w:rsid w:val="002657C0"/>
    <w:rsid w:val="00266E13"/>
    <w:rsid w:val="00275437"/>
    <w:rsid w:val="0028248F"/>
    <w:rsid w:val="00290FFD"/>
    <w:rsid w:val="0029458E"/>
    <w:rsid w:val="00294F79"/>
    <w:rsid w:val="00297601"/>
    <w:rsid w:val="002A1F44"/>
    <w:rsid w:val="002A7E0B"/>
    <w:rsid w:val="002C113F"/>
    <w:rsid w:val="002C3F44"/>
    <w:rsid w:val="002C6AD8"/>
    <w:rsid w:val="002C72EF"/>
    <w:rsid w:val="002D7827"/>
    <w:rsid w:val="002E099D"/>
    <w:rsid w:val="002E3B56"/>
    <w:rsid w:val="002E4715"/>
    <w:rsid w:val="002E65E7"/>
    <w:rsid w:val="002F3F5E"/>
    <w:rsid w:val="002F789D"/>
    <w:rsid w:val="002F7DB3"/>
    <w:rsid w:val="00301331"/>
    <w:rsid w:val="00304C4D"/>
    <w:rsid w:val="00343C19"/>
    <w:rsid w:val="00344910"/>
    <w:rsid w:val="00347D68"/>
    <w:rsid w:val="003646D4"/>
    <w:rsid w:val="00366535"/>
    <w:rsid w:val="003731D7"/>
    <w:rsid w:val="00373C79"/>
    <w:rsid w:val="00376B2F"/>
    <w:rsid w:val="00376CA3"/>
    <w:rsid w:val="003811A2"/>
    <w:rsid w:val="003865C0"/>
    <w:rsid w:val="003967A8"/>
    <w:rsid w:val="003B6AE3"/>
    <w:rsid w:val="003C117A"/>
    <w:rsid w:val="003C1D8D"/>
    <w:rsid w:val="003D2733"/>
    <w:rsid w:val="003D3C36"/>
    <w:rsid w:val="003E19D7"/>
    <w:rsid w:val="003E6169"/>
    <w:rsid w:val="003F1637"/>
    <w:rsid w:val="003F5305"/>
    <w:rsid w:val="003F5335"/>
    <w:rsid w:val="004054D5"/>
    <w:rsid w:val="00410972"/>
    <w:rsid w:val="00424383"/>
    <w:rsid w:val="00426D3A"/>
    <w:rsid w:val="00427390"/>
    <w:rsid w:val="00433C2D"/>
    <w:rsid w:val="00437244"/>
    <w:rsid w:val="00443BD6"/>
    <w:rsid w:val="0045107A"/>
    <w:rsid w:val="00462337"/>
    <w:rsid w:val="00465491"/>
    <w:rsid w:val="004715E8"/>
    <w:rsid w:val="004737FA"/>
    <w:rsid w:val="00481D3F"/>
    <w:rsid w:val="004848DC"/>
    <w:rsid w:val="0049090E"/>
    <w:rsid w:val="004A6ED9"/>
    <w:rsid w:val="004B0E0A"/>
    <w:rsid w:val="004B507E"/>
    <w:rsid w:val="004B5B9E"/>
    <w:rsid w:val="004C063B"/>
    <w:rsid w:val="004D6153"/>
    <w:rsid w:val="004F62E1"/>
    <w:rsid w:val="00500F0C"/>
    <w:rsid w:val="00502540"/>
    <w:rsid w:val="00505721"/>
    <w:rsid w:val="0051154D"/>
    <w:rsid w:val="00512C4A"/>
    <w:rsid w:val="00540DD1"/>
    <w:rsid w:val="005524FA"/>
    <w:rsid w:val="005704E1"/>
    <w:rsid w:val="0059051F"/>
    <w:rsid w:val="00593E02"/>
    <w:rsid w:val="005A0D3B"/>
    <w:rsid w:val="005A2EF0"/>
    <w:rsid w:val="005A4954"/>
    <w:rsid w:val="005C29CC"/>
    <w:rsid w:val="005C421A"/>
    <w:rsid w:val="005C4359"/>
    <w:rsid w:val="005C4A91"/>
    <w:rsid w:val="005D0C88"/>
    <w:rsid w:val="005D1143"/>
    <w:rsid w:val="005D46EA"/>
    <w:rsid w:val="005D586D"/>
    <w:rsid w:val="005D7103"/>
    <w:rsid w:val="005E4462"/>
    <w:rsid w:val="005F3E00"/>
    <w:rsid w:val="00602E67"/>
    <w:rsid w:val="00613E97"/>
    <w:rsid w:val="00620F29"/>
    <w:rsid w:val="00621339"/>
    <w:rsid w:val="00622E35"/>
    <w:rsid w:val="00623C08"/>
    <w:rsid w:val="00625326"/>
    <w:rsid w:val="0064128D"/>
    <w:rsid w:val="00642AFD"/>
    <w:rsid w:val="00650A36"/>
    <w:rsid w:val="006628BD"/>
    <w:rsid w:val="00666E68"/>
    <w:rsid w:val="00670365"/>
    <w:rsid w:val="0068208A"/>
    <w:rsid w:val="0068306D"/>
    <w:rsid w:val="006903D2"/>
    <w:rsid w:val="006910DB"/>
    <w:rsid w:val="00692A4B"/>
    <w:rsid w:val="00695361"/>
    <w:rsid w:val="006A5A07"/>
    <w:rsid w:val="006B203A"/>
    <w:rsid w:val="006B5C0E"/>
    <w:rsid w:val="006C67F1"/>
    <w:rsid w:val="006D4161"/>
    <w:rsid w:val="006D48E1"/>
    <w:rsid w:val="006D7F27"/>
    <w:rsid w:val="006E0615"/>
    <w:rsid w:val="006E59EC"/>
    <w:rsid w:val="006E6A59"/>
    <w:rsid w:val="006F64E2"/>
    <w:rsid w:val="006F6CCB"/>
    <w:rsid w:val="007017ED"/>
    <w:rsid w:val="007054AE"/>
    <w:rsid w:val="00707290"/>
    <w:rsid w:val="00714ABC"/>
    <w:rsid w:val="00715AAE"/>
    <w:rsid w:val="00721260"/>
    <w:rsid w:val="00726CAC"/>
    <w:rsid w:val="00737B8B"/>
    <w:rsid w:val="00752854"/>
    <w:rsid w:val="00756156"/>
    <w:rsid w:val="00756535"/>
    <w:rsid w:val="00756C41"/>
    <w:rsid w:val="007609EA"/>
    <w:rsid w:val="00760B40"/>
    <w:rsid w:val="007622AA"/>
    <w:rsid w:val="00762D74"/>
    <w:rsid w:val="00775CF8"/>
    <w:rsid w:val="00780EF1"/>
    <w:rsid w:val="007826BD"/>
    <w:rsid w:val="007836EC"/>
    <w:rsid w:val="00786D1D"/>
    <w:rsid w:val="00791AE7"/>
    <w:rsid w:val="007955A0"/>
    <w:rsid w:val="007A788A"/>
    <w:rsid w:val="007B75B3"/>
    <w:rsid w:val="007C2E39"/>
    <w:rsid w:val="007C48F4"/>
    <w:rsid w:val="007C7D1F"/>
    <w:rsid w:val="007D201B"/>
    <w:rsid w:val="007D4410"/>
    <w:rsid w:val="007D7158"/>
    <w:rsid w:val="007E4B34"/>
    <w:rsid w:val="007E5C4F"/>
    <w:rsid w:val="007E5D3B"/>
    <w:rsid w:val="007E7CE0"/>
    <w:rsid w:val="007F4A96"/>
    <w:rsid w:val="007F743A"/>
    <w:rsid w:val="00800D45"/>
    <w:rsid w:val="008053ED"/>
    <w:rsid w:val="00820FB7"/>
    <w:rsid w:val="00827374"/>
    <w:rsid w:val="00832003"/>
    <w:rsid w:val="00833BAD"/>
    <w:rsid w:val="00835E48"/>
    <w:rsid w:val="0084047A"/>
    <w:rsid w:val="00841D59"/>
    <w:rsid w:val="00841F5F"/>
    <w:rsid w:val="00871608"/>
    <w:rsid w:val="00873967"/>
    <w:rsid w:val="00875CFC"/>
    <w:rsid w:val="00886DEE"/>
    <w:rsid w:val="00887A90"/>
    <w:rsid w:val="0089008A"/>
    <w:rsid w:val="008927D1"/>
    <w:rsid w:val="008A02E4"/>
    <w:rsid w:val="008A24C3"/>
    <w:rsid w:val="008A4BAA"/>
    <w:rsid w:val="008C0EAD"/>
    <w:rsid w:val="008C19E6"/>
    <w:rsid w:val="008C3E5C"/>
    <w:rsid w:val="008D1E2A"/>
    <w:rsid w:val="008D4E96"/>
    <w:rsid w:val="008E0054"/>
    <w:rsid w:val="008E6B0D"/>
    <w:rsid w:val="008F3F9C"/>
    <w:rsid w:val="008F4842"/>
    <w:rsid w:val="00913FD6"/>
    <w:rsid w:val="00916CF3"/>
    <w:rsid w:val="00917B1E"/>
    <w:rsid w:val="009231AF"/>
    <w:rsid w:val="00930C47"/>
    <w:rsid w:val="0093234A"/>
    <w:rsid w:val="00932607"/>
    <w:rsid w:val="00933243"/>
    <w:rsid w:val="00941AA9"/>
    <w:rsid w:val="00946657"/>
    <w:rsid w:val="009504E2"/>
    <w:rsid w:val="00952271"/>
    <w:rsid w:val="00955AB6"/>
    <w:rsid w:val="009577E6"/>
    <w:rsid w:val="00961C2D"/>
    <w:rsid w:val="00963FF9"/>
    <w:rsid w:val="009724A7"/>
    <w:rsid w:val="009755AE"/>
    <w:rsid w:val="009767C3"/>
    <w:rsid w:val="00981B1E"/>
    <w:rsid w:val="0099728F"/>
    <w:rsid w:val="009977F5"/>
    <w:rsid w:val="009A064C"/>
    <w:rsid w:val="009A2776"/>
    <w:rsid w:val="009B0320"/>
    <w:rsid w:val="009B095B"/>
    <w:rsid w:val="009B3BDA"/>
    <w:rsid w:val="009B4062"/>
    <w:rsid w:val="009C30E9"/>
    <w:rsid w:val="009C5D95"/>
    <w:rsid w:val="009C74A1"/>
    <w:rsid w:val="009D07C9"/>
    <w:rsid w:val="009D523E"/>
    <w:rsid w:val="009E472E"/>
    <w:rsid w:val="00A1134F"/>
    <w:rsid w:val="00A14270"/>
    <w:rsid w:val="00A31DF2"/>
    <w:rsid w:val="00A3567A"/>
    <w:rsid w:val="00A42049"/>
    <w:rsid w:val="00A4474D"/>
    <w:rsid w:val="00A454FA"/>
    <w:rsid w:val="00A45C43"/>
    <w:rsid w:val="00A605FE"/>
    <w:rsid w:val="00A64B58"/>
    <w:rsid w:val="00A675A9"/>
    <w:rsid w:val="00A67F38"/>
    <w:rsid w:val="00A7451D"/>
    <w:rsid w:val="00A75600"/>
    <w:rsid w:val="00A77F80"/>
    <w:rsid w:val="00A8175A"/>
    <w:rsid w:val="00A860C1"/>
    <w:rsid w:val="00A97932"/>
    <w:rsid w:val="00AA4053"/>
    <w:rsid w:val="00AA41F6"/>
    <w:rsid w:val="00AA6328"/>
    <w:rsid w:val="00AC49C4"/>
    <w:rsid w:val="00AC7C87"/>
    <w:rsid w:val="00AD088C"/>
    <w:rsid w:val="00AD1B92"/>
    <w:rsid w:val="00AD2814"/>
    <w:rsid w:val="00AD2EB6"/>
    <w:rsid w:val="00AF48DD"/>
    <w:rsid w:val="00AF6DE0"/>
    <w:rsid w:val="00B0054C"/>
    <w:rsid w:val="00B01F56"/>
    <w:rsid w:val="00B059EC"/>
    <w:rsid w:val="00B064B9"/>
    <w:rsid w:val="00B068B3"/>
    <w:rsid w:val="00B1099A"/>
    <w:rsid w:val="00B13F5C"/>
    <w:rsid w:val="00B35505"/>
    <w:rsid w:val="00B36569"/>
    <w:rsid w:val="00B36F51"/>
    <w:rsid w:val="00B37F54"/>
    <w:rsid w:val="00B40554"/>
    <w:rsid w:val="00B41A59"/>
    <w:rsid w:val="00B50E0B"/>
    <w:rsid w:val="00B5744E"/>
    <w:rsid w:val="00B5745C"/>
    <w:rsid w:val="00B66D68"/>
    <w:rsid w:val="00B72E14"/>
    <w:rsid w:val="00B738AA"/>
    <w:rsid w:val="00B747AE"/>
    <w:rsid w:val="00BB0965"/>
    <w:rsid w:val="00BB4F4A"/>
    <w:rsid w:val="00BB6824"/>
    <w:rsid w:val="00BB68A8"/>
    <w:rsid w:val="00BB796E"/>
    <w:rsid w:val="00BC07C2"/>
    <w:rsid w:val="00BD574A"/>
    <w:rsid w:val="00BE09C5"/>
    <w:rsid w:val="00BE0C26"/>
    <w:rsid w:val="00BE0C5B"/>
    <w:rsid w:val="00BE35B9"/>
    <w:rsid w:val="00BF545B"/>
    <w:rsid w:val="00BF7D94"/>
    <w:rsid w:val="00C0073E"/>
    <w:rsid w:val="00C02387"/>
    <w:rsid w:val="00C0366A"/>
    <w:rsid w:val="00C03704"/>
    <w:rsid w:val="00C04617"/>
    <w:rsid w:val="00C04EF1"/>
    <w:rsid w:val="00C102E6"/>
    <w:rsid w:val="00C12C11"/>
    <w:rsid w:val="00C1351A"/>
    <w:rsid w:val="00C17113"/>
    <w:rsid w:val="00C2701B"/>
    <w:rsid w:val="00C31089"/>
    <w:rsid w:val="00C32AD0"/>
    <w:rsid w:val="00C36171"/>
    <w:rsid w:val="00C42C9D"/>
    <w:rsid w:val="00C44169"/>
    <w:rsid w:val="00C47DEC"/>
    <w:rsid w:val="00C533F1"/>
    <w:rsid w:val="00C609FA"/>
    <w:rsid w:val="00C658DE"/>
    <w:rsid w:val="00C70CD1"/>
    <w:rsid w:val="00C712E5"/>
    <w:rsid w:val="00C7381E"/>
    <w:rsid w:val="00C9420C"/>
    <w:rsid w:val="00CA1205"/>
    <w:rsid w:val="00CA2DE1"/>
    <w:rsid w:val="00CA7C52"/>
    <w:rsid w:val="00CC5115"/>
    <w:rsid w:val="00CC5C99"/>
    <w:rsid w:val="00CE1075"/>
    <w:rsid w:val="00CE5071"/>
    <w:rsid w:val="00CE623B"/>
    <w:rsid w:val="00CF51FA"/>
    <w:rsid w:val="00D0317C"/>
    <w:rsid w:val="00D032AD"/>
    <w:rsid w:val="00D03D66"/>
    <w:rsid w:val="00D243C7"/>
    <w:rsid w:val="00D33D54"/>
    <w:rsid w:val="00D4022E"/>
    <w:rsid w:val="00D422B7"/>
    <w:rsid w:val="00D42619"/>
    <w:rsid w:val="00D426E6"/>
    <w:rsid w:val="00D74E2C"/>
    <w:rsid w:val="00D75CF6"/>
    <w:rsid w:val="00D76C53"/>
    <w:rsid w:val="00D81551"/>
    <w:rsid w:val="00D87507"/>
    <w:rsid w:val="00D91464"/>
    <w:rsid w:val="00D96948"/>
    <w:rsid w:val="00DA67AF"/>
    <w:rsid w:val="00DB7A1C"/>
    <w:rsid w:val="00DC33FA"/>
    <w:rsid w:val="00DC4E97"/>
    <w:rsid w:val="00DC7118"/>
    <w:rsid w:val="00DD2BEE"/>
    <w:rsid w:val="00DD7315"/>
    <w:rsid w:val="00DE1122"/>
    <w:rsid w:val="00DE4516"/>
    <w:rsid w:val="00DE47EE"/>
    <w:rsid w:val="00DE49A6"/>
    <w:rsid w:val="00DF1B63"/>
    <w:rsid w:val="00DF6C04"/>
    <w:rsid w:val="00DF76BC"/>
    <w:rsid w:val="00E073A6"/>
    <w:rsid w:val="00E12BB3"/>
    <w:rsid w:val="00E261A1"/>
    <w:rsid w:val="00E31D46"/>
    <w:rsid w:val="00E40E53"/>
    <w:rsid w:val="00E41F5D"/>
    <w:rsid w:val="00E47867"/>
    <w:rsid w:val="00E47B9E"/>
    <w:rsid w:val="00E5063B"/>
    <w:rsid w:val="00E55037"/>
    <w:rsid w:val="00E57157"/>
    <w:rsid w:val="00E65D70"/>
    <w:rsid w:val="00E66B3C"/>
    <w:rsid w:val="00E73670"/>
    <w:rsid w:val="00E76051"/>
    <w:rsid w:val="00E77BC4"/>
    <w:rsid w:val="00E8054B"/>
    <w:rsid w:val="00E86A71"/>
    <w:rsid w:val="00E902E4"/>
    <w:rsid w:val="00E92389"/>
    <w:rsid w:val="00EA11B3"/>
    <w:rsid w:val="00EA363F"/>
    <w:rsid w:val="00EA5B41"/>
    <w:rsid w:val="00EC6A13"/>
    <w:rsid w:val="00EC6FE6"/>
    <w:rsid w:val="00EC7961"/>
    <w:rsid w:val="00EE0B0E"/>
    <w:rsid w:val="00EE723B"/>
    <w:rsid w:val="00EF0AB8"/>
    <w:rsid w:val="00F00256"/>
    <w:rsid w:val="00F07347"/>
    <w:rsid w:val="00F107B7"/>
    <w:rsid w:val="00F1148E"/>
    <w:rsid w:val="00F13534"/>
    <w:rsid w:val="00F15003"/>
    <w:rsid w:val="00F172A7"/>
    <w:rsid w:val="00F21E2B"/>
    <w:rsid w:val="00F52ABE"/>
    <w:rsid w:val="00F63F81"/>
    <w:rsid w:val="00F66CC0"/>
    <w:rsid w:val="00F720D8"/>
    <w:rsid w:val="00F73584"/>
    <w:rsid w:val="00F73EEE"/>
    <w:rsid w:val="00F85853"/>
    <w:rsid w:val="00F9039A"/>
    <w:rsid w:val="00F92037"/>
    <w:rsid w:val="00F9598F"/>
    <w:rsid w:val="00FA04C3"/>
    <w:rsid w:val="00FA1F34"/>
    <w:rsid w:val="00FC3E0A"/>
    <w:rsid w:val="00FC498D"/>
    <w:rsid w:val="00FC6A00"/>
    <w:rsid w:val="00FC7915"/>
    <w:rsid w:val="00FD146E"/>
    <w:rsid w:val="00FD3C6F"/>
    <w:rsid w:val="00FD424B"/>
    <w:rsid w:val="00FD5DC9"/>
    <w:rsid w:val="00FD65E0"/>
    <w:rsid w:val="00FE492E"/>
    <w:rsid w:val="00FF0AD7"/>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5704E1"/>
    <w:rPr>
      <w:b/>
      <w:sz w:val="28"/>
    </w:rPr>
  </w:style>
  <w:style w:type="paragraph" w:styleId="21">
    <w:name w:val="toc 2"/>
    <w:basedOn w:val="a"/>
    <w:next w:val="a"/>
    <w:autoRedefine/>
    <w:uiPriority w:val="39"/>
    <w:unhideWhenUsed/>
    <w:rsid w:val="005704E1"/>
    <w:pPr>
      <w:ind w:left="397"/>
    </w:pPr>
    <w:rPr>
      <w:b/>
    </w:rPr>
  </w:style>
  <w:style w:type="paragraph" w:styleId="3">
    <w:name w:val="toc 3"/>
    <w:basedOn w:val="a"/>
    <w:next w:val="a"/>
    <w:autoRedefine/>
    <w:uiPriority w:val="39"/>
    <w:unhideWhenUsed/>
    <w:rsid w:val="005704E1"/>
    <w:pPr>
      <w:ind w:left="567"/>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paragraph" w:styleId="4">
    <w:name w:val="toc 4"/>
    <w:basedOn w:val="a"/>
    <w:next w:val="a"/>
    <w:autoRedefine/>
    <w:uiPriority w:val="39"/>
    <w:unhideWhenUsed/>
    <w:rsid w:val="005704E1"/>
    <w:pPr>
      <w:ind w:left="851"/>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5704E1"/>
    <w:rPr>
      <w:b/>
      <w:sz w:val="28"/>
    </w:rPr>
  </w:style>
  <w:style w:type="paragraph" w:styleId="21">
    <w:name w:val="toc 2"/>
    <w:basedOn w:val="a"/>
    <w:next w:val="a"/>
    <w:autoRedefine/>
    <w:uiPriority w:val="39"/>
    <w:unhideWhenUsed/>
    <w:rsid w:val="005704E1"/>
    <w:pPr>
      <w:ind w:left="397"/>
    </w:pPr>
    <w:rPr>
      <w:b/>
    </w:rPr>
  </w:style>
  <w:style w:type="paragraph" w:styleId="3">
    <w:name w:val="toc 3"/>
    <w:basedOn w:val="a"/>
    <w:next w:val="a"/>
    <w:autoRedefine/>
    <w:uiPriority w:val="39"/>
    <w:unhideWhenUsed/>
    <w:rsid w:val="005704E1"/>
    <w:pPr>
      <w:ind w:left="567"/>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paragraph" w:styleId="4">
    <w:name w:val="toc 4"/>
    <w:basedOn w:val="a"/>
    <w:next w:val="a"/>
    <w:autoRedefine/>
    <w:uiPriority w:val="39"/>
    <w:unhideWhenUsed/>
    <w:rsid w:val="005704E1"/>
    <w:pPr>
      <w:ind w:left="851"/>
    </w:pPr>
    <w:rPr>
      <w:sz w:val="22"/>
    </w:rPr>
  </w:style>
</w:styles>
</file>

<file path=word/webSettings.xml><?xml version="1.0" encoding="utf-8"?>
<w:webSettings xmlns:r="http://schemas.openxmlformats.org/officeDocument/2006/relationships" xmlns:w="http://schemas.openxmlformats.org/wordprocessingml/2006/main">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3609207">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1838011">
      <w:bodyDiv w:val="1"/>
      <w:marLeft w:val="0"/>
      <w:marRight w:val="0"/>
      <w:marTop w:val="0"/>
      <w:marBottom w:val="0"/>
      <w:divBdr>
        <w:top w:val="none" w:sz="0" w:space="0" w:color="auto"/>
        <w:left w:val="none" w:sz="0" w:space="0" w:color="auto"/>
        <w:bottom w:val="none" w:sz="0" w:space="0" w:color="auto"/>
        <w:right w:val="none" w:sz="0" w:space="0" w:color="auto"/>
      </w:divBdr>
      <w:divsChild>
        <w:div w:id="1684013135">
          <w:marLeft w:val="0"/>
          <w:marRight w:val="0"/>
          <w:marTop w:val="0"/>
          <w:marBottom w:val="0"/>
          <w:divBdr>
            <w:top w:val="none" w:sz="0" w:space="0" w:color="auto"/>
            <w:left w:val="none" w:sz="0" w:space="0" w:color="auto"/>
            <w:bottom w:val="none" w:sz="0" w:space="0" w:color="auto"/>
            <w:right w:val="none" w:sz="0" w:space="0" w:color="auto"/>
          </w:divBdr>
        </w:div>
      </w:divsChild>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051879263">
      <w:bodyDiv w:val="1"/>
      <w:marLeft w:val="0"/>
      <w:marRight w:val="0"/>
      <w:marTop w:val="0"/>
      <w:marBottom w:val="0"/>
      <w:divBdr>
        <w:top w:val="none" w:sz="0" w:space="0" w:color="auto"/>
        <w:left w:val="none" w:sz="0" w:space="0" w:color="auto"/>
        <w:bottom w:val="none" w:sz="0" w:space="0" w:color="auto"/>
        <w:right w:val="none" w:sz="0" w:space="0" w:color="auto"/>
      </w:divBdr>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387985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yudinovo-r40.gosweb.gosuslugi.ru/deyatelnost/proekty-i-programmy/otsenka-effektivnosti-munitsipalnyh-program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ciom.ru/fileadmin/user_upload/presentations/2021/2021-11-17_Rodin_K._Transport_Ross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DAC1-D351-4A54-B2B0-57233FEF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6137</TotalTime>
  <Pages>35</Pages>
  <Words>18800</Words>
  <Characters>107162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Admin</cp:lastModifiedBy>
  <cp:revision>111</cp:revision>
  <cp:lastPrinted>2024-01-18T09:49:00Z</cp:lastPrinted>
  <dcterms:created xsi:type="dcterms:W3CDTF">2023-12-01T07:57:00Z</dcterms:created>
  <dcterms:modified xsi:type="dcterms:W3CDTF">2024-04-18T05:26:00Z</dcterms:modified>
</cp:coreProperties>
</file>