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80" w:rsidRPr="001B1909" w:rsidRDefault="00E94380" w:rsidP="00E9438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4380" w:rsidRDefault="00E94380" w:rsidP="00E943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E94380" w:rsidRPr="001B1909" w:rsidRDefault="00E94380" w:rsidP="00E943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E94380" w:rsidRPr="001B1909" w:rsidRDefault="00E94380" w:rsidP="00E943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E94380" w:rsidRDefault="00E94380" w:rsidP="00E9438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E94380" w:rsidRDefault="00E94380" w:rsidP="00E94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380" w:rsidRPr="001B1909" w:rsidRDefault="00E94380" w:rsidP="00E94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E94380" w:rsidRPr="001B1909" w:rsidRDefault="00E94380" w:rsidP="00E943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380" w:rsidRPr="00DD2437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1 от 21.02.2025 </w:t>
      </w:r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назначении публичных слушаний по </w:t>
      </w:r>
      <w:r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проекту планировки территории и проекту межевания </w:t>
      </w:r>
      <w:r w:rsidRPr="00DD2437">
        <w:rPr>
          <w:rFonts w:ascii="Times New Roman" w:hAnsi="Times New Roman" w:cs="Times New Roman"/>
          <w:spacing w:val="-6"/>
          <w:sz w:val="24"/>
          <w:szCs w:val="24"/>
        </w:rPr>
        <w:t xml:space="preserve">территории </w:t>
      </w:r>
      <w:r w:rsidRPr="00DD2437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40:28:030102:415, </w:t>
      </w:r>
      <w:r w:rsidRPr="00B17F87"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расположенному по  </w:t>
      </w:r>
      <w:r w:rsidRPr="005656EA">
        <w:rPr>
          <w:rFonts w:ascii="Times New Roman" w:hAnsi="Times New Roman" w:cs="Times New Roman"/>
          <w:sz w:val="24"/>
          <w:szCs w:val="24"/>
          <w:u w:val="single"/>
        </w:rPr>
        <w:t>адресу: Калужская область, г. Людиново, ул. Лесопарковая</w:t>
      </w:r>
      <w:r w:rsidRPr="005656E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</w:t>
      </w:r>
    </w:p>
    <w:p w:rsidR="00E94380" w:rsidRPr="00172253" w:rsidRDefault="00E94380" w:rsidP="00E943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2253">
        <w:rPr>
          <w:rFonts w:ascii="Times New Roman" w:hAnsi="Times New Roman" w:cs="Times New Roman"/>
          <w:sz w:val="18"/>
          <w:szCs w:val="18"/>
        </w:rPr>
        <w:t>информация о проект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172253">
        <w:rPr>
          <w:rFonts w:ascii="Times New Roman" w:hAnsi="Times New Roman" w:cs="Times New Roman"/>
          <w:sz w:val="18"/>
          <w:szCs w:val="18"/>
        </w:rPr>
        <w:t>, подлежащ</w:t>
      </w:r>
      <w:r>
        <w:rPr>
          <w:rFonts w:ascii="Times New Roman" w:hAnsi="Times New Roman" w:cs="Times New Roman"/>
          <w:sz w:val="18"/>
          <w:szCs w:val="18"/>
        </w:rPr>
        <w:t>их</w:t>
      </w:r>
      <w:r w:rsidRPr="00172253">
        <w:rPr>
          <w:rFonts w:ascii="Times New Roman" w:hAnsi="Times New Roman" w:cs="Times New Roman"/>
          <w:sz w:val="18"/>
          <w:szCs w:val="18"/>
        </w:rPr>
        <w:t xml:space="preserve"> рассмотрению на публичных слушаниях,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9571"/>
      </w:tblGrid>
      <w:tr w:rsidR="00E94380" w:rsidTr="004748ED">
        <w:trPr>
          <w:jc w:val="center"/>
        </w:trPr>
        <w:tc>
          <w:tcPr>
            <w:tcW w:w="10192" w:type="dxa"/>
            <w:shd w:val="clear" w:color="auto" w:fill="auto"/>
          </w:tcPr>
          <w:p w:rsidR="00E94380" w:rsidRPr="00B77084" w:rsidRDefault="00E94380" w:rsidP="004748ED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4380" w:rsidRPr="0077362A" w:rsidRDefault="00E94380" w:rsidP="004748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 и проект</w:t>
            </w:r>
            <w:r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</w:tr>
    </w:tbl>
    <w:p w:rsidR="00E94380" w:rsidRPr="00FA4EF4" w:rsidRDefault="00E94380" w:rsidP="00E943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>
        <w:rPr>
          <w:rFonts w:ascii="Times New Roman" w:hAnsi="Times New Roman" w:cs="Times New Roman"/>
          <w:sz w:val="18"/>
          <w:szCs w:val="18"/>
        </w:rPr>
        <w:t>ам</w:t>
      </w:r>
    </w:p>
    <w:p w:rsidR="00E94380" w:rsidRDefault="00E94380" w:rsidP="00E94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380" w:rsidRPr="001B1909" w:rsidRDefault="00E94380" w:rsidP="00E94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 xml:space="preserve">х слушаний назначено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 w:rsidRPr="00533E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79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 в здании администрации муниципального района «Город Людиново и Людиновский район», расположенного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г. Людиново, ул. Ленина, д. 20.</w:t>
      </w:r>
    </w:p>
    <w:p w:rsidR="00E94380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г. Людиново, ул. Ленина,</w:t>
      </w:r>
      <w:r>
        <w:rPr>
          <w:rFonts w:ascii="Times New Roman" w:hAnsi="Times New Roman" w:cs="Times New Roman"/>
          <w:sz w:val="24"/>
          <w:szCs w:val="24"/>
        </w:rPr>
        <w:br/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380" w:rsidRPr="001B1909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E94380" w:rsidRPr="001B1909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533EF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14.03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4380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Проекты, подлежащие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будут размещены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(</w:t>
      </w:r>
      <w:hyperlink r:id="rId4" w:tooltip="https://lyudinovo-r40.gosweb.gosuslugi.ru" w:history="1">
        <w:r w:rsidRPr="00FB4E01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с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A7C7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380" w:rsidRPr="00CD438A" w:rsidRDefault="00E94380" w:rsidP="00E943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E94380" w:rsidRPr="001B1909" w:rsidRDefault="00E94380" w:rsidP="00E94380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E94380" w:rsidRPr="001B1909" w:rsidRDefault="00E94380" w:rsidP="00E9438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Default="00E943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380"/>
    <w:rsid w:val="00E9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semiHidden/>
    <w:rsid w:val="00E943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2025-02-21T12:25:00Z</dcterms:created>
  <dcterms:modified xsi:type="dcterms:W3CDTF">2025-02-21T12:25:00Z</dcterms:modified>
</cp:coreProperties>
</file>