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18D3" w:rsidRPr="00C31B84" w:rsidRDefault="009318D3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КАЛУЖСКАЯ ОБЛАСТЬ</w:t>
      </w:r>
    </w:p>
    <w:p w:rsidR="009318D3" w:rsidRPr="00C31B84" w:rsidRDefault="009318D3" w:rsidP="00C31B8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ДУМА ЛЮДИНОВСКОГО МУНИЦИПАЛЬНОГО ОКРУГА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КАЛУЖСКОЙ ОБЛАСТИ</w:t>
      </w:r>
    </w:p>
    <w:p w:rsidR="009318D3" w:rsidRPr="00C31B84" w:rsidRDefault="009318D3" w:rsidP="00C31B8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       РЕШЕНИЕ</w:t>
      </w: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9318D3" w:rsidRPr="00C31B84" w:rsidRDefault="009318D3" w:rsidP="00C31B84">
      <w:pPr>
        <w:suppressAutoHyphens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от </w:t>
      </w:r>
      <w:r w:rsidR="00146D3B">
        <w:rPr>
          <w:rFonts w:ascii="Times New Roman" w:eastAsia="Calibri" w:hAnsi="Times New Roman" w:cs="Times New Roman"/>
          <w:b/>
          <w:sz w:val="24"/>
          <w:szCs w:val="24"/>
        </w:rPr>
        <w:t>23.09.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 xml:space="preserve"> 2025                                                                                   </w:t>
      </w:r>
      <w:r w:rsidR="00AB68A0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</w:t>
      </w:r>
      <w:r w:rsidRPr="00C31B84">
        <w:rPr>
          <w:rFonts w:ascii="Times New Roman" w:eastAsia="Calibri" w:hAnsi="Times New Roman" w:cs="Times New Roman"/>
          <w:b/>
          <w:sz w:val="24"/>
          <w:szCs w:val="24"/>
        </w:rPr>
        <w:t>№</w:t>
      </w:r>
      <w:r w:rsidR="00146D3B" w:rsidRPr="00146D3B">
        <w:rPr>
          <w:rFonts w:ascii="Times New Roman" w:eastAsia="Calibri" w:hAnsi="Times New Roman" w:cs="Times New Roman"/>
          <w:b/>
          <w:sz w:val="24"/>
          <w:szCs w:val="24"/>
        </w:rPr>
        <w:t>17</w:t>
      </w:r>
    </w:p>
    <w:p w:rsidR="009318D3" w:rsidRPr="00C31B84" w:rsidRDefault="009318D3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524DA" w:rsidRPr="00C31B84" w:rsidRDefault="00C524DA" w:rsidP="00C31B84">
      <w:pPr>
        <w:pStyle w:val="western"/>
        <w:spacing w:before="0" w:beforeAutospacing="0" w:after="0" w:line="240" w:lineRule="auto"/>
        <w:rPr>
          <w:b/>
        </w:rPr>
      </w:pPr>
      <w:r w:rsidRPr="00C31B84">
        <w:rPr>
          <w:b/>
        </w:rPr>
        <w:t>О соз</w:t>
      </w:r>
      <w:r w:rsidR="009318D3" w:rsidRPr="00C31B84">
        <w:rPr>
          <w:b/>
        </w:rPr>
        <w:t>дании администрации Людиновского</w:t>
      </w:r>
    </w:p>
    <w:p w:rsidR="00C524DA" w:rsidRPr="00C31B84" w:rsidRDefault="00C524DA" w:rsidP="00C31B84">
      <w:pPr>
        <w:pStyle w:val="western"/>
        <w:spacing w:before="0" w:beforeAutospacing="0" w:after="0" w:line="240" w:lineRule="auto"/>
        <w:rPr>
          <w:b/>
          <w:strike/>
        </w:rPr>
      </w:pPr>
      <w:r w:rsidRPr="00C31B84">
        <w:rPr>
          <w:b/>
        </w:rPr>
        <w:t xml:space="preserve">муниципального округа Калужской области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31B84">
        <w:rPr>
          <w:rFonts w:ascii="Times New Roman" w:hAnsi="Times New Roman" w:cs="Times New Roman"/>
          <w:sz w:val="24"/>
          <w:szCs w:val="24"/>
        </w:rPr>
        <w:t xml:space="preserve">Руководствуясь статьями 50.1, 51 Гражданского кодекса Российской Федерации, статьями 13, 14, 22 Федерального закона от 20.03.2025 № 33-ФЗ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статьей 12 Федерального закона от 08.08.2001 № 129-ФЗ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 государственной регистрации юридических лиц и индивидуальных предпринимателей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</w:t>
      </w:r>
      <w:r w:rsidR="009318D3" w:rsidRPr="00C31B84">
        <w:rPr>
          <w:rFonts w:ascii="Times New Roman" w:hAnsi="Times New Roman" w:cs="Times New Roman"/>
          <w:sz w:val="24"/>
          <w:szCs w:val="24"/>
        </w:rPr>
        <w:t>25.10.2024 № 548-ОЗ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 xml:space="preserve">О преобразовании всех поселений, входящих в состав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муниципального района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Город Людиново</w:t>
      </w:r>
      <w:proofErr w:type="gramEnd"/>
      <w:r w:rsidR="009318D3" w:rsidRPr="00C31B8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318D3" w:rsidRPr="00C31B84">
        <w:rPr>
          <w:rFonts w:ascii="Times New Roman" w:hAnsi="Times New Roman" w:cs="Times New Roman"/>
          <w:sz w:val="24"/>
          <w:szCs w:val="24"/>
        </w:rPr>
        <w:t>и Людиновский</w:t>
      </w:r>
      <w:r w:rsidRPr="00C31B8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>, путем объединения и создании вновь образованного муниципального образования с наделением его статусом муниципального округа и о внесении изменений в отдельные законы Калужской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Pr="00C31B84">
        <w:rPr>
          <w:rFonts w:ascii="Times New Roman" w:hAnsi="Times New Roman" w:cs="Times New Roman"/>
          <w:sz w:val="24"/>
          <w:szCs w:val="24"/>
        </w:rPr>
        <w:t xml:space="preserve">, Законом Калужской области от 16.06.2025 № 650-ОЗ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Pr="00C31B84">
        <w:rPr>
          <w:rFonts w:ascii="Times New Roman" w:hAnsi="Times New Roman" w:cs="Times New Roman"/>
          <w:sz w:val="24"/>
          <w:szCs w:val="24"/>
        </w:rPr>
        <w:t>Об установлении наименований представительного органа муниципального образования Калужской области, главы муниципального образования Калужской области, местной администрации Калужской области, об определении населенного пункта, в котором находится представительный орган муниципального</w:t>
      </w:r>
      <w:proofErr w:type="gramEnd"/>
      <w:r w:rsidRPr="00C31B84">
        <w:rPr>
          <w:rFonts w:ascii="Times New Roman" w:hAnsi="Times New Roman" w:cs="Times New Roman"/>
          <w:sz w:val="24"/>
          <w:szCs w:val="24"/>
        </w:rPr>
        <w:t xml:space="preserve"> образования Калуж</w:t>
      </w:r>
      <w:r w:rsidR="009318D3" w:rsidRPr="00C31B84">
        <w:rPr>
          <w:rFonts w:ascii="Times New Roman" w:hAnsi="Times New Roman" w:cs="Times New Roman"/>
          <w:sz w:val="24"/>
          <w:szCs w:val="24"/>
        </w:rPr>
        <w:t>ской области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9318D3" w:rsidRPr="00C31B84">
        <w:rPr>
          <w:rFonts w:ascii="Times New Roman" w:hAnsi="Times New Roman" w:cs="Times New Roman"/>
          <w:sz w:val="24"/>
          <w:szCs w:val="24"/>
        </w:rPr>
        <w:t>, Дума 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Р</w:t>
      </w:r>
      <w:r w:rsidR="000000AD" w:rsidRPr="00C31B84">
        <w:rPr>
          <w:rFonts w:ascii="Times New Roman" w:hAnsi="Times New Roman" w:cs="Times New Roman"/>
          <w:b/>
          <w:sz w:val="24"/>
          <w:szCs w:val="24"/>
        </w:rPr>
        <w:t>ЕШИЛА</w:t>
      </w:r>
      <w:r w:rsidRPr="00C31B84">
        <w:rPr>
          <w:rFonts w:ascii="Times New Roman" w:hAnsi="Times New Roman" w:cs="Times New Roman"/>
          <w:sz w:val="24"/>
          <w:szCs w:val="24"/>
        </w:rPr>
        <w:t>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1. Создать местную администрацию (исполнительно-распорядительный орган муниципальн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ого образования) 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Калужской области – администрацию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и наделить ее правами юридического лица.  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 Установить: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2.1. Пол</w:t>
      </w:r>
      <w:r w:rsidR="009318D3" w:rsidRPr="00C31B84">
        <w:rPr>
          <w:rFonts w:ascii="Times New Roman" w:hAnsi="Times New Roman" w:cs="Times New Roman"/>
          <w:sz w:val="24"/>
          <w:szCs w:val="24"/>
        </w:rPr>
        <w:t>ное официальное наименование – А</w:t>
      </w:r>
      <w:r w:rsidRPr="00C31B84">
        <w:rPr>
          <w:rFonts w:ascii="Times New Roman" w:hAnsi="Times New Roman" w:cs="Times New Roman"/>
          <w:sz w:val="24"/>
          <w:szCs w:val="24"/>
        </w:rPr>
        <w:t>дминистрация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 области.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2.2. Сокращенное официальное наименование – </w:t>
      </w:r>
      <w:r w:rsidR="009318D3" w:rsidRPr="00C31B84">
        <w:rPr>
          <w:rFonts w:ascii="Times New Roman" w:hAnsi="Times New Roman" w:cs="Times New Roman"/>
          <w:sz w:val="24"/>
          <w:szCs w:val="24"/>
        </w:rPr>
        <w:t>Администрация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  округа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2.3. Местонахождение – </w:t>
      </w:r>
      <w:r w:rsidR="00CC3D58">
        <w:rPr>
          <w:rFonts w:ascii="Times New Roman" w:hAnsi="Times New Roman" w:cs="Times New Roman"/>
          <w:sz w:val="24"/>
          <w:szCs w:val="24"/>
        </w:rPr>
        <w:t xml:space="preserve">249406, </w:t>
      </w:r>
      <w:r w:rsidRPr="00C31B84">
        <w:rPr>
          <w:rFonts w:ascii="Times New Roman" w:hAnsi="Times New Roman" w:cs="Times New Roman"/>
          <w:sz w:val="24"/>
          <w:szCs w:val="24"/>
        </w:rPr>
        <w:t>Калужская область,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="00CC3D58">
        <w:rPr>
          <w:rFonts w:ascii="Times New Roman" w:hAnsi="Times New Roman" w:cs="Times New Roman"/>
          <w:sz w:val="24"/>
          <w:szCs w:val="24"/>
        </w:rPr>
        <w:t xml:space="preserve">Людиновский район, </w:t>
      </w:r>
      <w:r w:rsidR="009318D3" w:rsidRPr="00C31B84">
        <w:rPr>
          <w:rFonts w:ascii="Times New Roman" w:hAnsi="Times New Roman" w:cs="Times New Roman"/>
          <w:sz w:val="24"/>
          <w:szCs w:val="24"/>
        </w:rPr>
        <w:t>г. Людиново, ул. Ленина, д. 20</w:t>
      </w:r>
      <w:r w:rsidRPr="00C31B84">
        <w:rPr>
          <w:rFonts w:ascii="Times New Roman" w:hAnsi="Times New Roman" w:cs="Times New Roman"/>
          <w:sz w:val="24"/>
          <w:szCs w:val="24"/>
        </w:rPr>
        <w:t>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 Утвердить: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3.1.  Положение об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(Приложение № 1).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3.2. Структуру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 (Приложение № 2).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4. Уполномочить </w:t>
      </w:r>
      <w:r w:rsidR="00885B21" w:rsidRPr="00C31B84">
        <w:rPr>
          <w:rFonts w:ascii="Times New Roman" w:hAnsi="Times New Roman" w:cs="Times New Roman"/>
          <w:sz w:val="24"/>
          <w:szCs w:val="24"/>
        </w:rPr>
        <w:t xml:space="preserve"> временно исполняющего полномочия главы Людиновского муниципального округа Калужской области </w:t>
      </w:r>
      <w:r w:rsidR="00CC3D58">
        <w:rPr>
          <w:rFonts w:ascii="Times New Roman" w:hAnsi="Times New Roman" w:cs="Times New Roman"/>
          <w:sz w:val="24"/>
          <w:szCs w:val="24"/>
        </w:rPr>
        <w:t>Ананьева Геннадия Евгеньевича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на подачу в регистрирующий орган комплекта документов, связанных с государственной регистрацией администрации 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hAnsi="Times New Roman" w:cs="Times New Roman"/>
          <w:sz w:val="24"/>
          <w:szCs w:val="24"/>
        </w:rPr>
        <w:t xml:space="preserve"> муниципального округа Калужской области.</w:t>
      </w:r>
    </w:p>
    <w:p w:rsidR="00885B21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5. Опубликовать настоящее решение в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сетевом издании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Людиновский рабочий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9318D3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9318D3" w:rsidRPr="00C31B84">
        <w:rPr>
          <w:rFonts w:ascii="Times New Roman" w:hAnsi="Times New Roman" w:cs="Times New Roman"/>
          <w:sz w:val="24"/>
          <w:szCs w:val="24"/>
        </w:rPr>
        <w:t xml:space="preserve">информационно-телекоммуникационной сети </w:t>
      </w:r>
      <w:r w:rsidR="00C31B84">
        <w:rPr>
          <w:rFonts w:ascii="Times New Roman" w:hAnsi="Times New Roman" w:cs="Times New Roman"/>
          <w:sz w:val="24"/>
          <w:szCs w:val="24"/>
        </w:rPr>
        <w:t>«</w:t>
      </w:r>
      <w:r w:rsidR="009318D3" w:rsidRPr="00C31B84">
        <w:rPr>
          <w:rFonts w:ascii="Times New Roman" w:hAnsi="Times New Roman" w:cs="Times New Roman"/>
          <w:sz w:val="24"/>
          <w:szCs w:val="24"/>
        </w:rPr>
        <w:t>Интернет</w:t>
      </w:r>
      <w:r w:rsidR="00C31B84">
        <w:rPr>
          <w:rFonts w:ascii="Times New Roman" w:hAnsi="Times New Roman" w:cs="Times New Roman"/>
          <w:sz w:val="24"/>
          <w:szCs w:val="24"/>
        </w:rPr>
        <w:t>»</w:t>
      </w:r>
      <w:r w:rsidR="00AB7A9F">
        <w:rPr>
          <w:rFonts w:ascii="Times New Roman" w:hAnsi="Times New Roman" w:cs="Times New Roman"/>
          <w:sz w:val="24"/>
          <w:szCs w:val="24"/>
        </w:rPr>
        <w:t xml:space="preserve"> </w:t>
      </w:r>
      <w:r w:rsidR="00CC3D58" w:rsidRPr="00CC3D58">
        <w:rPr>
          <w:rFonts w:ascii="Times New Roman" w:hAnsi="Times New Roman" w:cs="Times New Roman"/>
          <w:sz w:val="24"/>
          <w:szCs w:val="24"/>
        </w:rPr>
        <w:t>и</w:t>
      </w:r>
      <w:r w:rsidR="00CC3D58">
        <w:rPr>
          <w:rFonts w:ascii="Times New Roman" w:hAnsi="Times New Roman" w:cs="Times New Roman"/>
          <w:sz w:val="24"/>
          <w:szCs w:val="24"/>
        </w:rPr>
        <w:t xml:space="preserve"> в газете «Людиновский рабочий»</w:t>
      </w:r>
      <w:r w:rsidR="009318D3" w:rsidRPr="00C31B84">
        <w:rPr>
          <w:rFonts w:ascii="Times New Roman" w:hAnsi="Times New Roman" w:cs="Times New Roman"/>
          <w:sz w:val="24"/>
          <w:szCs w:val="24"/>
        </w:rPr>
        <w:t>.</w:t>
      </w:r>
    </w:p>
    <w:p w:rsidR="00C524DA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6. Настоящее решение вступает в силу со дня его официального опубликования.</w:t>
      </w:r>
    </w:p>
    <w:p w:rsidR="00CC3D58" w:rsidRPr="00C31B84" w:rsidRDefault="00CC3D58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6"/>
        <w:gridCol w:w="4927"/>
      </w:tblGrid>
      <w:tr w:rsidR="00C524DA" w:rsidRPr="00C31B84" w:rsidTr="00C00EE1">
        <w:tc>
          <w:tcPr>
            <w:tcW w:w="4926" w:type="dxa"/>
          </w:tcPr>
          <w:p w:rsidR="00C524DA" w:rsidRPr="00C31B84" w:rsidRDefault="00C524DA" w:rsidP="00C31B84">
            <w:pPr>
              <w:spacing w:after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Временно </w:t>
            </w:r>
            <w:proofErr w:type="gramStart"/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>исполняющий</w:t>
            </w:r>
            <w:proofErr w:type="gramEnd"/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полномочия  Главы</w:t>
            </w:r>
            <w:r w:rsidR="00AB7A9F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</w:t>
            </w:r>
            <w:r w:rsidR="009318D3" w:rsidRPr="00C31B84">
              <w:rPr>
                <w:rFonts w:ascii="Times New Roman" w:hAnsi="Times New Roman" w:cs="Times New Roman"/>
                <w:b/>
                <w:sz w:val="24"/>
                <w:szCs w:val="24"/>
              </w:rPr>
              <w:t>Людиновского</w:t>
            </w:r>
            <w:r w:rsidRPr="00C31B84">
              <w:rPr>
                <w:rFonts w:ascii="Times New Roman" w:hAnsi="Times New Roman" w:cs="Times New Roman"/>
                <w:b/>
                <w:bCs/>
                <w:w w:val="105"/>
                <w:sz w:val="24"/>
                <w:szCs w:val="24"/>
              </w:rPr>
              <w:t xml:space="preserve"> муниципального округа Калужской области</w:t>
            </w:r>
          </w:p>
        </w:tc>
        <w:tc>
          <w:tcPr>
            <w:tcW w:w="4927" w:type="dxa"/>
          </w:tcPr>
          <w:p w:rsidR="00C524DA" w:rsidRPr="00C31B84" w:rsidRDefault="00C524DA" w:rsidP="00C31B84">
            <w:pPr>
              <w:spacing w:after="1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524DA" w:rsidRPr="00C31B84" w:rsidRDefault="00AB7A9F" w:rsidP="00C31B84">
            <w:pPr>
              <w:spacing w:after="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                                             </w:t>
            </w:r>
            <w:r w:rsidR="00885B21" w:rsidRPr="00C31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С.В.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="00885B21" w:rsidRPr="00C31B8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Перевалов</w:t>
            </w:r>
          </w:p>
          <w:p w:rsidR="00C524DA" w:rsidRPr="00C31B84" w:rsidRDefault="00C524DA" w:rsidP="00C31B84">
            <w:pPr>
              <w:spacing w:after="1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524DA" w:rsidRPr="00C31B84" w:rsidRDefault="00C524DA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 № 1</w:t>
      </w:r>
    </w:p>
    <w:p w:rsidR="00C524DA" w:rsidRPr="00C31B84" w:rsidRDefault="009318D3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Людиновского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C524DA" w:rsidRPr="00C31B84" w:rsidRDefault="00C524DA" w:rsidP="00C31B84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C524DA" w:rsidRPr="00C31B84" w:rsidRDefault="008F19B5" w:rsidP="00C31B84">
      <w:pPr>
        <w:suppressAutoHyphens/>
        <w:spacing w:line="240" w:lineRule="auto"/>
        <w:ind w:left="5812" w:firstLine="709"/>
        <w:contextualSpacing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23.09.</w:t>
      </w:r>
      <w:r w:rsidR="00C524DA" w:rsidRPr="00C31B84">
        <w:rPr>
          <w:rFonts w:ascii="Times New Roman" w:hAnsi="Times New Roman" w:cs="Times New Roman"/>
          <w:sz w:val="24"/>
          <w:szCs w:val="24"/>
        </w:rPr>
        <w:t>2025  №</w:t>
      </w:r>
      <w:r>
        <w:rPr>
          <w:rFonts w:ascii="Times New Roman" w:hAnsi="Times New Roman" w:cs="Times New Roman"/>
          <w:sz w:val="24"/>
          <w:szCs w:val="24"/>
        </w:rPr>
        <w:t>17</w:t>
      </w:r>
    </w:p>
    <w:p w:rsidR="00C524DA" w:rsidRPr="00C31B84" w:rsidRDefault="00C524DA" w:rsidP="00C31B8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Положение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об администрации </w:t>
      </w:r>
      <w:r w:rsidR="009318D3" w:rsidRPr="00C31B84">
        <w:rPr>
          <w:rFonts w:ascii="Times New Roman" w:hAnsi="Times New Roman" w:cs="Times New Roman"/>
          <w:b/>
          <w:sz w:val="24"/>
          <w:szCs w:val="24"/>
        </w:rPr>
        <w:t>Людиновского</w:t>
      </w:r>
      <w:r w:rsidR="00C562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муниципального округа</w:t>
      </w:r>
      <w:r w:rsidRPr="00C31B84">
        <w:rPr>
          <w:rFonts w:ascii="Times New Roman" w:hAnsi="Times New Roman" w:cs="Times New Roman"/>
          <w:b/>
          <w:sz w:val="24"/>
          <w:szCs w:val="24"/>
        </w:rPr>
        <w:t xml:space="preserve"> Калужской области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Настоящее Положение об администрации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разработано в соответствии с Конституцией Российской Федерации, </w:t>
      </w:r>
      <w:r w:rsidRPr="00C31B84">
        <w:rPr>
          <w:rFonts w:ascii="Times New Roman" w:hAnsi="Times New Roman" w:cs="Times New Roman"/>
          <w:sz w:val="24"/>
          <w:szCs w:val="24"/>
        </w:rPr>
        <w:t>Гражданским кодексом Российской Федерации, Бюджетным</w:t>
      </w:r>
      <w:r w:rsidR="00C5620D">
        <w:rPr>
          <w:rFonts w:ascii="Times New Roman" w:hAnsi="Times New Roman" w:cs="Times New Roman"/>
          <w:sz w:val="24"/>
          <w:szCs w:val="24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кодексом Российской Федерации.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Федеральным законом от 20.03.2025 № 33-ФЗ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федеральными законами, законами Калужской области.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67"/>
        <w:jc w:val="both"/>
      </w:pPr>
      <w:r w:rsidRPr="00C31B84"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Общие положения 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Администрация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является исполнительно - распорядите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льным органом Людиновского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Калужской области, наделенным полномочиями по решению вопросов местного значения и полномочиями по осуществлению отдельных государственных полномочий, переданных органам местного самоуправления федеральными законами и законами Калужской области.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 xml:space="preserve">1.2. В своей деятельности администрация </w:t>
      </w:r>
      <w:r w:rsidR="009318D3" w:rsidRPr="00C31B84">
        <w:t>Людиновского</w:t>
      </w:r>
      <w:r w:rsidRPr="00C31B84">
        <w:t xml:space="preserve"> муниципального округа Калужской области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иными федеральными нормативными правовыми актами, законами Калужской области, иными нормативными правовыми актами Калужской области,</w:t>
      </w:r>
      <w:r w:rsidR="00242676" w:rsidRPr="00C31B84">
        <w:t xml:space="preserve"> решениями Думы Людиновского </w:t>
      </w:r>
      <w:r w:rsidRPr="00C31B84">
        <w:t>муниципального округа Калужской области, настоящим Положением.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1.3. Полное наименование – администрация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 области.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Сокращенное наименование –</w:t>
      </w:r>
      <w:r w:rsidR="00242676" w:rsidRPr="00C31B84">
        <w:rPr>
          <w:rFonts w:ascii="Times New Roman" w:hAnsi="Times New Roman" w:cs="Times New Roman"/>
          <w:sz w:val="24"/>
          <w:szCs w:val="24"/>
        </w:rPr>
        <w:t xml:space="preserve"> Администрация Людиновского округа </w:t>
      </w:r>
      <w:r w:rsidRPr="00C31B84">
        <w:rPr>
          <w:rFonts w:ascii="Times New Roman" w:hAnsi="Times New Roman" w:cs="Times New Roman"/>
          <w:i/>
          <w:sz w:val="24"/>
          <w:szCs w:val="24"/>
        </w:rPr>
        <w:t>(</w:t>
      </w:r>
      <w:r w:rsidRPr="00C31B84">
        <w:rPr>
          <w:rFonts w:ascii="Times New Roman" w:hAnsi="Times New Roman" w:cs="Times New Roman"/>
          <w:b/>
          <w:sz w:val="24"/>
          <w:szCs w:val="24"/>
        </w:rPr>
        <w:t>далее – Администрация</w:t>
      </w:r>
      <w:r w:rsidRPr="00C31B84">
        <w:rPr>
          <w:rFonts w:ascii="Times New Roman" w:hAnsi="Times New Roman" w:cs="Times New Roman"/>
          <w:i/>
          <w:sz w:val="24"/>
          <w:szCs w:val="24"/>
        </w:rPr>
        <w:t>).</w:t>
      </w:r>
    </w:p>
    <w:p w:rsidR="00C524DA" w:rsidRPr="00C31B84" w:rsidRDefault="00C524DA" w:rsidP="00C31B84">
      <w:pPr>
        <w:spacing w:after="1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1.4.  Место нахождения Админист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рации: </w:t>
      </w:r>
      <w:r w:rsidR="00CC3D5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249406, </w:t>
      </w:r>
      <w:r w:rsidR="00242676" w:rsidRPr="00C31B84">
        <w:rPr>
          <w:rFonts w:ascii="Times New Roman" w:hAnsi="Times New Roman" w:cs="Times New Roman"/>
          <w:sz w:val="24"/>
          <w:szCs w:val="24"/>
        </w:rPr>
        <w:t xml:space="preserve">Калужская область, </w:t>
      </w:r>
      <w:r w:rsidR="00CC3D58">
        <w:rPr>
          <w:rFonts w:ascii="Times New Roman" w:hAnsi="Times New Roman" w:cs="Times New Roman"/>
          <w:sz w:val="24"/>
          <w:szCs w:val="24"/>
        </w:rPr>
        <w:t xml:space="preserve">Людиновский район», </w:t>
      </w:r>
      <w:r w:rsidR="00242676" w:rsidRPr="00C31B84">
        <w:rPr>
          <w:rFonts w:ascii="Times New Roman" w:hAnsi="Times New Roman" w:cs="Times New Roman"/>
          <w:sz w:val="24"/>
          <w:szCs w:val="24"/>
        </w:rPr>
        <w:t>г. Людиново, ул. Ленина, д. 20.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1.5. Администрация  обладает правами юридического лица, является муниципальным казенным учреждением, имеет печать, штамп, бланк с символикой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620D">
        <w:rPr>
          <w:rFonts w:ascii="Times New Roman" w:hAnsi="Times New Roman" w:cs="Times New Roman"/>
          <w:sz w:val="24"/>
          <w:szCs w:val="24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округа. 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1.6. Администрацией руководит Глава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620D">
        <w:rPr>
          <w:rFonts w:ascii="Times New Roman" w:hAnsi="Times New Roman" w:cs="Times New Roman"/>
          <w:sz w:val="24"/>
          <w:szCs w:val="24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 области (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 Глава 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) на принципах единоначалия.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1.7. Структуру Администрации утверждает Дума </w:t>
      </w:r>
      <w:r w:rsidR="009318D3" w:rsidRPr="00C31B84">
        <w:rPr>
          <w:rFonts w:ascii="Times New Roman" w:hAnsi="Times New Roman" w:cs="Times New Roman"/>
          <w:sz w:val="24"/>
          <w:szCs w:val="24"/>
        </w:rPr>
        <w:t>Людиновского</w:t>
      </w:r>
      <w:r w:rsidR="00C5620D">
        <w:rPr>
          <w:rFonts w:ascii="Times New Roman" w:hAnsi="Times New Roman" w:cs="Times New Roman"/>
          <w:sz w:val="24"/>
          <w:szCs w:val="24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 Калужской области (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Дума 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по представлению Главы муниципального округа. 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1.8. В структуру Администрации входят отраслевые (функциональные) и территориальные органы (далее – структурные подраздел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ения Администрации),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наде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ленные правом юридического лица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осуществляющие свою деятельность в соответствии с положением о структурном подразделении, утверждаемом соответственно Думой муниципального округа  или Главой 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1.9. Основанием для государственной регистрации отраслевых (функциональных) и территориальных органов в качестве юридических лиц является решение Думы муниципального округа об учреждении соответствующего структурного подразделения Администрации.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1.20. Администрация осуществляет свою деятельность во взаимодействии с органами государственной власти и иными государственными органами, органами местного самоуправления, юридическими и физическими лицами.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pStyle w:val="a3"/>
        <w:spacing w:before="0" w:beforeAutospacing="0" w:after="0" w:afterAutospacing="0"/>
        <w:jc w:val="center"/>
        <w:rPr>
          <w:b/>
        </w:rPr>
      </w:pPr>
      <w:r w:rsidRPr="00C31B84">
        <w:rPr>
          <w:b/>
        </w:rPr>
        <w:t xml:space="preserve"> 2. Основные задачи Администрации </w:t>
      </w:r>
    </w:p>
    <w:p w:rsidR="00C524DA" w:rsidRPr="00C31B84" w:rsidRDefault="00C524DA" w:rsidP="00C31B84">
      <w:pPr>
        <w:pStyle w:val="a3"/>
        <w:spacing w:before="0" w:beforeAutospacing="0" w:after="0" w:afterAutospacing="0"/>
        <w:jc w:val="both"/>
      </w:pPr>
      <w:r w:rsidRPr="00C31B84">
        <w:t xml:space="preserve"> 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 xml:space="preserve">Основные задачи Администрации: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2.1. Обеспечение решения вопр</w:t>
      </w:r>
      <w:r w:rsidR="00242676" w:rsidRPr="00C31B84">
        <w:t xml:space="preserve">осов местного значения Людиновского </w:t>
      </w:r>
      <w:r w:rsidRPr="00C31B84">
        <w:t>муниципального округа и осуществление отдельных государственных полномочий, переданных органам ме</w:t>
      </w:r>
      <w:r w:rsidR="00242676" w:rsidRPr="00C31B84">
        <w:t xml:space="preserve">стного самоуправления Людиновского </w:t>
      </w:r>
      <w:r w:rsidRPr="00C31B84">
        <w:t xml:space="preserve">муниципального округа федеральными законами и законами Калужской области, в соответствии с собственными полномочиями, определенными законодательством.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2.2. Обеспечение реализации полномочий Главы муниципального округа в целях осуществления местного самоуп</w:t>
      </w:r>
      <w:r w:rsidR="00242676" w:rsidRPr="00C31B84">
        <w:t xml:space="preserve">равления на территории Людиновского </w:t>
      </w:r>
      <w:r w:rsidRPr="00C31B84">
        <w:t xml:space="preserve">муниципального округа.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2.3. Организация взаимодействия с органами государственной власти Российской Федерации и Калужской области, органами местного самоуправления иных муниципальных образований Калужской области и органами мест</w:t>
      </w:r>
      <w:r w:rsidR="00242676" w:rsidRPr="00C31B84">
        <w:t xml:space="preserve">ного самоуправления Людиновского </w:t>
      </w:r>
      <w:r w:rsidRPr="00C31B84">
        <w:t xml:space="preserve">муниципального округа.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2.4. Иные задачи по обеспечению гарантий осуществления местного с</w:t>
      </w:r>
      <w:r w:rsidR="00242676" w:rsidRPr="00C31B84">
        <w:t>амоуправления в Людиновском</w:t>
      </w:r>
      <w:r w:rsidRPr="00C31B84">
        <w:t xml:space="preserve"> муниципальном округе.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 Полномочия Администрации 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 К полномочиям Администрации в области социально-экономического р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азвития территории 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Калужской области (</w:t>
      </w:r>
      <w:r w:rsidR="00242676"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далее –</w:t>
      </w:r>
      <w:r w:rsidR="00C5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242676"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Людиновский </w:t>
      </w:r>
      <w:r w:rsidRPr="00C31B8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муниципальный округ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относятся: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3.1.1. Составление и представление на утверждение Думой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проекта бюджета Людиновского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округа, обеспечение его исполнения в соответствии с Бюджетным кодексом Российской Федерации.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3.1.2. Составление и представление на утверждение Думой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отчета об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исполнении бюджета Людиновского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в соответствии с Бюджетным кодексом Российской Федерации.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3.1.3. Реализация иных полномочий, отнесенных к компетенции местных администраций Бюджетным Кодексом Российской Федерации.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3.1.4. Подготовка  предложений по установлению, изменению и отмене местных налогов и сборов и представление их на утверждение Думой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3.1.5. Владение, пользование и распоряжение имуществом, находящимся в  муниципальной собственности, в порядке, установленном Думой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округа.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3.1.6. Принятие решений о создании, реорганизации и ликвидации муниципальных предприятий в порядке, установленном  Думой муниципального округа.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3.1.7. Создание муниципальных учреждений, утверждение уставов муниципальных предприятий и учреждений, назначение и освобождение от должности руководителей данных предприятий и учреждений, не реже одного раза в год заслушивание отчетов об</w:t>
      </w:r>
      <w:r w:rsidRPr="00C31B84">
        <w:rPr>
          <w:rFonts w:ascii="Times New Roman" w:hAnsi="Times New Roman" w:cs="Times New Roman"/>
          <w:sz w:val="24"/>
          <w:szCs w:val="24"/>
        </w:rPr>
        <w:t xml:space="preserve"> их деятельности.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  <w:rPr>
          <w:rFonts w:eastAsiaTheme="minorHAnsi"/>
          <w:lang w:eastAsia="en-US"/>
        </w:rPr>
      </w:pPr>
      <w:r w:rsidRPr="00C31B84">
        <w:rPr>
          <w:rFonts w:eastAsiaTheme="minorHAnsi"/>
          <w:lang w:eastAsia="en-US"/>
        </w:rPr>
        <w:t>3.1.8. Осуществление функций и полномочий учредителя в отношении муниципальных предприятий и учреждений.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 xml:space="preserve">3.1.9.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учреждениями. 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3.1.10. Установление тарифов на услуги, предоставляемые муниципальными предприятиями и учреждениями, и работы, выполняемые муниципальными предприятиями и учреждениями, в соответствии с действующим законодательством Российской Федерации и правовым актом Думы муниципального округа, если иное не предусмотрено федеральными законами.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3.1.11.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закупки товаров, работ, услуг для обеспечения муниципальных нужд (за исключением полномочий на определение поставщиков (подрядчиков, исполнителей) для муниципальных заказчиков, муниципальных бюджетных учреждений муниципального образования, муниципальных унитарных предприятий в соответствии с частью 2.1 статьи 15 Федерального закона от 05.04.2013 № 44-ФЗ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3.1.12.  Разработка и представление на утверждение Думой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стратегии социально-экономичес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кого развития 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округа,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внесения в нее изменений.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3.1.13. Разработка и утверждение программ комплексного развития систем коммунальной, транспортной и социально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й инфраструктуры 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соответствии с требованиями, установленными Правительством Российской Федерации.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3.1.14. Принятие решений о заключении концессионных соглашений, в которых выступает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концедентом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 от 21.07.2005 № 115-ФЗ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концессионных соглашениях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3.1.15. Осуществление полномочий в сфере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муниципально-частного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партнерства в соответствии с Федеральным законом от 13.07.2015 № 224-ФЗ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государственно-частном партнерстве,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муниципально-частном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партнерстве в Российской Федерации и внесении изменений в отдельные законодательные акты Российской Федерации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3.1.16. Создание и организация системы внутреннего обеспечения соответствия требованиям антимонопольного законодательства.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К полномочиям Администрации в области жилищно-коммунального хозяйства, дорожной деятельности, благоустройства, жилищных отношений и охраны окружающей среды относятся: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3.2.1. 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 границах Людиновского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-, тепл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о-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газо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и водоснабжение населения, водоотведение, снабжение населения топливом в пределах полномочий, установленных законодательством Российской Федерации.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3.2.2. Организа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ция на территории Людиновского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 теплоснабжения в рамках полномочий, предусмотренных Федеральным законом от 27.07.2010 № 190-ФЗ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теплоснабжении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3.2.3. Орга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низация на территории 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водоснабжения и водоотведения в рамках полномочий, предусмотренных Федеральным законом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07.12.2011 № 416-ФЗ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водоснабжении и водоотведении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3.2.4. Согласование проектов инвестиционных программ организаций, осуществляющих регулируемые виды деятельности в сфере теплоснабжения, проектов инвестиционных программ, организаций, осуществляющих горячее водоснабжение, холодное водоснабжение и (или) водоотведение с использованием централизованных систем (за исключением организаций, осуществляющих горячее водоснабжение с использованием открытых систем горячего водоснабжения) в соответствии с законодательством Российской Федерации.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3.2.5.  Установление  норматива состава сточных во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 на территории 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3.2.6.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дорожной деятельности в отношении автомобильных дорог местного зна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чения в границах 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и обеспечение безопасности дорожного движения на них, включая создание и обеспечение функционирования парковок (парковочных мест), организации дорожного движения, а также осуществление иных полномочий в области использования автомобильных дорог и осуществление дорожной деятельности в соответствии с законодательством Российской Федерации.</w:t>
      </w:r>
      <w:proofErr w:type="gramEnd"/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3.2.7. Осуществление муниципального контроля на автомобильном транспорте, городском наземном электрическом транспорте и в дорожном хо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зяйстве в границах 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3.2.8. Участие  в организации деятельности по накоплению (в том числе раздельному накоплению), сбору, транспортированию, обработке, утилизации, обезвреживанию, захоронению твердых коммунальных отходов, в том числе принятие муниципальных правовых актов по указанным вопросам в соответствии с законодательством Российской Федерации.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3.2.9. Разработка правил благоустройства территории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и представление на утверждение Думой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организация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благоустройства территории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в соответствии с указанными правилами.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3.2.10. Осуществление муниципального контроля в сфере благоустройства на территории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3.2.11.  Обеспечение проживающих в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Людиновском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муниципальном округе и нуждающихся в 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а также иные полномочия в соответствии с жилищным законодательством.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3.2.12. Формирование перечня управляющих организаций для управления многоквартирными домами, в отношении которых собственниками помещений не выбран способ управления такими домами, или выбранный способ управления не реализован, не определена управляющая организация, и размещает его в государственной информационной системе жилищно-коммунального хозяйства.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3.2.13. Осуществление муниципального жилищного контроля на территории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3.2.14. 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решений о создании, об упразднении лесничеств, создаваемых в их составе участковых лесничеств, расположенных на землях населенных пунктов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42676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установление и изменение их границ, а также осуществление разработки и утверждение лесохозяйственных регламентов лесничеств, расположенных на землях, находящихся в собственности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округа, и землях населенных пунктов, на которых расположены городские леса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End"/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3.2.15. Осуществление мероприятий по лесоустройству в отношении лесных участков, находящихся в муниципальной собственности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расположенных на землях населенных пунктов.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3.2.16. Согласование проектов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лесовосстановления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лесоразведения на территории населенных пунктов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3.2.17. Осуществление муниципального лесного контроля на территории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</w:t>
      </w:r>
    </w:p>
    <w:p w:rsidR="00C524DA" w:rsidRPr="00C31B84" w:rsidRDefault="00CC3D58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3.2.18.  Утверждение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схемы размещения рекламных конструкций, выдача разрешений на установку и эксплуатацию рекламных конструкций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Людиновского </w:t>
      </w:r>
      <w:r w:rsidR="00C524DA"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аннулирование таких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разрешений, выдача предписаний о демонтаже самовольно установленных рекламных конструкций на территории  </w:t>
      </w:r>
      <w:r w:rsidR="00C524DA"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Федеральным законом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13.03.2006 № 38-ФЗ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рекламе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3.2.19.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мероприятий по охране окружающей среды в границах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в том числе организация и проведение в соответствии с законодательством в области охраны окружающей среды общественных обсуждений планируемой хозяйственной и иной деятельности на территории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размещение и обновление информации о состоянии окружающей среды (экологической информации) на официальном информационном портале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сети Интернет.</w:t>
      </w:r>
      <w:proofErr w:type="gramEnd"/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 xml:space="preserve">3.2.20. Выявление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</w:t>
      </w:r>
      <w:r w:rsidR="002A3832" w:rsidRPr="00C31B84">
        <w:t>Людиновского</w:t>
      </w:r>
      <w:r w:rsidRPr="00C31B84">
        <w:t xml:space="preserve"> 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3.2.21.  Осуществление  муниципального контроля в области использования и охраны особо охраняемых природных территорий местного значения (при наличии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соответствующих объектов контроля).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3.2.22.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Осуществление в пределах, установленных водным законодательством Российской Федерации, полномочий собственника водных объектов, реализация правил использования водных объектов общего пользования для личных и бытовых нужд и информирование населения об ограничениях использования таких водных объектов, включая обеспечение свободного доступа граждан к водным объектам общего пользования и их береговым полосам, а также реализация правил использования водных объектов для рекреационных целей. </w:t>
      </w:r>
      <w:proofErr w:type="gramEnd"/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3.2.23. Привлечение граждан к выполнению на добровольной основе социально значимых для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 (в том числе дежурств) в целях решения вопросов местного значения.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 К полномочиям Администрации в области градостроительства и землепользования относятся: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Разработка и представление на утверждение Думой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генерального плана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правил землепользования и застройки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3.3.1. Утверждение подготовленной на основе генерального плана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документации по планировке территории.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3.3.2. Выдача градостроительного плана земельного участка, разрешения на строительство (за исключением случаев, предусмотренных Градостроительным кодексом Российской Федерации, иными федеральными законами), разрешения на ввод объектов в эксплуатацию при осуществлении строительства, реконструкции объектов капитального строительства, расположенных на территории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3.3.3. Разработка местных нормативов градостроительного проектирования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3.3.4. Ведение государственных информационных систем обеспечения градостроительной деятельности в части, касающейся осуществления градостроительной деятельности на территории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предоставление сведений, документов и материалов, содержащихся в государственных информационных системах обеспечения градостроительной деятельности.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3.3.5. Осуществление в случаях, предусмотренных Градостроительным кодексом Российской Федерации, осмотров зданий, сооружений и выдача рекомендации об устранении выявленных в ходе таких осмотров нарушений, принятие решения о признании объекта капитального строительства аварийным и подлежащим сносу или реконструкции.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3.3.6.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садового дома на земельном участке;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муниципального округа;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принятие в соответствии с гражданским законодательством Российской Федерации решения о сносе самовольной постройки, решения о сносе самовольной постройки или ее приведении в соответствие с установленными требованиями,  решения об изъятии земельного участка, не используемого по целевому назначению или используемого с нарушением законодательства Российской Федерации, осуществление сноса самовольной постройки или ее приведение в соответствие с установленными требованиями в случаях, предусмотренных Градостроительным кодексом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Российской Федерации.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3.3.7. Осуществление комплексного развития территории, в отношении которой принято решение Главой </w:t>
      </w:r>
      <w:r w:rsidRPr="00C31B84">
        <w:rPr>
          <w:rFonts w:ascii="Times New Roman" w:hAnsi="Times New Roman" w:cs="Times New Roman"/>
          <w:sz w:val="24"/>
          <w:szCs w:val="24"/>
        </w:rPr>
        <w:t xml:space="preserve">муниципального округа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комплексном развитии территории; принятие решения о проведении торгов на право заключения договора о комплексном развитии территории; заключение договора о комплексном развитии территории.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3.3.8. Осуществление иных полномочий в области градостроительной деятельности за исключением полномочий, отнесенных к исключительной компетенции Думы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3.3.9. Присвоение адреса объектам адресации, изменение, аннулирование адреса.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3.3.10. Присвоение  наименований элементам улично-дорожной сети (за исключением автомобильных дорог федерального значения, автомобильных дорог регионального или межмуниципального значения), наименований элементам планировочной структуры в границах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округа, изменение, аннулирование таких наименований, размещение информации в государственном адресном реестре.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3.3.11. Организация  выполнения комплексных кадастровых работ и утверждение карты-плана территории, в том числе формирование согласительной комиссии по вопросу согласования местоположения границ земельных участков при выполнении комплексных кадастровых работ.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3.3.12. Управление и распоряжение земельными участками, находящимися в муниципальной собственности, в порядке, установленном законодательством Российской Федерации.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3.3.13. Резервирование земли и изъятие земельных участков в границах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муниципальных нужд.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3.3.14. Осуществление муниципального земельного контроля в границах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3.3.15. Предоставление земельных участков, государственная собственность на которые не разграничена, в отношении земельных участков, расположенных на территории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за исключением случаев, предусмотренных законодательством Российской Федерации.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3.3.16.  Установление публичных сервитутов.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3.3.17. Разработка и реализация местных программ использования и охраны земель, а также иные полномочия по решению вопросов местного значения в области использования и охраны земель.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3.3.18. Осуществление иных полномочий в области использования земель, предусмотренные законодательством Российской Федерации, в отношении земельных участков, расположенных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государственная собственность на которые не разграничена.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3.3.19. Принятие  решений и проведение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мероприятия по выявлению правообладателей ранее учтенных объектов недвижимости, направление сведений о правообладателях данных объектов недвижимости для внесения в Единый государственный реестр недвижимости.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3.3.20. Осуществление мероприятий, предусмотренных Законом Калужской области от 02.12.2021 № 164-ОЗ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регулировании отдельных правоотношений в сфере оформления прав граждан на гаражи и расположенные под ними земельные участки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3.3.21.  Разработка и утверждение в установленном порядке проектов схем размещения гаражей, являющихся некапитальными сооружениями, стоянок технических или других средств передвижения инвалидов вблизи их места жительства.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 К полномочиям Администрации   в области торговли, бытового обслуживания, защиты прав потребителей относятся: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3.4.1. Создание условий для предоставления транспортных услуг населению и организация транспортного обслуживания населения в границах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3.4.2. Создание условий для обеспечения жителей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</w:t>
      </w:r>
      <w:r w:rsidRPr="00C31B84">
        <w:rPr>
          <w:rFonts w:ascii="Times New Roman" w:hAnsi="Times New Roman" w:cs="Times New Roman"/>
          <w:sz w:val="24"/>
          <w:szCs w:val="24"/>
        </w:rPr>
        <w:t>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 связи, общественного питания, торговли и бытового обслуживания.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3.4.3. Осуществление мероприятий по защите прав потребителей, предусмотренных Законом Российской Федерации  от 07.02.1992 № 2300-1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защите прав потребителей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3.4.4. Организация ритуальных услуг и содержания мест захоронения.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2.4.5.  Ведение учета воинских захоронений, осуществление мероприятий по содержанию в порядке и благоустройству воинских захоронений.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3.4.6. Создание условий для расширения рынка сельскохозяйственной продукции, сырья и продовольствия.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3.4.7.  Содействие развитию малого и среднего предпринимательства.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3.4.8. Установление, отмена ранее установленных, увеличение или уменьшение границ прилегающих территорий, на которых не допускается розничная продажа алкогольной продукции и розничная продажа алкогольной продукции при оказании услуг общественного питания.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 К полномочиям Администрации   в области образования, охраны здоровья, физической культуры и спорта, социально-культурного обслуживания населения и поддержки социально ориентированных проектов относятся: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3.5.1. Организация предоставления общедоступного и бесплатного дошкольного, начального общего, основного общего, среднего общего образования по основным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3.5.2. Организация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3.5.3. Создание условий для осуществления присмотра и ухода за детьми, содержания детей в муниципальных образовательных организациях.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3.5.4. Организация отдыха детей в каникулярное время, включая мероприятия по обеспечению безопасности их жизни и здоровья.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3.5.5. Организация и осуществление мероприятий по работе с детьми и молодежью, участие в реализации молодежной политики, разработка и реализация мер по обеспечению и защите прав и законных интересов молодежи, организация и осуществление мониторинга реализации молодежной политики в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муниципальном округе.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3.5.6. Обеспечение сохранения, использования и популяризации объектов культурного наследия (памятники истории и культуры), находящихся в собственности  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3.5.7. Обеспечение охраны объектов культурного наследия (памятники истории и культуры) местного (муниципального) значения, расположенных на территории 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3.5.8. Обеспечение условий для развития на территории 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физической культуры, школьного спорта и массового спорта.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3.5.9. Организация проведения официальных физкультурно-оздоровительных и спортивных мероприятий 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3.5.10. Создание условий для массового отдыха жителей 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организация обустройства мест массового отдыха населения.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3.5.11. Обеспечение оказания поддержки социально ориентированным некоммерческим организациям, благотворительной деятельности и добровольчеству (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волонтерству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3.5.12. Формирование и ведение  реестра социально ориентированных некоммерческих организаций некоммерческие - получателей поддержки.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3.5.13. Организация взаимодействия между органами местного самоуправления, муниципальными учреждениями и организаторами добровольческой (волонтерской) деятельности, добровольческими (волонтерскими) организациями и утверждение порядка такого взаимодействия.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3.5.14. Организация подготовки кадров для муниципальной службы в порядке, предусмотренном законодательством Российской Федерации об образовании и законодательством Российской Федерации о муниципальной службе.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3.5.15. Организация библиотечного обслуживания населения, комплектование и обеспечение сохранности библиотечных фондов библиотек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3.5.16. Создание условий для организации досуга и</w:t>
      </w:r>
      <w:r w:rsidR="00156E8E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обеспечения жителей  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услугами организаций культуры.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3.5.17 Создание условий для развития местного традиционного народного художественного творчества, участие в сохранении, возрождении и развитии народных художественных промыслов в  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  <w:proofErr w:type="gramEnd"/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3.5.18. Разработка и осуществление мер, направленных на укрепление межнационального и межконфессионального согласия, поддержка и развитие языков и культуры народов Российской Федерации, проживающих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округа, реализация прав коренных малочисленных народов и других национальных меньшинств, обеспечение социальной и культурной адаптации мигрантов, профилактику межнациональных (межэтнических) конфликтов.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3.5.19.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мер дополнительной социальной поддержки гражданам Российской Федерации и иностранным гражданам, проходящим (проходившим) военную службу по контракту (в том числе военнослужащим, лицам, проходящим службу в войсках национальной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гвардии Российской Федерации и имеющим специальное звание полиции) и участвующим (участвовавшим) в специальной военной операции либо добровольно выполняющим (выполнявшим) задачи, возложенные на Вооруженные Силы Российской Федерации в ходе проведения специальной военной операции, или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призванным на военную службу по мобилизации, членам их семей, а также иным лицам, оказывающим содействие при осуществлении специальной военной операции.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 К полномочиям Администрации в области мобилизационной подготовки, гражданской обороны, пожарной безопасности, общественной безопасности, защиты населения и территории города от чрезвычайных ситуаций, организации и проведения выборов и архивной деятельности относятся: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3.6.1.  Участие в профилактике терроризма и экстремизма, а также в минимизации и (или) ликвидации последствий проявлений терроризма и экстремизма в границах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3.6.2.  Участие в предупреждении и ликвидации последствий чрезвычайных ситуаций в границах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3.6.3. Обеспечение предоставления помещения для работы на обслуживаемом административном участке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сотруднику, замещающему должность участкового уполномоченного полиции.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3.6.4. Обеспечение первичных мер пожарной безопасности в границах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3.6.5. Организация и осуществление мероприятий по территориальной обороне и гражданской обороне.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3.6.6. Создание и содержания в целях гражданской обороны запасов материально-технических, продовольственных, медицинских и иных средств.</w:t>
      </w:r>
    </w:p>
    <w:p w:rsidR="00C524DA" w:rsidRPr="00C31B84" w:rsidRDefault="00C524DA" w:rsidP="00C31B84">
      <w:pPr>
        <w:tabs>
          <w:tab w:val="left" w:pos="8355"/>
        </w:tabs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3.6.7. Обеспечение поддержки в состоянии постоянной готовности к использованию объектов гражданской обороны.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3.6.8. Организация и осуществление мероприятий по  защите населения и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от чрезвычайных ситуаций природного и техногенного характера.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3.6.9. Обеспечение поддержки в состоянии постоянной готовности к использованию систем оповещения населения об опасности.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3.6.10.  Создание, содержание и организация деятельности аварийно-спасательных служб и (или) аварийно-спасательных формирований на территории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3.6.11. Организация и осуществление мероприятий по мобилизационной подготовке муниципальных предприятий и учреждений, находящихся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3.6.12. Осуществление мероприятий по обеспечению безопасности людей на водных объектах, охране их жизни и здоровья.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3.6.13. Оказание поддержки гражданам и их объединениям, участвующим в охране общественного порядка.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3.6.14. Обеспечение создания условий для деятельности народных дружин.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3.6.15. Осуществление мер по противодействию коррупции в границах 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3.6.16. Организация и осуществление материально-технического обеспечения подготовки и проведения муниципальных выборов, местного референдума..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3.6.17. Формирование и содержание муниципального архива.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3.6.18. Осуществление учета личных подсобных хозяйств, которые ведут граждане в соответствии с Федеральным законом от 07.07.2003 № 112-ФЗ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 личном подсобном хозяйстве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</w:t>
      </w:r>
      <w:proofErr w:type="spell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похозяйственных</w:t>
      </w:r>
      <w:proofErr w:type="spell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книгах.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3.7. Обеспечение доступа к информации о своей деятельности  в соответствии с законодательством Российской Федерации.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3.8. Рассмотрение обращений граждан, организация личного приема граждан Главой муниципального округа и (или) уполномоченными им лицами.</w:t>
      </w: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3.9. Администрация осуществляет иные полномочия, отнесенные</w:t>
      </w:r>
      <w:r w:rsidRPr="00C31B84">
        <w:rPr>
          <w:rFonts w:ascii="Times New Roman" w:hAnsi="Times New Roman" w:cs="Times New Roman"/>
          <w:sz w:val="24"/>
          <w:szCs w:val="24"/>
        </w:rPr>
        <w:t xml:space="preserve"> законодательством к компетенции органов местного самоуправления и не отнесенные к компетенции представительного и иных органов местного самоуправления.</w:t>
      </w:r>
    </w:p>
    <w:p w:rsidR="00C524DA" w:rsidRPr="00C31B84" w:rsidRDefault="00C524DA" w:rsidP="00C31B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31B84">
        <w:rPr>
          <w:rFonts w:ascii="Times New Roman" w:hAnsi="Times New Roman" w:cs="Times New Roman"/>
          <w:sz w:val="24"/>
          <w:szCs w:val="24"/>
        </w:rPr>
        <w:t>3.10. Положения, устанавливающие порядок подготовки проектов муниципальных правовых актов, порядок ведения делопроизводства, рассмотрения обращений органов государственной власти, предприятий и организаций, а также иные вопросы организации деятельности Администрации устанавливаются Правилами делопроизводства в Администрации.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4. Права Администрации 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 Администрация  вправе: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4.1.1. запрашивать необходимую информацию у органов местного самоуправления, муниципальных предприятий и учреждений, организаций, находящихся на территории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округа, независимо от их организационно-правовых форм и форм собственности;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4.1.2. распоряжаться имуществом, закрепленным за ней на праве оперативного управления, в пределах, установленных действующим законодательством РФ;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4.1.3. создавать юридические лица в соответствии с законодательством;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4.1.4. в пределах своей компетенции выступать стороной от имени Администрации в судебных органах;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4.1.5. создавать в соответствии с федеральными законами, законами Калужской области, иными правовыми актами   коллегиальные, консультативные, контрольные и иные совещательные органы (комиссии, советы, комитеты, штабы, и др.);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4.1.6. учреждать формы поощрения (почетные грамоты, дипломы, благодарственные письма).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 xml:space="preserve">4.2. Администрация наряду с правами, указанными в настоящем Положении, пользуется правами, предоставленными ей законодательством Российской Федерации. 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5. Руководство Администрацией 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Администрацию возглавляет Глава муниципального округа,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избираемый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Думой муниципального округа из числа кандидатов, представленных конкурсной комиссией по результатам конкурса.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Глава муниципального округа может иметь заместителей главы Администрации, количество которых определяется Главой муниципального округа в соответствии с решением Думы муниципального округа.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5.3. Заместители главы Администрации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назначаются на должность и освобождаются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должности  Главой муниципального округа.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В случае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если Глава муниципального округа не может осуществлять свои полномочия в связи с состоянием здоровья или другими обстоятельствами, временно препятствующими осуществлению своих полномочий (отпуск, служебная командировка, временная нетрудоспособность), их временно исполняет заместитель главы Администраци</w:t>
      </w:r>
      <w:r w:rsidR="00156E8E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и по распоряжению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Главой муниципального ок</w:t>
      </w:r>
      <w:r w:rsidR="00156E8E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руга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 Глава муниципального округа как руководитель Администрации: 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5.2.1. представляет Администрацию в отношениях с органами местного самоуправления других муниципальных образований, органами государственной власти, гражданами и организациями, без доверенности действует от имени Администрации;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5.2.2. осуществляет общее руководство деятельностью Администрации, ее структурными подразделениями по решению всех вопросов, отнесенных к компетенции Администрации;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5.2.4. издает в пределах своих полномочий, установленных федеральными законами, законами Калужской области, нормативными правовыми актами Думы муниципального округа, постановления местной администрации по вопросам местного значения и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Калужской области, а</w:t>
      </w:r>
      <w:r w:rsidRPr="00C31B84">
        <w:rPr>
          <w:rFonts w:ascii="Times New Roman" w:hAnsi="Times New Roman" w:cs="Times New Roman"/>
          <w:sz w:val="24"/>
          <w:szCs w:val="24"/>
        </w:rPr>
        <w:t xml:space="preserve"> также распоряжения местной администрации по вопросам организации работы местной администрации</w:t>
      </w:r>
      <w:r w:rsidRPr="00C31B84">
        <w:rPr>
          <w:rFonts w:ascii="Times New Roman" w:hAnsi="Times New Roman" w:cs="Times New Roman"/>
          <w:bCs/>
          <w:sz w:val="24"/>
          <w:szCs w:val="24"/>
        </w:rPr>
        <w:t>;</w:t>
      </w:r>
      <w:proofErr w:type="gramEnd"/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5.2.5. распоряжается бюджетными средствами при исполнении местного бюджета;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5.2.6. подписывает договоры (соглашения) и иные документы от имени Администрации; выдает доверенности от имени Администрации в порядке, установленном законодательством;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5.2.7.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разрабатывает и представляет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утверждение Думы муниципального округа структуру Администрации, положения о структурных подразделениях Администрации, наделенных статусом юридического лица;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5.2.8. утверждает штатное расписание Администрации в пределах, утвержденных в местном бюджете средств на содержание Администрации;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 xml:space="preserve">5.2.9.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утверждает положения о структурных подразделениях Администрации, не наделенных статусом юридического лица;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 xml:space="preserve">5.2.10. </w:t>
      </w:r>
      <w:proofErr w:type="gramStart"/>
      <w:r w:rsidRPr="00C31B84">
        <w:rPr>
          <w:rFonts w:ascii="Times New Roman" w:hAnsi="Times New Roman" w:cs="Times New Roman"/>
          <w:bCs/>
          <w:sz w:val="24"/>
          <w:szCs w:val="24"/>
        </w:rPr>
        <w:t>назначает на должность и освобождает</w:t>
      </w:r>
      <w:proofErr w:type="gramEnd"/>
      <w:r w:rsidRPr="00C31B84">
        <w:rPr>
          <w:rFonts w:ascii="Times New Roman" w:hAnsi="Times New Roman" w:cs="Times New Roman"/>
          <w:bCs/>
          <w:sz w:val="24"/>
          <w:szCs w:val="24"/>
        </w:rPr>
        <w:t xml:space="preserve"> от должности: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заместителей главы Администрации,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 xml:space="preserve">- работников Администрации, работников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Администрации, не являющихся юридическими лицами, 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- руководителей структурных подразделений Администрации, являющихся юридическими лицами,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>а также утверждает должностные инструкции указанных лиц,  решает вопросы их поощрения и применения к ним мер дисциплинарной ответственности;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5.2.11. распределяет обязанности между заместителями главы Администрации;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>5.2.12. осуществляет иные полномочия, предусмотренные законодательством и положением об Администрации.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hAnsi="Times New Roman" w:cs="Times New Roman"/>
          <w:bCs/>
          <w:sz w:val="24"/>
          <w:szCs w:val="24"/>
        </w:rPr>
        <w:t xml:space="preserve">5.3. Работники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структурных подразделений Администрации, являющихся юридическими лицами,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назначаются на должность и освобождался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должности руководителями этих структурных подразделений по согласованию с Главой муниципального округа.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5.4. Иные полномочия Главы муниципального округа определяются Федеральным законом</w:t>
      </w:r>
      <w:r w:rsidR="00C562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20.03.2025 № 33-ФЗ 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общих принципах организации местного самоуправления в единой системе публичной власти</w:t>
      </w:r>
      <w:r w:rsid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, иными федеральными законами и принимаемыми в соответствии с ними законами Калужской области.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6. Имущество и финансы Администрации 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6.1. Имущество Администрации </w:t>
      </w:r>
      <w:proofErr w:type="gramStart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является муниципальной собственностью </w:t>
      </w:r>
      <w:r w:rsidR="002A3832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 и закрепляется</w:t>
      </w:r>
      <w:proofErr w:type="gramEnd"/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 ней на праве оперативного управления.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6.2. Финансирование Администрации осуществляется в пределах средств, предусмотренных на содержание Администрации, утвержденных решением  Думы муниципального округа о местном бюджете на соответствующий финансовый год.</w:t>
      </w:r>
    </w:p>
    <w:p w:rsidR="00C524DA" w:rsidRPr="00C31B84" w:rsidRDefault="00C524DA" w:rsidP="00C31B8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6.3. Организационное, кадровое, информационно-правовое, документационное, материально-техническое, хозяйственное и иное обеспечение осуществляется Администрацией  самостоятельно. </w:t>
      </w:r>
    </w:p>
    <w:p w:rsidR="00C524DA" w:rsidRPr="00C31B84" w:rsidRDefault="00C524DA" w:rsidP="00C31B84">
      <w:pPr>
        <w:pStyle w:val="a3"/>
        <w:spacing w:before="0" w:beforeAutospacing="0" w:after="0" w:afterAutospacing="0"/>
        <w:ind w:firstLine="540"/>
        <w:jc w:val="both"/>
      </w:pPr>
      <w:r w:rsidRPr="00C31B84">
        <w:t>6.4. Закупки товаров, работ, услуг для обеспечения муниципальных нужд осуществляются Администрацией  самостоятельно в соответствии с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7. Заключительные положения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7.1. Положение об </w:t>
      </w:r>
      <w:proofErr w:type="gramStart"/>
      <w:r w:rsidRPr="00C31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Администрации, вносимые в него изменения и дополнения утверждаются</w:t>
      </w:r>
      <w:proofErr w:type="gramEnd"/>
      <w:r w:rsidRPr="00C31B8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решением  </w:t>
      </w: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Думы муниципального округа.</w:t>
      </w:r>
    </w:p>
    <w:p w:rsidR="00C524DA" w:rsidRPr="00C31B84" w:rsidRDefault="00C524DA" w:rsidP="00C31B8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7.2. Реорганизация и ликвидация Администрации производятся в соответствии с законодательством Российской Федерации.</w:t>
      </w: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</w:pP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№ 2  </w:t>
      </w:r>
    </w:p>
    <w:p w:rsidR="00C524DA" w:rsidRPr="00C31B84" w:rsidRDefault="001E69E8" w:rsidP="00C31B8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Думы  </w:t>
      </w:r>
      <w:r w:rsidR="006E13B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Людиновского</w:t>
      </w:r>
      <w:r w:rsidR="00C524DA"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муниципального округа</w:t>
      </w:r>
    </w:p>
    <w:p w:rsidR="00C524DA" w:rsidRPr="00C31B84" w:rsidRDefault="00C524DA" w:rsidP="00C31B84">
      <w:pPr>
        <w:spacing w:after="0" w:line="240" w:lineRule="auto"/>
        <w:ind w:left="5954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>Калужской области</w:t>
      </w:r>
    </w:p>
    <w:p w:rsidR="00C524DA" w:rsidRPr="00C31B84" w:rsidRDefault="00CC3D58" w:rsidP="00C5620D">
      <w:pPr>
        <w:suppressAutoHyphens/>
        <w:spacing w:line="240" w:lineRule="auto"/>
        <w:ind w:left="5954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от 23.09.2025  № 17</w:t>
      </w:r>
    </w:p>
    <w:p w:rsidR="00C524DA" w:rsidRPr="00C31B84" w:rsidRDefault="00C524DA" w:rsidP="00C31B84">
      <w:pPr>
        <w:widowControl w:val="0"/>
        <w:autoSpaceDE w:val="0"/>
        <w:autoSpaceDN w:val="0"/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524DA" w:rsidRPr="00C31B84" w:rsidRDefault="00C524DA" w:rsidP="00C31B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C524DA" w:rsidRPr="00C31B84" w:rsidRDefault="00C524D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Структура</w:t>
      </w:r>
    </w:p>
    <w:p w:rsidR="00C524DA" w:rsidRPr="00C31B84" w:rsidRDefault="006E13BA" w:rsidP="00C31B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администрации Людиновского</w:t>
      </w:r>
      <w:r w:rsidR="00C524DA" w:rsidRPr="00C31B8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муниципального округа Калужской области</w:t>
      </w:r>
    </w:p>
    <w:p w:rsidR="00C524DA" w:rsidRPr="00C31B84" w:rsidRDefault="00C524DA" w:rsidP="00C31B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41DD3" w:rsidRPr="00C31B84" w:rsidRDefault="00641DD3" w:rsidP="00C31B84">
      <w:pPr>
        <w:suppressAutoHyphens/>
        <w:spacing w:beforeAutospacing="1" w:after="198" w:line="240" w:lineRule="auto"/>
        <w:jc w:val="right"/>
        <w:rPr>
          <w:rFonts w:ascii="Times New Roman" w:hAnsi="Times New Roman" w:cs="Times New Roman"/>
          <w:iCs/>
          <w:color w:val="00000A"/>
          <w:sz w:val="24"/>
          <w:szCs w:val="24"/>
        </w:rPr>
      </w:pPr>
    </w:p>
    <w:sectPr w:rsidR="00641DD3" w:rsidRPr="00C31B84" w:rsidSect="002D49AD">
      <w:pgSz w:w="11906" w:h="16838"/>
      <w:pgMar w:top="426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5B17EB"/>
    <w:rsid w:val="000000AD"/>
    <w:rsid w:val="0005105C"/>
    <w:rsid w:val="00071025"/>
    <w:rsid w:val="00082B2B"/>
    <w:rsid w:val="000954BB"/>
    <w:rsid w:val="000A411A"/>
    <w:rsid w:val="000C56D9"/>
    <w:rsid w:val="000E437F"/>
    <w:rsid w:val="00111AC5"/>
    <w:rsid w:val="00133CB8"/>
    <w:rsid w:val="00146D3B"/>
    <w:rsid w:val="00156E8E"/>
    <w:rsid w:val="001A2C54"/>
    <w:rsid w:val="001B14D0"/>
    <w:rsid w:val="001E10E6"/>
    <w:rsid w:val="001E69E8"/>
    <w:rsid w:val="002050A1"/>
    <w:rsid w:val="00232590"/>
    <w:rsid w:val="002401E7"/>
    <w:rsid w:val="00242676"/>
    <w:rsid w:val="00260A9C"/>
    <w:rsid w:val="00263D17"/>
    <w:rsid w:val="002A3832"/>
    <w:rsid w:val="002C1B07"/>
    <w:rsid w:val="002C31DA"/>
    <w:rsid w:val="002D49AD"/>
    <w:rsid w:val="002D6EE5"/>
    <w:rsid w:val="002F1A9D"/>
    <w:rsid w:val="0035295F"/>
    <w:rsid w:val="00363FF2"/>
    <w:rsid w:val="003A4DB0"/>
    <w:rsid w:val="003C4642"/>
    <w:rsid w:val="003F0BBF"/>
    <w:rsid w:val="003F2627"/>
    <w:rsid w:val="0044116A"/>
    <w:rsid w:val="00443557"/>
    <w:rsid w:val="00487D7B"/>
    <w:rsid w:val="004A6109"/>
    <w:rsid w:val="004C4017"/>
    <w:rsid w:val="004D7F63"/>
    <w:rsid w:val="004E686F"/>
    <w:rsid w:val="00516177"/>
    <w:rsid w:val="005259D6"/>
    <w:rsid w:val="00571141"/>
    <w:rsid w:val="005B17EB"/>
    <w:rsid w:val="005C3CAE"/>
    <w:rsid w:val="005D78F3"/>
    <w:rsid w:val="005F1910"/>
    <w:rsid w:val="00636D00"/>
    <w:rsid w:val="00641781"/>
    <w:rsid w:val="00641DD3"/>
    <w:rsid w:val="0066242B"/>
    <w:rsid w:val="00667204"/>
    <w:rsid w:val="006E13BA"/>
    <w:rsid w:val="00706595"/>
    <w:rsid w:val="00722AE4"/>
    <w:rsid w:val="007438B1"/>
    <w:rsid w:val="00752760"/>
    <w:rsid w:val="00753607"/>
    <w:rsid w:val="007547FE"/>
    <w:rsid w:val="00762C51"/>
    <w:rsid w:val="007660EB"/>
    <w:rsid w:val="00780DF7"/>
    <w:rsid w:val="007C1A53"/>
    <w:rsid w:val="007D49CC"/>
    <w:rsid w:val="007D73BC"/>
    <w:rsid w:val="008042CF"/>
    <w:rsid w:val="00841C38"/>
    <w:rsid w:val="00856998"/>
    <w:rsid w:val="00885B21"/>
    <w:rsid w:val="008964BF"/>
    <w:rsid w:val="008D5ED4"/>
    <w:rsid w:val="008F19B5"/>
    <w:rsid w:val="009318D3"/>
    <w:rsid w:val="00957B1D"/>
    <w:rsid w:val="009E4EBA"/>
    <w:rsid w:val="009F0CE5"/>
    <w:rsid w:val="009F2250"/>
    <w:rsid w:val="00A11366"/>
    <w:rsid w:val="00A11E83"/>
    <w:rsid w:val="00A43254"/>
    <w:rsid w:val="00A553D7"/>
    <w:rsid w:val="00A96C49"/>
    <w:rsid w:val="00AB68A0"/>
    <w:rsid w:val="00AB7A9F"/>
    <w:rsid w:val="00AC0BDB"/>
    <w:rsid w:val="00AD68B3"/>
    <w:rsid w:val="00AD7E66"/>
    <w:rsid w:val="00AE2069"/>
    <w:rsid w:val="00B00564"/>
    <w:rsid w:val="00B01E91"/>
    <w:rsid w:val="00B26DD0"/>
    <w:rsid w:val="00B6381E"/>
    <w:rsid w:val="00B91EF9"/>
    <w:rsid w:val="00BC7A8C"/>
    <w:rsid w:val="00BD0CD9"/>
    <w:rsid w:val="00C31B84"/>
    <w:rsid w:val="00C50288"/>
    <w:rsid w:val="00C524DA"/>
    <w:rsid w:val="00C5620D"/>
    <w:rsid w:val="00C825AC"/>
    <w:rsid w:val="00CA7FB4"/>
    <w:rsid w:val="00CC3D58"/>
    <w:rsid w:val="00CC6EED"/>
    <w:rsid w:val="00D87717"/>
    <w:rsid w:val="00DB5BBB"/>
    <w:rsid w:val="00E27152"/>
    <w:rsid w:val="00E33D9B"/>
    <w:rsid w:val="00E33F43"/>
    <w:rsid w:val="00EA01A8"/>
    <w:rsid w:val="00EC4CD2"/>
    <w:rsid w:val="00EF6D1A"/>
    <w:rsid w:val="00F0352A"/>
    <w:rsid w:val="00F06A26"/>
    <w:rsid w:val="00F10652"/>
    <w:rsid w:val="00F14C70"/>
    <w:rsid w:val="00F213BD"/>
    <w:rsid w:val="00F226BF"/>
    <w:rsid w:val="00F22E9B"/>
    <w:rsid w:val="00F33BD3"/>
    <w:rsid w:val="00F4370C"/>
    <w:rsid w:val="00F609D3"/>
    <w:rsid w:val="00F853D6"/>
    <w:rsid w:val="00F9263A"/>
    <w:rsid w:val="00FA5C7C"/>
    <w:rsid w:val="00FB3FA0"/>
    <w:rsid w:val="00FB54DE"/>
    <w:rsid w:val="00FC6EC3"/>
    <w:rsid w:val="00FE06BE"/>
    <w:rsid w:val="00FE17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24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B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0E437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D0C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D0CD9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"/>
    <w:rsid w:val="00641DD3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1standard">
    <w:name w:val="v1standard"/>
    <w:basedOn w:val="a"/>
    <w:rsid w:val="00641D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">
    <w:name w:val="Основной текст (3)_"/>
    <w:link w:val="30"/>
    <w:locked/>
    <w:rsid w:val="00641DD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641DD3"/>
    <w:pPr>
      <w:widowControl w:val="0"/>
      <w:shd w:val="clear" w:color="auto" w:fill="FFFFFF"/>
      <w:spacing w:after="600" w:line="274" w:lineRule="exact"/>
      <w:jc w:val="right"/>
    </w:pPr>
    <w:rPr>
      <w:rFonts w:ascii="Times New Roman" w:eastAsia="Times New Roman" w:hAnsi="Times New Roman" w:cs="Times New Roman"/>
      <w:sz w:val="23"/>
      <w:szCs w:val="23"/>
    </w:rPr>
  </w:style>
  <w:style w:type="table" w:styleId="a7">
    <w:name w:val="Table Grid"/>
    <w:basedOn w:val="a1"/>
    <w:uiPriority w:val="59"/>
    <w:rsid w:val="003529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4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109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6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8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5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45B93A-77BB-4741-89E3-272603ABB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12</Pages>
  <Words>5853</Words>
  <Characters>33363</Characters>
  <Application>Microsoft Office Word</Application>
  <DocSecurity>0</DocSecurity>
  <Lines>278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Ирина Сергеевна</dc:creator>
  <cp:lastModifiedBy>Admin</cp:lastModifiedBy>
  <cp:revision>25</cp:revision>
  <cp:lastPrinted>2025-07-10T09:23:00Z</cp:lastPrinted>
  <dcterms:created xsi:type="dcterms:W3CDTF">2025-08-08T11:10:00Z</dcterms:created>
  <dcterms:modified xsi:type="dcterms:W3CDTF">2025-09-24T07:28:00Z</dcterms:modified>
</cp:coreProperties>
</file>